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68C" w:rsidRDefault="0003468C" w:rsidP="001F2F45">
      <w:pPr>
        <w:spacing w:after="0" w:line="240" w:lineRule="auto"/>
        <w:jc w:val="center"/>
        <w:outlineLvl w:val="1"/>
        <w:rPr>
          <w:rFonts w:ascii="Arial" w:eastAsia="Times New Roman" w:hAnsi="Arial" w:cs="Arial" w:hint="cs"/>
          <w:b/>
          <w:bCs/>
          <w:color w:val="FF0000"/>
          <w:sz w:val="96"/>
          <w:szCs w:val="96"/>
          <w:rtl/>
        </w:rPr>
      </w:pPr>
    </w:p>
    <w:p w:rsidR="0003468C" w:rsidRPr="0003468C" w:rsidRDefault="0003468C" w:rsidP="001F2F45">
      <w:pPr>
        <w:spacing w:after="0" w:line="240" w:lineRule="auto"/>
        <w:jc w:val="center"/>
        <w:outlineLvl w:val="1"/>
        <w:rPr>
          <w:rFonts w:ascii="Arial" w:eastAsia="Times New Roman" w:hAnsi="Arial" w:cs="Diwani Simple Striped"/>
          <w:b/>
          <w:bCs/>
          <w:sz w:val="96"/>
          <w:szCs w:val="96"/>
          <w:rtl/>
        </w:rPr>
      </w:pPr>
      <w:r w:rsidRPr="0003468C">
        <w:rPr>
          <w:rFonts w:ascii="Arial" w:eastAsia="Times New Roman" w:hAnsi="Arial" w:cs="Diwani Simple Striped" w:hint="cs"/>
          <w:b/>
          <w:bCs/>
          <w:sz w:val="96"/>
          <w:szCs w:val="96"/>
          <w:rtl/>
        </w:rPr>
        <w:t>بسم الله الرحمن الرحيم</w:t>
      </w:r>
    </w:p>
    <w:p w:rsidR="0003468C" w:rsidRDefault="0003468C" w:rsidP="001F2F45">
      <w:pPr>
        <w:spacing w:after="0" w:line="240" w:lineRule="auto"/>
        <w:jc w:val="center"/>
        <w:outlineLvl w:val="1"/>
        <w:rPr>
          <w:rFonts w:ascii="Arial" w:eastAsia="Times New Roman" w:hAnsi="Arial" w:cs="Arial"/>
          <w:b/>
          <w:bCs/>
          <w:color w:val="FF0000"/>
          <w:sz w:val="96"/>
          <w:szCs w:val="96"/>
          <w:rtl/>
        </w:rPr>
      </w:pPr>
    </w:p>
    <w:p w:rsidR="00560689" w:rsidRPr="0003468C" w:rsidRDefault="00EE2795" w:rsidP="001F2F45">
      <w:pPr>
        <w:spacing w:after="0" w:line="240" w:lineRule="auto"/>
        <w:jc w:val="center"/>
        <w:outlineLvl w:val="1"/>
        <w:rPr>
          <w:rFonts w:ascii="Lucida Sans Unicode" w:eastAsia="Times New Roman" w:hAnsi="Lucida Sans Unicode" w:cs="Lucida Sans Unicode"/>
          <w:b/>
          <w:bCs/>
          <w:color w:val="FF0000"/>
          <w:sz w:val="96"/>
          <w:szCs w:val="96"/>
          <w:rtl/>
        </w:rPr>
      </w:pPr>
      <w:r w:rsidRPr="0003468C">
        <w:rPr>
          <w:rFonts w:ascii="Arial" w:eastAsia="Times New Roman" w:hAnsi="Arial" w:cs="Arial" w:hint="cs"/>
          <w:b/>
          <w:bCs/>
          <w:color w:val="FF0000"/>
          <w:sz w:val="96"/>
          <w:szCs w:val="96"/>
          <w:rtl/>
        </w:rPr>
        <w:t>الإسلام</w:t>
      </w:r>
    </w:p>
    <w:p w:rsidR="0003468C" w:rsidRPr="0003468C" w:rsidRDefault="00EE2795" w:rsidP="0003468C">
      <w:pPr>
        <w:spacing w:after="0" w:line="240" w:lineRule="auto"/>
        <w:jc w:val="center"/>
        <w:outlineLvl w:val="1"/>
        <w:rPr>
          <w:rFonts w:ascii="Lucida Sans Unicode" w:eastAsia="Times New Roman" w:hAnsi="Lucida Sans Unicode" w:cs="Lucida Sans Unicode"/>
          <w:b/>
          <w:bCs/>
          <w:color w:val="FF0000"/>
          <w:sz w:val="96"/>
          <w:szCs w:val="96"/>
          <w:rtl/>
        </w:rPr>
      </w:pPr>
      <w:r w:rsidRPr="0003468C">
        <w:rPr>
          <w:rFonts w:ascii="Lucida Sans Unicode" w:eastAsia="Times New Roman" w:hAnsi="Lucida Sans Unicode" w:cs="Lucida Sans Unicode"/>
          <w:b/>
          <w:bCs/>
          <w:color w:val="FF0000"/>
          <w:sz w:val="96"/>
          <w:szCs w:val="96"/>
          <w:rtl/>
        </w:rPr>
        <w:t xml:space="preserve"> </w:t>
      </w:r>
      <w:r w:rsidRPr="0003468C">
        <w:rPr>
          <w:rFonts w:ascii="Arial" w:eastAsia="Times New Roman" w:hAnsi="Arial" w:cs="Arial" w:hint="cs"/>
          <w:b/>
          <w:bCs/>
          <w:color w:val="FF0000"/>
          <w:sz w:val="96"/>
          <w:szCs w:val="96"/>
          <w:rtl/>
        </w:rPr>
        <w:t>رسالة</w:t>
      </w:r>
      <w:r w:rsidRPr="0003468C">
        <w:rPr>
          <w:rFonts w:ascii="Lucida Sans Unicode" w:eastAsia="Times New Roman" w:hAnsi="Lucida Sans Unicode" w:cs="Lucida Sans Unicode"/>
          <w:b/>
          <w:bCs/>
          <w:color w:val="FF0000"/>
          <w:sz w:val="96"/>
          <w:szCs w:val="96"/>
          <w:rtl/>
        </w:rPr>
        <w:t xml:space="preserve"> </w:t>
      </w:r>
      <w:r w:rsidRPr="0003468C">
        <w:rPr>
          <w:rFonts w:ascii="Arial" w:eastAsia="Times New Roman" w:hAnsi="Arial" w:cs="Arial" w:hint="cs"/>
          <w:b/>
          <w:bCs/>
          <w:color w:val="FF0000"/>
          <w:sz w:val="96"/>
          <w:szCs w:val="96"/>
          <w:rtl/>
        </w:rPr>
        <w:t>الله</w:t>
      </w:r>
      <w:r w:rsidRPr="0003468C">
        <w:rPr>
          <w:rFonts w:ascii="Lucida Sans Unicode" w:eastAsia="Times New Roman" w:hAnsi="Lucida Sans Unicode" w:cs="Lucida Sans Unicode"/>
          <w:b/>
          <w:bCs/>
          <w:color w:val="FF0000"/>
          <w:sz w:val="96"/>
          <w:szCs w:val="96"/>
          <w:rtl/>
        </w:rPr>
        <w:t xml:space="preserve"> </w:t>
      </w:r>
      <w:r w:rsidRPr="0003468C">
        <w:rPr>
          <w:rFonts w:ascii="Arial" w:eastAsia="Times New Roman" w:hAnsi="Arial" w:cs="Arial" w:hint="cs"/>
          <w:b/>
          <w:bCs/>
          <w:color w:val="FF0000"/>
          <w:sz w:val="96"/>
          <w:szCs w:val="96"/>
          <w:rtl/>
        </w:rPr>
        <w:t>للعالمين</w:t>
      </w:r>
    </w:p>
    <w:p w:rsidR="0003468C" w:rsidRDefault="00560689" w:rsidP="001F2F45">
      <w:pPr>
        <w:spacing w:after="0" w:line="240" w:lineRule="auto"/>
        <w:jc w:val="center"/>
        <w:outlineLvl w:val="1"/>
        <w:rPr>
          <w:rFonts w:ascii="Lucida Sans Unicode" w:eastAsia="Times New Roman" w:hAnsi="Lucida Sans Unicode" w:cs="Arial"/>
          <w:b/>
          <w:bCs/>
          <w:color w:val="000000"/>
          <w:sz w:val="44"/>
          <w:szCs w:val="44"/>
          <w:rtl/>
        </w:rPr>
      </w:pPr>
      <w:r w:rsidRPr="00560689">
        <w:rPr>
          <w:rFonts w:ascii="Lucida Sans Unicode" w:eastAsia="Times New Roman" w:hAnsi="Lucida Sans Unicode" w:cs="Arial" w:hint="cs"/>
          <w:b/>
          <w:bCs/>
          <w:color w:val="000000"/>
          <w:sz w:val="44"/>
          <w:szCs w:val="44"/>
          <w:rtl/>
        </w:rPr>
        <w:t>دراسة شرعية</w:t>
      </w:r>
    </w:p>
    <w:p w:rsidR="00FD4FA2" w:rsidRDefault="00FD4FA2" w:rsidP="001F2F45">
      <w:pPr>
        <w:spacing w:after="0" w:line="240" w:lineRule="auto"/>
        <w:jc w:val="center"/>
        <w:outlineLvl w:val="1"/>
        <w:rPr>
          <w:rFonts w:ascii="Lucida Sans Unicode" w:eastAsia="Times New Roman" w:hAnsi="Lucida Sans Unicode" w:cs="Arial"/>
          <w:b/>
          <w:bCs/>
          <w:color w:val="000000"/>
          <w:sz w:val="44"/>
          <w:szCs w:val="44"/>
          <w:rtl/>
        </w:rPr>
      </w:pPr>
    </w:p>
    <w:p w:rsidR="00FD4FA2" w:rsidRDefault="00FD4FA2" w:rsidP="001F2F45">
      <w:pPr>
        <w:spacing w:after="0" w:line="240" w:lineRule="auto"/>
        <w:jc w:val="center"/>
        <w:outlineLvl w:val="1"/>
        <w:rPr>
          <w:rFonts w:ascii="Lucida Sans Unicode" w:eastAsia="Times New Roman" w:hAnsi="Lucida Sans Unicode" w:cs="Arial"/>
          <w:b/>
          <w:bCs/>
          <w:color w:val="000000"/>
          <w:sz w:val="44"/>
          <w:szCs w:val="44"/>
          <w:rtl/>
        </w:rPr>
      </w:pPr>
    </w:p>
    <w:p w:rsidR="00560689" w:rsidRDefault="00560689" w:rsidP="001F2F45">
      <w:pPr>
        <w:spacing w:after="0" w:line="240" w:lineRule="auto"/>
        <w:jc w:val="center"/>
        <w:outlineLvl w:val="1"/>
        <w:rPr>
          <w:rFonts w:ascii="Lucida Sans Unicode" w:eastAsia="Times New Roman" w:hAnsi="Lucida Sans Unicode" w:cs="Arial"/>
          <w:b/>
          <w:bCs/>
          <w:color w:val="000000"/>
          <w:sz w:val="44"/>
          <w:szCs w:val="44"/>
          <w:rtl/>
        </w:rPr>
      </w:pPr>
      <w:r w:rsidRPr="00560689">
        <w:rPr>
          <w:rFonts w:ascii="Lucida Sans Unicode" w:eastAsia="Times New Roman" w:hAnsi="Lucida Sans Unicode" w:cs="Arial" w:hint="cs"/>
          <w:b/>
          <w:bCs/>
          <w:color w:val="000000"/>
          <w:sz w:val="44"/>
          <w:szCs w:val="44"/>
          <w:rtl/>
        </w:rPr>
        <w:t xml:space="preserve"> للكاتب الإسلامي المصري</w:t>
      </w:r>
    </w:p>
    <w:p w:rsidR="00560689" w:rsidRDefault="00560689" w:rsidP="001F2F45">
      <w:pPr>
        <w:spacing w:after="0" w:line="240" w:lineRule="auto"/>
        <w:jc w:val="center"/>
        <w:outlineLvl w:val="1"/>
        <w:rPr>
          <w:rFonts w:ascii="Lucida Sans Unicode" w:eastAsia="Times New Roman" w:hAnsi="Lucida Sans Unicode" w:cs="Arial"/>
          <w:b/>
          <w:bCs/>
          <w:color w:val="000099"/>
          <w:sz w:val="44"/>
          <w:szCs w:val="44"/>
          <w:rtl/>
        </w:rPr>
      </w:pPr>
      <w:r w:rsidRPr="00560689">
        <w:rPr>
          <w:rFonts w:ascii="Lucida Sans Unicode" w:eastAsia="Times New Roman" w:hAnsi="Lucida Sans Unicode" w:cs="Arial" w:hint="cs"/>
          <w:b/>
          <w:bCs/>
          <w:color w:val="000099"/>
          <w:sz w:val="44"/>
          <w:szCs w:val="44"/>
          <w:rtl/>
        </w:rPr>
        <w:t xml:space="preserve"> سيد مبارك</w:t>
      </w:r>
    </w:p>
    <w:p w:rsidR="0003468C" w:rsidRDefault="0003468C" w:rsidP="001F2F45">
      <w:pPr>
        <w:spacing w:after="0" w:line="240" w:lineRule="auto"/>
        <w:jc w:val="center"/>
        <w:outlineLvl w:val="1"/>
        <w:rPr>
          <w:rFonts w:ascii="Lucida Sans Unicode" w:eastAsia="Times New Roman" w:hAnsi="Lucida Sans Unicode" w:cs="Arial"/>
          <w:b/>
          <w:bCs/>
          <w:color w:val="000099"/>
          <w:sz w:val="44"/>
          <w:szCs w:val="44"/>
          <w:rtl/>
        </w:rPr>
      </w:pPr>
    </w:p>
    <w:p w:rsidR="0003468C" w:rsidRDefault="0003468C" w:rsidP="001F2F45">
      <w:pPr>
        <w:spacing w:after="0" w:line="240" w:lineRule="auto"/>
        <w:jc w:val="center"/>
        <w:outlineLvl w:val="1"/>
        <w:rPr>
          <w:rFonts w:ascii="Lucida Sans Unicode" w:eastAsia="Times New Roman" w:hAnsi="Lucida Sans Unicode" w:cs="Arial"/>
          <w:b/>
          <w:bCs/>
          <w:color w:val="000099"/>
          <w:sz w:val="44"/>
          <w:szCs w:val="44"/>
          <w:rtl/>
        </w:rPr>
      </w:pPr>
    </w:p>
    <w:p w:rsidR="0003468C" w:rsidRDefault="0003468C" w:rsidP="001F2F45">
      <w:pPr>
        <w:spacing w:after="0" w:line="240" w:lineRule="auto"/>
        <w:jc w:val="center"/>
        <w:outlineLvl w:val="1"/>
        <w:rPr>
          <w:rFonts w:ascii="Lucida Sans Unicode" w:eastAsia="Times New Roman" w:hAnsi="Lucida Sans Unicode" w:cs="Arial"/>
          <w:b/>
          <w:bCs/>
          <w:color w:val="000099"/>
          <w:sz w:val="44"/>
          <w:szCs w:val="44"/>
          <w:rtl/>
        </w:rPr>
      </w:pPr>
    </w:p>
    <w:p w:rsidR="0003468C" w:rsidRDefault="0003468C" w:rsidP="001F2F45">
      <w:pPr>
        <w:spacing w:after="0" w:line="240" w:lineRule="auto"/>
        <w:jc w:val="center"/>
        <w:outlineLvl w:val="1"/>
        <w:rPr>
          <w:rFonts w:ascii="Lucida Sans Unicode" w:eastAsia="Times New Roman" w:hAnsi="Lucida Sans Unicode" w:cs="Arial"/>
          <w:b/>
          <w:bCs/>
          <w:color w:val="000099"/>
          <w:sz w:val="44"/>
          <w:szCs w:val="44"/>
          <w:rtl/>
        </w:rPr>
      </w:pPr>
    </w:p>
    <w:p w:rsidR="00FD4FA2" w:rsidRDefault="00FD4FA2">
      <w:pPr>
        <w:bidi w:val="0"/>
        <w:rPr>
          <w:rFonts w:ascii="Matura MT Script Capitals" w:eastAsia="Times New Roman" w:hAnsi="Matura MT Script Capitals" w:cs="Old Antic Outline Shaded"/>
          <w:b/>
          <w:bCs/>
          <w:color w:val="000099"/>
          <w:sz w:val="48"/>
          <w:szCs w:val="48"/>
          <w:rtl/>
        </w:rPr>
      </w:pPr>
      <w:r>
        <w:rPr>
          <w:rFonts w:ascii="Matura MT Script Capitals" w:eastAsia="Times New Roman" w:hAnsi="Matura MT Script Capitals" w:cs="Old Antic Outline Shaded"/>
          <w:b/>
          <w:bCs/>
          <w:color w:val="000099"/>
          <w:sz w:val="48"/>
          <w:szCs w:val="48"/>
          <w:rtl/>
        </w:rPr>
        <w:br w:type="page"/>
      </w:r>
    </w:p>
    <w:p w:rsidR="00A34FC8" w:rsidRPr="00A34FC8" w:rsidRDefault="00A34FC8" w:rsidP="00A34FC8">
      <w:pPr>
        <w:spacing w:after="0" w:line="240" w:lineRule="auto"/>
        <w:jc w:val="center"/>
        <w:rPr>
          <w:rFonts w:ascii="Matura MT Script Capitals" w:eastAsia="Times New Roman" w:hAnsi="Matura MT Script Capitals" w:cs="Old Antic Outline Shaded"/>
          <w:b/>
          <w:bCs/>
          <w:color w:val="000099"/>
          <w:sz w:val="48"/>
          <w:szCs w:val="48"/>
          <w:rtl/>
        </w:rPr>
      </w:pPr>
      <w:r w:rsidRPr="00A34FC8">
        <w:rPr>
          <w:rFonts w:ascii="Matura MT Script Capitals" w:eastAsia="Times New Roman" w:hAnsi="Matura MT Script Capitals" w:cs="Old Antic Outline Shaded"/>
          <w:b/>
          <w:bCs/>
          <w:color w:val="000099"/>
          <w:sz w:val="48"/>
          <w:szCs w:val="48"/>
          <w:rtl/>
        </w:rPr>
        <w:lastRenderedPageBreak/>
        <w:t>فهرس الدراسة</w:t>
      </w:r>
    </w:p>
    <w:p w:rsidR="00A34FC8" w:rsidRPr="00C25D94" w:rsidRDefault="00A34FC8" w:rsidP="00A34FC8">
      <w:pPr>
        <w:spacing w:after="0" w:line="240" w:lineRule="auto"/>
        <w:jc w:val="center"/>
        <w:rPr>
          <w:rFonts w:ascii="Traditional Arabic" w:eastAsia="Times New Roman" w:hAnsi="Traditional Arabic" w:cs="Traditional Arabic"/>
          <w:b/>
          <w:bCs/>
          <w:color w:val="FF0000"/>
          <w:sz w:val="36"/>
          <w:szCs w:val="36"/>
        </w:rPr>
      </w:pPr>
      <w:r w:rsidRPr="00C25D94">
        <w:rPr>
          <w:rFonts w:ascii="Traditional Arabic" w:eastAsia="Times New Roman" w:hAnsi="Traditional Arabic" w:cs="Traditional Arabic"/>
          <w:b/>
          <w:bCs/>
          <w:color w:val="FF0000"/>
          <w:sz w:val="36"/>
          <w:szCs w:val="36"/>
          <w:rtl/>
        </w:rPr>
        <w:t>مقدمة تمهيدية للدراسة</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الإسلام دين الناس كافة</w:t>
      </w:r>
      <w:r w:rsidRPr="00C25D94">
        <w:rPr>
          <w:rFonts w:ascii="Traditional Arabic" w:eastAsia="Times New Roman" w:hAnsi="Traditional Arabic" w:cs="Traditional Arabic"/>
          <w:b/>
          <w:bCs/>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 xml:space="preserve">الله </w:t>
      </w:r>
      <w:proofErr w:type="gramStart"/>
      <w:r w:rsidRPr="00C25D94">
        <w:rPr>
          <w:rFonts w:ascii="Traditional Arabic" w:eastAsia="Times New Roman" w:hAnsi="Traditional Arabic" w:cs="Traditional Arabic"/>
          <w:b/>
          <w:bCs/>
          <w:color w:val="002060"/>
          <w:sz w:val="32"/>
          <w:szCs w:val="32"/>
          <w:rtl/>
        </w:rPr>
        <w:t>- سبحانه</w:t>
      </w:r>
      <w:proofErr w:type="gramEnd"/>
      <w:r w:rsidRPr="00C25D94">
        <w:rPr>
          <w:rFonts w:ascii="Traditional Arabic" w:eastAsia="Times New Roman" w:hAnsi="Traditional Arabic" w:cs="Traditional Arabic"/>
          <w:b/>
          <w:bCs/>
          <w:color w:val="002060"/>
          <w:sz w:val="32"/>
          <w:szCs w:val="32"/>
          <w:rtl/>
        </w:rPr>
        <w:t xml:space="preserve"> وتعالى - هو الإله الحق</w:t>
      </w:r>
      <w:r w:rsidRPr="00C25D94">
        <w:rPr>
          <w:rFonts w:ascii="Traditional Arabic" w:eastAsia="Times New Roman" w:hAnsi="Traditional Arabic" w:cs="Traditional Arabic"/>
          <w:b/>
          <w:bCs/>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الإسلام ليس حكرًا على طائفة معينة</w:t>
      </w:r>
      <w:r w:rsidRPr="00C25D94">
        <w:rPr>
          <w:rFonts w:ascii="Traditional Arabic" w:eastAsia="Times New Roman" w:hAnsi="Traditional Arabic" w:cs="Traditional Arabic"/>
          <w:b/>
          <w:bCs/>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نصيحة من القلب لحماة الدين</w:t>
      </w:r>
      <w:r w:rsidRPr="00C25D94">
        <w:rPr>
          <w:rFonts w:ascii="Traditional Arabic" w:eastAsia="Times New Roman" w:hAnsi="Traditional Arabic" w:cs="Traditional Arabic"/>
          <w:b/>
          <w:bCs/>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هدفنا من هذه الدراسة</w:t>
      </w:r>
      <w:r w:rsidRPr="00C25D94">
        <w:rPr>
          <w:rFonts w:ascii="Traditional Arabic" w:eastAsia="Times New Roman" w:hAnsi="Traditional Arabic" w:cs="Traditional Arabic"/>
          <w:b/>
          <w:bCs/>
          <w:color w:val="002060"/>
          <w:sz w:val="32"/>
          <w:szCs w:val="32"/>
        </w:rPr>
        <w:t>:</w:t>
      </w:r>
    </w:p>
    <w:p w:rsidR="00A34FC8" w:rsidRPr="00C25D94" w:rsidRDefault="00A34FC8" w:rsidP="00A34FC8">
      <w:pPr>
        <w:spacing w:after="0" w:line="240" w:lineRule="auto"/>
        <w:jc w:val="center"/>
        <w:outlineLvl w:val="1"/>
        <w:rPr>
          <w:rFonts w:ascii="Traditional Arabic" w:eastAsia="Times New Roman" w:hAnsi="Traditional Arabic" w:cs="Traditional Arabic"/>
          <w:b/>
          <w:bCs/>
          <w:color w:val="FF0000"/>
          <w:sz w:val="36"/>
          <w:szCs w:val="36"/>
          <w:lang w:bidi="ar-EG"/>
        </w:rPr>
      </w:pPr>
      <w:r w:rsidRPr="00C25D94">
        <w:rPr>
          <w:rFonts w:ascii="Traditional Arabic" w:eastAsia="Times New Roman" w:hAnsi="Traditional Arabic" w:cs="Traditional Arabic"/>
          <w:b/>
          <w:bCs/>
          <w:color w:val="FF0000"/>
          <w:sz w:val="36"/>
          <w:szCs w:val="36"/>
          <w:rtl/>
          <w:lang w:bidi="ar-EG"/>
        </w:rPr>
        <w:t>المبحث الأول</w:t>
      </w:r>
    </w:p>
    <w:p w:rsidR="00A34FC8" w:rsidRPr="00C25D94" w:rsidRDefault="00A34FC8" w:rsidP="00A34FC8">
      <w:pPr>
        <w:spacing w:after="0" w:line="240" w:lineRule="auto"/>
        <w:jc w:val="center"/>
        <w:outlineLvl w:val="1"/>
        <w:rPr>
          <w:rFonts w:ascii="Traditional Arabic" w:eastAsia="Times New Roman" w:hAnsi="Traditional Arabic" w:cs="Traditional Arabic"/>
          <w:b/>
          <w:bCs/>
          <w:color w:val="FF0000"/>
          <w:sz w:val="36"/>
          <w:szCs w:val="36"/>
          <w:rtl/>
        </w:rPr>
      </w:pPr>
      <w:r w:rsidRPr="00C25D94">
        <w:rPr>
          <w:rFonts w:ascii="Traditional Arabic" w:eastAsia="Times New Roman" w:hAnsi="Traditional Arabic" w:cs="Traditional Arabic"/>
          <w:b/>
          <w:bCs/>
          <w:color w:val="FF0000"/>
          <w:sz w:val="36"/>
          <w:szCs w:val="36"/>
          <w:rtl/>
        </w:rPr>
        <w:t>الإسلام وتكريم الجنس البشري</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تكريم الجنس البشري بحمل الأمانة والخلافة</w:t>
      </w:r>
      <w:r w:rsidRPr="00C25D94">
        <w:rPr>
          <w:rFonts w:ascii="Traditional Arabic" w:eastAsia="Times New Roman" w:hAnsi="Traditional Arabic" w:cs="Traditional Arabic"/>
          <w:b/>
          <w:bCs/>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1 </w:t>
      </w:r>
      <w:r w:rsidRPr="00D029BF">
        <w:rPr>
          <w:rFonts w:ascii="Traditional Arabic" w:eastAsia="Times New Roman" w:hAnsi="Traditional Arabic" w:cs="Traditional Arabic"/>
          <w:color w:val="002060"/>
          <w:sz w:val="32"/>
          <w:szCs w:val="32"/>
          <w:rtl/>
        </w:rPr>
        <w:t>-تكريم الإنسان صحيًّا وبدنيًّا في الإسلام</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lang w:bidi="ar-EG"/>
        </w:rPr>
        <w:t xml:space="preserve">       2-</w:t>
      </w:r>
      <w:r w:rsidRPr="00D029BF">
        <w:rPr>
          <w:rFonts w:ascii="Traditional Arabic" w:eastAsia="Times New Roman" w:hAnsi="Traditional Arabic" w:cs="Traditional Arabic"/>
          <w:color w:val="002060"/>
          <w:sz w:val="32"/>
          <w:szCs w:val="32"/>
          <w:rtl/>
        </w:rPr>
        <w:t>تكريم الإنسان خُلقيًّا وخَلقيًّا في الإسلام</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lang w:bidi="ar-EG"/>
        </w:rPr>
        <w:t xml:space="preserve">      3</w:t>
      </w:r>
      <w:r w:rsidRPr="00D029BF">
        <w:rPr>
          <w:rFonts w:ascii="Traditional Arabic" w:eastAsia="Times New Roman" w:hAnsi="Traditional Arabic" w:cs="Traditional Arabic"/>
          <w:color w:val="002060"/>
          <w:sz w:val="32"/>
          <w:szCs w:val="32"/>
          <w:rtl/>
          <w:lang w:bidi="ar-EG"/>
        </w:rPr>
        <w:t>-</w:t>
      </w:r>
      <w:r w:rsidRPr="00D029BF">
        <w:rPr>
          <w:rFonts w:ascii="Traditional Arabic" w:eastAsia="Times New Roman" w:hAnsi="Traditional Arabic" w:cs="Traditional Arabic"/>
          <w:color w:val="002060"/>
          <w:sz w:val="32"/>
          <w:szCs w:val="32"/>
          <w:rtl/>
        </w:rPr>
        <w:t>تكريم الإنسان حيًّا وميتًا في الإسلام</w:t>
      </w:r>
      <w:r w:rsidRPr="00D029BF">
        <w:rPr>
          <w:rFonts w:ascii="Traditional Arabic" w:eastAsia="Times New Roman" w:hAnsi="Traditional Arabic" w:cs="Traditional Arabic"/>
          <w:color w:val="002060"/>
          <w:sz w:val="32"/>
          <w:szCs w:val="32"/>
        </w:rPr>
        <w:t>:</w:t>
      </w:r>
    </w:p>
    <w:p w:rsidR="00A34FC8" w:rsidRPr="00C25D94" w:rsidRDefault="00A34FC8" w:rsidP="00A34FC8">
      <w:pPr>
        <w:spacing w:after="0" w:line="240" w:lineRule="auto"/>
        <w:jc w:val="center"/>
        <w:outlineLvl w:val="1"/>
        <w:rPr>
          <w:rFonts w:ascii="Traditional Arabic" w:eastAsia="Times New Roman" w:hAnsi="Traditional Arabic" w:cs="Traditional Arabic"/>
          <w:b/>
          <w:bCs/>
          <w:color w:val="FF0000"/>
          <w:sz w:val="36"/>
          <w:szCs w:val="36"/>
        </w:rPr>
      </w:pPr>
      <w:r w:rsidRPr="00C25D94">
        <w:rPr>
          <w:rFonts w:ascii="Traditional Arabic" w:eastAsia="Times New Roman" w:hAnsi="Traditional Arabic" w:cs="Traditional Arabic"/>
          <w:b/>
          <w:bCs/>
          <w:color w:val="FF0000"/>
          <w:sz w:val="36"/>
          <w:szCs w:val="36"/>
          <w:rtl/>
        </w:rPr>
        <w:t>المبحث الثاني</w:t>
      </w:r>
    </w:p>
    <w:p w:rsidR="00A34FC8" w:rsidRPr="00C25D94" w:rsidRDefault="00A34FC8" w:rsidP="00A34FC8">
      <w:pPr>
        <w:spacing w:after="0" w:line="240" w:lineRule="auto"/>
        <w:jc w:val="center"/>
        <w:outlineLvl w:val="1"/>
        <w:rPr>
          <w:rFonts w:ascii="Traditional Arabic" w:eastAsia="Times New Roman" w:hAnsi="Traditional Arabic" w:cs="Traditional Arabic"/>
          <w:b/>
          <w:bCs/>
          <w:color w:val="FF0000"/>
          <w:sz w:val="36"/>
          <w:szCs w:val="36"/>
          <w:rtl/>
        </w:rPr>
      </w:pPr>
      <w:r w:rsidRPr="00C25D94">
        <w:rPr>
          <w:rFonts w:ascii="Traditional Arabic" w:eastAsia="Times New Roman" w:hAnsi="Traditional Arabic" w:cs="Traditional Arabic"/>
          <w:b/>
          <w:bCs/>
          <w:color w:val="FF0000"/>
          <w:sz w:val="36"/>
          <w:szCs w:val="36"/>
          <w:rtl/>
        </w:rPr>
        <w:t>الإسلام وحقوق الإنسان الأساسية</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معنى الحق لغة واصطلاحًا</w:t>
      </w:r>
      <w:r w:rsidRPr="00C25D94">
        <w:rPr>
          <w:rFonts w:ascii="Traditional Arabic" w:eastAsia="Times New Roman" w:hAnsi="Traditional Arabic" w:cs="Traditional Arabic"/>
          <w:b/>
          <w:bCs/>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الإعلان العالمي لحقوق الإنسان</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نظرة على الإعلان العالمي لحقوق الإنسان</w:t>
      </w:r>
      <w:r w:rsidRPr="00C25D94">
        <w:rPr>
          <w:rFonts w:ascii="Traditional Arabic" w:eastAsia="Times New Roman" w:hAnsi="Traditional Arabic" w:cs="Traditional Arabic"/>
          <w:b/>
          <w:bCs/>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مبدأ الثواب والعقاب في الإسلام</w:t>
      </w:r>
      <w:r w:rsidRPr="00C25D94">
        <w:rPr>
          <w:rFonts w:ascii="Traditional Arabic" w:eastAsia="Times New Roman" w:hAnsi="Traditional Arabic" w:cs="Traditional Arabic"/>
          <w:b/>
          <w:bCs/>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الميثاق الإسلامي لحقوق الإنسان</w:t>
      </w:r>
      <w:r w:rsidRPr="00C25D94">
        <w:rPr>
          <w:rFonts w:ascii="Traditional Arabic" w:eastAsia="Times New Roman" w:hAnsi="Traditional Arabic" w:cs="Traditional Arabic"/>
          <w:b/>
          <w:bCs/>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الضرورة الأولى</w:t>
      </w:r>
      <w:r w:rsidRPr="00D029BF">
        <w:rPr>
          <w:rFonts w:ascii="Traditional Arabic" w:eastAsia="Times New Roman" w:hAnsi="Traditional Arabic" w:cs="Traditional Arabic"/>
          <w:color w:val="002060"/>
          <w:sz w:val="32"/>
          <w:szCs w:val="32"/>
        </w:rPr>
        <w:t>:</w:t>
      </w:r>
      <w:r w:rsidRPr="00D029BF">
        <w:rPr>
          <w:rFonts w:ascii="Traditional Arabic" w:eastAsia="Times New Roman" w:hAnsi="Traditional Arabic" w:cs="Traditional Arabic"/>
          <w:color w:val="002060"/>
          <w:sz w:val="32"/>
          <w:szCs w:val="32"/>
          <w:rtl/>
        </w:rPr>
        <w:t xml:space="preserve"> حفظ النفس وحق الحياة وحرمة الدماء</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الضرورة الثانية: حفظ العرض والدفاع عن الشرف</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الضرورة الثالثة: حفظ المال وحق التملك</w:t>
      </w:r>
      <w:r w:rsidRPr="00D029BF">
        <w:rPr>
          <w:rFonts w:ascii="Traditional Arabic" w:eastAsia="Times New Roman" w:hAnsi="Traditional Arabic" w:cs="Traditional Arabic"/>
          <w:color w:val="002060"/>
          <w:sz w:val="32"/>
          <w:szCs w:val="32"/>
        </w:rPr>
        <w:t>:</w:t>
      </w:r>
    </w:p>
    <w:p w:rsidR="00A34FC8" w:rsidRPr="00C25D94" w:rsidRDefault="00A34FC8" w:rsidP="00A34FC8">
      <w:pPr>
        <w:spacing w:after="0" w:line="240" w:lineRule="auto"/>
        <w:jc w:val="center"/>
        <w:outlineLvl w:val="1"/>
        <w:rPr>
          <w:rFonts w:ascii="Traditional Arabic" w:eastAsia="Times New Roman" w:hAnsi="Traditional Arabic" w:cs="Traditional Arabic"/>
          <w:b/>
          <w:bCs/>
          <w:color w:val="FF0000"/>
          <w:sz w:val="36"/>
          <w:szCs w:val="36"/>
        </w:rPr>
      </w:pPr>
      <w:r w:rsidRPr="00C25D94">
        <w:rPr>
          <w:rFonts w:ascii="Traditional Arabic" w:eastAsia="Times New Roman" w:hAnsi="Traditional Arabic" w:cs="Traditional Arabic"/>
          <w:b/>
          <w:bCs/>
          <w:color w:val="FF0000"/>
          <w:sz w:val="36"/>
          <w:szCs w:val="36"/>
          <w:rtl/>
        </w:rPr>
        <w:t>المبحث الثالث</w:t>
      </w:r>
    </w:p>
    <w:p w:rsidR="00A34FC8" w:rsidRPr="00C25D94" w:rsidRDefault="00A34FC8" w:rsidP="00A34FC8">
      <w:pPr>
        <w:spacing w:after="0" w:line="240" w:lineRule="auto"/>
        <w:jc w:val="center"/>
        <w:outlineLvl w:val="1"/>
        <w:rPr>
          <w:rFonts w:ascii="Traditional Arabic" w:eastAsia="Times New Roman" w:hAnsi="Traditional Arabic" w:cs="Traditional Arabic"/>
          <w:b/>
          <w:bCs/>
          <w:color w:val="FF0000"/>
          <w:sz w:val="36"/>
          <w:szCs w:val="36"/>
          <w:rtl/>
          <w:lang w:bidi="ar-EG"/>
        </w:rPr>
      </w:pPr>
      <w:r w:rsidRPr="00C25D94">
        <w:rPr>
          <w:rFonts w:ascii="Traditional Arabic" w:eastAsia="Times New Roman" w:hAnsi="Traditional Arabic" w:cs="Traditional Arabic"/>
          <w:b/>
          <w:bCs/>
          <w:color w:val="FF0000"/>
          <w:sz w:val="36"/>
          <w:szCs w:val="36"/>
          <w:rtl/>
        </w:rPr>
        <w:t xml:space="preserve">الإسلام والمجتمع </w:t>
      </w:r>
      <w:proofErr w:type="spellStart"/>
      <w:r w:rsidRPr="00C25D94">
        <w:rPr>
          <w:rFonts w:ascii="Traditional Arabic" w:eastAsia="Times New Roman" w:hAnsi="Traditional Arabic" w:cs="Traditional Arabic"/>
          <w:b/>
          <w:bCs/>
          <w:color w:val="FF0000"/>
          <w:sz w:val="36"/>
          <w:szCs w:val="36"/>
          <w:rtl/>
        </w:rPr>
        <w:t>الإيماني</w:t>
      </w:r>
      <w:proofErr w:type="spellEnd"/>
      <w:r w:rsidRPr="00C25D94">
        <w:rPr>
          <w:rFonts w:ascii="Traditional Arabic" w:eastAsia="Times New Roman" w:hAnsi="Traditional Arabic" w:cs="Traditional Arabic"/>
          <w:b/>
          <w:bCs/>
          <w:color w:val="FF0000"/>
          <w:sz w:val="36"/>
          <w:szCs w:val="36"/>
          <w:rtl/>
        </w:rPr>
        <w:t xml:space="preserve"> المثالي</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hint="cs"/>
          <w:b/>
          <w:bCs/>
          <w:color w:val="002060"/>
          <w:sz w:val="32"/>
          <w:szCs w:val="32"/>
          <w:rtl/>
        </w:rPr>
        <w:t>-</w:t>
      </w:r>
      <w:r w:rsidRPr="00C25D94">
        <w:rPr>
          <w:rFonts w:ascii="Traditional Arabic" w:eastAsia="Times New Roman" w:hAnsi="Traditional Arabic" w:cs="Traditional Arabic"/>
          <w:b/>
          <w:bCs/>
          <w:color w:val="002060"/>
          <w:sz w:val="32"/>
          <w:szCs w:val="32"/>
          <w:rtl/>
        </w:rPr>
        <w:t xml:space="preserve">مقومات ودعائم المجتمع المثالي </w:t>
      </w:r>
      <w:proofErr w:type="spellStart"/>
      <w:r w:rsidRPr="00C25D94">
        <w:rPr>
          <w:rFonts w:ascii="Traditional Arabic" w:eastAsia="Times New Roman" w:hAnsi="Traditional Arabic" w:cs="Traditional Arabic"/>
          <w:b/>
          <w:bCs/>
          <w:color w:val="002060"/>
          <w:sz w:val="32"/>
          <w:szCs w:val="32"/>
          <w:rtl/>
        </w:rPr>
        <w:t>الإيماني</w:t>
      </w:r>
      <w:proofErr w:type="spellEnd"/>
      <w:r w:rsidRPr="00C25D94">
        <w:rPr>
          <w:rFonts w:ascii="Traditional Arabic" w:eastAsia="Times New Roman" w:hAnsi="Traditional Arabic" w:cs="Traditional Arabic"/>
          <w:b/>
          <w:bCs/>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lastRenderedPageBreak/>
        <w:t xml:space="preserve">       -</w:t>
      </w:r>
      <w:r w:rsidRPr="00D029BF">
        <w:rPr>
          <w:rFonts w:ascii="Traditional Arabic" w:eastAsia="Times New Roman" w:hAnsi="Traditional Arabic" w:cs="Traditional Arabic"/>
          <w:color w:val="002060"/>
          <w:sz w:val="32"/>
          <w:szCs w:val="32"/>
          <w:rtl/>
        </w:rPr>
        <w:t>الركيزة الأولى: إقامة الشريعة الإسلامية بحذافيرها، وتطبيقها كمنهج حياة للأمَّة</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الركيزة الثانية: تعظيم المسؤولية الخاصة والعامة وعدم التفريط فيها</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الركيزة الثالثة: التكافل والتعاون بين أفراده</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الركيزة الرابعة: حفظ الحقوق والحريات في إطار الشريعة الربانية</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lang w:bidi="ar-EG"/>
        </w:rPr>
        <w:t xml:space="preserve">                    1</w:t>
      </w:r>
      <w:r w:rsidRPr="00D029BF">
        <w:rPr>
          <w:rFonts w:ascii="Traditional Arabic" w:eastAsia="Times New Roman" w:hAnsi="Traditional Arabic" w:cs="Traditional Arabic"/>
          <w:color w:val="002060"/>
          <w:sz w:val="32"/>
          <w:szCs w:val="32"/>
          <w:rtl/>
          <w:lang w:bidi="ar-EG"/>
        </w:rPr>
        <w:t>-</w:t>
      </w:r>
      <w:r w:rsidRPr="00D029BF">
        <w:rPr>
          <w:rFonts w:ascii="Traditional Arabic" w:eastAsia="Times New Roman" w:hAnsi="Traditional Arabic" w:cs="Traditional Arabic"/>
          <w:color w:val="002060"/>
          <w:sz w:val="32"/>
          <w:szCs w:val="32"/>
          <w:rtl/>
        </w:rPr>
        <w:t xml:space="preserve">حق المرأة وتحررها في بناء المجتمع </w:t>
      </w:r>
      <w:proofErr w:type="spellStart"/>
      <w:r w:rsidRPr="00D029BF">
        <w:rPr>
          <w:rFonts w:ascii="Traditional Arabic" w:eastAsia="Times New Roman" w:hAnsi="Traditional Arabic" w:cs="Traditional Arabic"/>
          <w:color w:val="002060"/>
          <w:sz w:val="32"/>
          <w:szCs w:val="32"/>
          <w:rtl/>
        </w:rPr>
        <w:t>الإيماني</w:t>
      </w:r>
      <w:proofErr w:type="spellEnd"/>
      <w:r w:rsidRPr="00D029BF">
        <w:rPr>
          <w:rFonts w:ascii="Traditional Arabic" w:eastAsia="Times New Roman" w:hAnsi="Traditional Arabic" w:cs="Traditional Arabic"/>
          <w:color w:val="002060"/>
          <w:sz w:val="32"/>
          <w:szCs w:val="32"/>
          <w:rtl/>
        </w:rPr>
        <w:t xml:space="preserve"> المثالي</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2</w:t>
      </w:r>
      <w:r w:rsidRPr="00D029BF">
        <w:rPr>
          <w:rFonts w:ascii="Traditional Arabic" w:eastAsia="Times New Roman" w:hAnsi="Traditional Arabic" w:cs="Traditional Arabic"/>
          <w:color w:val="002060"/>
          <w:sz w:val="32"/>
          <w:szCs w:val="32"/>
          <w:rtl/>
        </w:rPr>
        <w:t>-حقوق أهل الكتاب في ديار الإسلام من منظور الشريعة</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jc w:val="center"/>
        <w:rPr>
          <w:rFonts w:ascii="Traditional Arabic" w:hAnsi="Traditional Arabic" w:cs="Traditional Arabic"/>
          <w:b/>
          <w:bCs/>
          <w:color w:val="FF0000"/>
          <w:sz w:val="32"/>
          <w:szCs w:val="32"/>
          <w:lang w:bidi="ar-EG"/>
        </w:rPr>
      </w:pPr>
      <w:r w:rsidRPr="00D029BF">
        <w:rPr>
          <w:rFonts w:ascii="Traditional Arabic" w:hAnsi="Traditional Arabic" w:cs="Traditional Arabic"/>
          <w:b/>
          <w:bCs/>
          <w:color w:val="FF0000"/>
          <w:sz w:val="32"/>
          <w:szCs w:val="32"/>
          <w:rtl/>
          <w:lang w:bidi="ar-EG"/>
        </w:rPr>
        <w:t>المبحث الرابع</w:t>
      </w:r>
    </w:p>
    <w:p w:rsidR="00A34FC8" w:rsidRPr="00D029BF" w:rsidRDefault="00A34FC8" w:rsidP="00A34FC8">
      <w:pPr>
        <w:spacing w:after="0" w:line="240" w:lineRule="auto"/>
        <w:jc w:val="center"/>
        <w:rPr>
          <w:rFonts w:ascii="Traditional Arabic" w:eastAsia="Times New Roman" w:hAnsi="Traditional Arabic" w:cs="Traditional Arabic"/>
          <w:b/>
          <w:bCs/>
          <w:color w:val="FF0000"/>
          <w:sz w:val="32"/>
          <w:szCs w:val="32"/>
          <w:rtl/>
        </w:rPr>
      </w:pPr>
      <w:r w:rsidRPr="00D029BF">
        <w:rPr>
          <w:rFonts w:ascii="Traditional Arabic" w:eastAsia="Times New Roman" w:hAnsi="Traditional Arabic" w:cs="Traditional Arabic"/>
          <w:b/>
          <w:bCs/>
          <w:color w:val="FF0000"/>
          <w:sz w:val="32"/>
          <w:szCs w:val="32"/>
          <w:rtl/>
        </w:rPr>
        <w:t>الإسلام وتكريمه للعلم والعلماء</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b/>
          <w:bCs/>
          <w:color w:val="002060"/>
          <w:sz w:val="32"/>
          <w:szCs w:val="32"/>
          <w:rtl/>
        </w:rPr>
        <w:t>المحور الأول بيان أن العلم والإيمان في الإسلام لا يفترقان</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b/>
          <w:bCs/>
          <w:color w:val="002060"/>
          <w:sz w:val="32"/>
          <w:szCs w:val="32"/>
          <w:rtl/>
        </w:rPr>
        <w:t>المحور الثاني بيان أن العلوم الشرعية هي روح الأمة وعزتها</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b/>
          <w:bCs/>
          <w:color w:val="002060"/>
          <w:sz w:val="32"/>
          <w:szCs w:val="32"/>
          <w:rtl/>
        </w:rPr>
        <w:t>المحور الثالث بيان أن حياة الأمة في الاهتمام بالعلم والعلماء</w:t>
      </w:r>
    </w:p>
    <w:p w:rsidR="00A34FC8" w:rsidRPr="00C25D94" w:rsidRDefault="00A34FC8" w:rsidP="00A34FC8">
      <w:pPr>
        <w:spacing w:after="0" w:line="240" w:lineRule="auto"/>
        <w:jc w:val="center"/>
        <w:outlineLvl w:val="1"/>
        <w:rPr>
          <w:rFonts w:ascii="Traditional Arabic" w:eastAsia="Times New Roman" w:hAnsi="Traditional Arabic" w:cs="Traditional Arabic"/>
          <w:b/>
          <w:bCs/>
          <w:color w:val="FF0000"/>
          <w:sz w:val="36"/>
          <w:szCs w:val="36"/>
        </w:rPr>
      </w:pPr>
      <w:r w:rsidRPr="00C25D94">
        <w:rPr>
          <w:rFonts w:ascii="Traditional Arabic" w:eastAsia="Times New Roman" w:hAnsi="Traditional Arabic" w:cs="Traditional Arabic"/>
          <w:b/>
          <w:bCs/>
          <w:color w:val="FF0000"/>
          <w:sz w:val="36"/>
          <w:szCs w:val="36"/>
          <w:rtl/>
        </w:rPr>
        <w:t>المبحث الخامس</w:t>
      </w:r>
    </w:p>
    <w:p w:rsidR="00A34FC8" w:rsidRPr="00C25D94" w:rsidRDefault="00A34FC8" w:rsidP="00A34FC8">
      <w:pPr>
        <w:spacing w:after="0" w:line="240" w:lineRule="auto"/>
        <w:jc w:val="center"/>
        <w:outlineLvl w:val="1"/>
        <w:rPr>
          <w:rFonts w:ascii="Traditional Arabic" w:eastAsia="Times New Roman" w:hAnsi="Traditional Arabic" w:cs="Traditional Arabic"/>
          <w:b/>
          <w:bCs/>
          <w:color w:val="FF0000"/>
          <w:sz w:val="36"/>
          <w:szCs w:val="36"/>
          <w:rtl/>
        </w:rPr>
      </w:pPr>
      <w:r w:rsidRPr="00C25D94">
        <w:rPr>
          <w:rFonts w:ascii="Traditional Arabic" w:eastAsia="Times New Roman" w:hAnsi="Traditional Arabic" w:cs="Traditional Arabic"/>
          <w:b/>
          <w:bCs/>
          <w:color w:val="FF0000"/>
          <w:sz w:val="36"/>
          <w:szCs w:val="36"/>
          <w:rtl/>
        </w:rPr>
        <w:t>الإسلام والسمو الروحي للإنسان</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rPr>
      </w:pPr>
      <w:r w:rsidRPr="00C25D94">
        <w:rPr>
          <w:rFonts w:ascii="Traditional Arabic" w:eastAsia="Times New Roman" w:hAnsi="Traditional Arabic" w:cs="Traditional Arabic"/>
          <w:b/>
          <w:bCs/>
          <w:color w:val="002060"/>
          <w:sz w:val="32"/>
          <w:szCs w:val="32"/>
          <w:rtl/>
        </w:rPr>
        <w:t>المحور الأول</w:t>
      </w:r>
      <w:r w:rsidRPr="00C25D94">
        <w:rPr>
          <w:rFonts w:ascii="Traditional Arabic" w:eastAsia="Times New Roman" w:hAnsi="Traditional Arabic" w:cs="Traditional Arabic"/>
          <w:b/>
          <w:bCs/>
          <w:color w:val="002060"/>
          <w:sz w:val="32"/>
          <w:szCs w:val="32"/>
        </w:rPr>
        <w:t>:</w:t>
      </w:r>
      <w:r w:rsidRPr="009735F8">
        <w:rPr>
          <w:rFonts w:ascii="Traditional Arabic" w:eastAsia="Times New Roman" w:hAnsi="Traditional Arabic" w:cs="Traditional Arabic"/>
          <w:b/>
          <w:bCs/>
          <w:color w:val="002060"/>
          <w:sz w:val="32"/>
          <w:szCs w:val="32"/>
          <w:rtl/>
        </w:rPr>
        <w:t xml:space="preserve"> </w:t>
      </w:r>
      <w:r w:rsidRPr="00C25D94">
        <w:rPr>
          <w:rFonts w:ascii="Traditional Arabic" w:eastAsia="Times New Roman" w:hAnsi="Traditional Arabic" w:cs="Traditional Arabic"/>
          <w:b/>
          <w:bCs/>
          <w:color w:val="002060"/>
          <w:sz w:val="32"/>
          <w:szCs w:val="32"/>
          <w:rtl/>
        </w:rPr>
        <w:t>بيان حقيقة ارتباط النفس البشرية وسموها بخالقها ورازقها في الإسلام</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سمو النفس وارتقاؤها في الإيمان بالإله الحق</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نبي الإسلام الأسوة الحسنة للسمو والرقي</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الأمر الأول: التزام المنهج الشرعي في طريق العبد للارتقاء والسمو</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الأمر الثاني: تطهير القلب والجوارح من الآفات</w:t>
      </w:r>
      <w:r w:rsidRPr="00D029BF">
        <w:rPr>
          <w:rFonts w:ascii="Traditional Arabic" w:eastAsia="Times New Roman" w:hAnsi="Traditional Arabic" w:cs="Traditional Arabic"/>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lang w:bidi="ar-EG"/>
        </w:rPr>
      </w:pPr>
      <w:r w:rsidRPr="00C25D94">
        <w:rPr>
          <w:rFonts w:ascii="Traditional Arabic" w:eastAsia="Times New Roman" w:hAnsi="Traditional Arabic" w:cs="Traditional Arabic"/>
          <w:b/>
          <w:bCs/>
          <w:color w:val="002060"/>
          <w:sz w:val="32"/>
          <w:szCs w:val="32"/>
          <w:rtl/>
        </w:rPr>
        <w:t>المحور الثاني</w:t>
      </w:r>
      <w:r w:rsidRPr="009735F8">
        <w:rPr>
          <w:rFonts w:ascii="Traditional Arabic" w:eastAsia="Times New Roman" w:hAnsi="Traditional Arabic" w:cs="Traditional Arabic"/>
          <w:b/>
          <w:bCs/>
          <w:color w:val="002060"/>
          <w:sz w:val="32"/>
          <w:szCs w:val="32"/>
          <w:rtl/>
        </w:rPr>
        <w:t xml:space="preserve"> </w:t>
      </w:r>
      <w:r w:rsidRPr="00C25D94">
        <w:rPr>
          <w:rFonts w:ascii="Traditional Arabic" w:eastAsia="Times New Roman" w:hAnsi="Traditional Arabic" w:cs="Traditional Arabic"/>
          <w:b/>
          <w:bCs/>
          <w:color w:val="002060"/>
          <w:sz w:val="32"/>
          <w:szCs w:val="32"/>
          <w:rtl/>
        </w:rPr>
        <w:t>بيان أن رسالة الإسلام وتعاليمه تسمو بالعلاقات بين البشر</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الأمر الأول: وصايا القرآن والسنة للسمو في علاقة المسلم مع أخيه المسلم</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الأمر الثاني: وصايا القرآن والسنَّة للسمو في علاقة المسلم بغير المسلم</w:t>
      </w:r>
      <w:r w:rsidRPr="00D029BF">
        <w:rPr>
          <w:rFonts w:ascii="Traditional Arabic" w:eastAsia="Times New Roman" w:hAnsi="Traditional Arabic" w:cs="Traditional Arabic"/>
          <w:color w:val="002060"/>
          <w:sz w:val="32"/>
          <w:szCs w:val="32"/>
        </w:rPr>
        <w:t>:</w:t>
      </w:r>
    </w:p>
    <w:p w:rsidR="00A34FC8" w:rsidRPr="00C25D94" w:rsidRDefault="00A34FC8" w:rsidP="00A34FC8">
      <w:pPr>
        <w:spacing w:after="0" w:line="240" w:lineRule="auto"/>
        <w:rPr>
          <w:rFonts w:ascii="Traditional Arabic" w:eastAsia="Times New Roman" w:hAnsi="Traditional Arabic" w:cs="Traditional Arabic"/>
          <w:b/>
          <w:bCs/>
          <w:color w:val="002060"/>
          <w:sz w:val="32"/>
          <w:szCs w:val="32"/>
          <w:lang w:bidi="ar-EG"/>
        </w:rPr>
      </w:pPr>
      <w:r w:rsidRPr="00C25D94">
        <w:rPr>
          <w:rFonts w:ascii="Traditional Arabic" w:eastAsia="Times New Roman" w:hAnsi="Traditional Arabic" w:cs="Traditional Arabic"/>
          <w:b/>
          <w:bCs/>
          <w:color w:val="002060"/>
          <w:sz w:val="32"/>
          <w:szCs w:val="32"/>
          <w:rtl/>
        </w:rPr>
        <w:t>المحور الثالث</w:t>
      </w:r>
      <w:r w:rsidRPr="009735F8">
        <w:rPr>
          <w:rFonts w:ascii="Traditional Arabic" w:eastAsia="Times New Roman" w:hAnsi="Traditional Arabic" w:cs="Traditional Arabic"/>
          <w:b/>
          <w:bCs/>
          <w:color w:val="002060"/>
          <w:sz w:val="32"/>
          <w:szCs w:val="32"/>
          <w:rtl/>
        </w:rPr>
        <w:t xml:space="preserve"> </w:t>
      </w:r>
      <w:r w:rsidRPr="00C25D94">
        <w:rPr>
          <w:rFonts w:ascii="Traditional Arabic" w:eastAsia="Times New Roman" w:hAnsi="Traditional Arabic" w:cs="Traditional Arabic"/>
          <w:b/>
          <w:bCs/>
          <w:color w:val="002060"/>
          <w:sz w:val="32"/>
          <w:szCs w:val="32"/>
          <w:rtl/>
        </w:rPr>
        <w:t>بيان أن تعاليم الإسلام تسمو بالإنسان مع نفسه التي بين جنبيه</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الأول: أنه في حاجة إلى طاقة ليجدد حيويتها ونشاطها دومًا</w:t>
      </w:r>
      <w:r w:rsidRPr="00D029BF">
        <w:rPr>
          <w:rFonts w:ascii="Traditional Arabic" w:eastAsia="Times New Roman" w:hAnsi="Traditional Arabic" w:cs="Traditional Arabic"/>
          <w:color w:val="002060"/>
          <w:sz w:val="32"/>
          <w:szCs w:val="32"/>
        </w:rPr>
        <w:t>:</w:t>
      </w:r>
    </w:p>
    <w:p w:rsidR="00A34FC8" w:rsidRPr="00D029BF" w:rsidRDefault="00A34FC8" w:rsidP="00A34FC8">
      <w:pPr>
        <w:spacing w:after="0" w:line="240" w:lineRule="auto"/>
        <w:rPr>
          <w:rFonts w:ascii="Traditional Arabic" w:eastAsia="Times New Roman" w:hAnsi="Traditional Arabic" w:cs="Traditional Arabic"/>
          <w:color w:val="002060"/>
          <w:sz w:val="32"/>
          <w:szCs w:val="32"/>
        </w:rPr>
      </w:pPr>
      <w:r>
        <w:rPr>
          <w:rFonts w:ascii="Traditional Arabic" w:eastAsia="Times New Roman" w:hAnsi="Traditional Arabic" w:cs="Traditional Arabic" w:hint="cs"/>
          <w:color w:val="002060"/>
          <w:sz w:val="32"/>
          <w:szCs w:val="32"/>
          <w:rtl/>
        </w:rPr>
        <w:t xml:space="preserve">   -</w:t>
      </w:r>
      <w:r w:rsidRPr="00D029BF">
        <w:rPr>
          <w:rFonts w:ascii="Traditional Arabic" w:eastAsia="Times New Roman" w:hAnsi="Traditional Arabic" w:cs="Traditional Arabic"/>
          <w:color w:val="002060"/>
          <w:sz w:val="32"/>
          <w:szCs w:val="32"/>
          <w:rtl/>
        </w:rPr>
        <w:t>الأمر الثاني: أنه في حاجة لمعرفة طبيعتها، وطرق ترويضها؛ لتستقيم على طريق السمو والرقي، ولا تحيد عنه</w:t>
      </w:r>
      <w:r w:rsidRPr="00D029BF">
        <w:rPr>
          <w:rFonts w:ascii="Traditional Arabic" w:eastAsia="Times New Roman" w:hAnsi="Traditional Arabic" w:cs="Traditional Arabic"/>
          <w:color w:val="002060"/>
          <w:sz w:val="32"/>
          <w:szCs w:val="32"/>
        </w:rPr>
        <w:t>:</w:t>
      </w:r>
    </w:p>
    <w:p w:rsidR="00A34FC8" w:rsidRPr="00C25D94" w:rsidRDefault="00A34FC8" w:rsidP="00A34FC8">
      <w:pPr>
        <w:jc w:val="center"/>
        <w:rPr>
          <w:rFonts w:ascii="Traditional Arabic" w:hAnsi="Traditional Arabic" w:cs="Traditional Arabic"/>
          <w:b/>
          <w:bCs/>
          <w:color w:val="FF0000"/>
          <w:sz w:val="36"/>
          <w:szCs w:val="36"/>
          <w:rtl/>
          <w:lang w:bidi="ar-EG"/>
        </w:rPr>
      </w:pPr>
      <w:r w:rsidRPr="00C25D94">
        <w:rPr>
          <w:rFonts w:ascii="Traditional Arabic" w:hAnsi="Traditional Arabic" w:cs="Traditional Arabic"/>
          <w:b/>
          <w:bCs/>
          <w:color w:val="FF0000"/>
          <w:sz w:val="36"/>
          <w:szCs w:val="36"/>
          <w:rtl/>
          <w:lang w:bidi="ar-EG"/>
        </w:rPr>
        <w:t>خاتمة الدراسة</w:t>
      </w:r>
      <w:r>
        <w:rPr>
          <w:rFonts w:ascii="Traditional Arabic" w:hAnsi="Traditional Arabic" w:cs="Traditional Arabic" w:hint="cs"/>
          <w:b/>
          <w:bCs/>
          <w:color w:val="FF0000"/>
          <w:sz w:val="36"/>
          <w:szCs w:val="36"/>
          <w:rtl/>
          <w:lang w:bidi="ar-EG"/>
        </w:rPr>
        <w:t xml:space="preserve"> والفهرس</w:t>
      </w:r>
    </w:p>
    <w:p w:rsidR="00FD4FA2" w:rsidRDefault="00FD4FA2">
      <w:pPr>
        <w:bidi w:val="0"/>
        <w:rPr>
          <w:rFonts w:ascii="Traditional Arabic" w:eastAsia="Times New Roman" w:hAnsi="Traditional Arabic" w:cs="Traditional Arabic"/>
          <w:b/>
          <w:bCs/>
          <w:color w:val="0000FF"/>
          <w:sz w:val="36"/>
          <w:szCs w:val="36"/>
          <w:rtl/>
        </w:rPr>
      </w:pPr>
      <w:r>
        <w:rPr>
          <w:rFonts w:ascii="Traditional Arabic" w:eastAsia="Times New Roman" w:hAnsi="Traditional Arabic" w:cs="Traditional Arabic"/>
          <w:b/>
          <w:bCs/>
          <w:color w:val="0000FF"/>
          <w:sz w:val="36"/>
          <w:szCs w:val="36"/>
          <w:rtl/>
        </w:rPr>
        <w:br w:type="page"/>
      </w:r>
    </w:p>
    <w:p w:rsidR="00EE2795" w:rsidRPr="00A34FC8" w:rsidRDefault="00EE2795" w:rsidP="001F2F45">
      <w:pPr>
        <w:spacing w:after="0" w:line="240" w:lineRule="auto"/>
        <w:jc w:val="center"/>
        <w:rPr>
          <w:rFonts w:ascii="Traditional Arabic" w:eastAsia="Times New Roman" w:hAnsi="Traditional Arabic" w:cs="Traditional Arabic"/>
          <w:color w:val="000000"/>
          <w:sz w:val="36"/>
          <w:szCs w:val="36"/>
        </w:rPr>
      </w:pPr>
      <w:bookmarkStart w:id="0" w:name="_GoBack"/>
      <w:bookmarkEnd w:id="0"/>
      <w:r w:rsidRPr="00A34FC8">
        <w:rPr>
          <w:rFonts w:ascii="Traditional Arabic" w:eastAsia="Times New Roman" w:hAnsi="Traditional Arabic" w:cs="Traditional Arabic"/>
          <w:b/>
          <w:bCs/>
          <w:color w:val="0000FF"/>
          <w:sz w:val="36"/>
          <w:szCs w:val="36"/>
          <w:rtl/>
        </w:rPr>
        <w:lastRenderedPageBreak/>
        <w:t>مقدمة تمهيدية للدراسة</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1D1B11"/>
          <w:sz w:val="32"/>
          <w:szCs w:val="32"/>
          <w:rtl/>
        </w:rPr>
        <w:t xml:space="preserve">إن الحمد لله، نحمده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صلوات ربي وسلامه عليه وعلى </w:t>
      </w:r>
      <w:proofErr w:type="spellStart"/>
      <w:r w:rsidRPr="00560689">
        <w:rPr>
          <w:rFonts w:ascii="Traditional Arabic" w:eastAsia="Times New Roman" w:hAnsi="Traditional Arabic" w:cs="Traditional Arabic"/>
          <w:color w:val="1D1B11"/>
          <w:sz w:val="32"/>
          <w:szCs w:val="32"/>
          <w:rtl/>
        </w:rPr>
        <w:t>آله</w:t>
      </w:r>
      <w:proofErr w:type="spellEnd"/>
      <w:r w:rsidRPr="00560689">
        <w:rPr>
          <w:rFonts w:ascii="Traditional Arabic" w:eastAsia="Times New Roman" w:hAnsi="Traditional Arabic" w:cs="Traditional Arabic"/>
          <w:color w:val="1D1B11"/>
          <w:sz w:val="32"/>
          <w:szCs w:val="32"/>
          <w:rtl/>
        </w:rPr>
        <w:t xml:space="preserve"> وصحبه أجمعين</w:t>
      </w:r>
      <w:r w:rsidRPr="00560689">
        <w:rPr>
          <w:rFonts w:ascii="Traditional Arabic" w:eastAsia="Times New Roman" w:hAnsi="Traditional Arabic" w:cs="Traditional Arabic"/>
          <w:color w:val="1D1B11"/>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070C49">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1D1B11"/>
          <w:sz w:val="32"/>
          <w:szCs w:val="32"/>
          <w:rtl/>
        </w:rPr>
        <w:t>﴿ </w:t>
      </w:r>
      <w:r w:rsidRPr="00560689">
        <w:rPr>
          <w:rFonts w:ascii="Traditional Arabic" w:eastAsia="Times New Roman" w:hAnsi="Traditional Arabic" w:cs="Traditional Arabic"/>
          <w:color w:val="008000"/>
          <w:sz w:val="32"/>
          <w:szCs w:val="32"/>
          <w:rtl/>
        </w:rPr>
        <w:t>يَا أَيُّهَا الَّذِينَ آمَنُوا اتَّقُوا اللَّهَ حَقَّ تُقَاتِهِ وَلَا تَمُوتُنَّ إِلَّا وَأَنْتُمْ مُسْلِمُونَ</w:t>
      </w:r>
      <w:r w:rsidRPr="00560689">
        <w:rPr>
          <w:rFonts w:ascii="Traditional Arabic" w:eastAsia="Times New Roman" w:hAnsi="Traditional Arabic" w:cs="Traditional Arabic"/>
          <w:color w:val="1D1B11"/>
          <w:sz w:val="32"/>
          <w:szCs w:val="32"/>
          <w:rtl/>
        </w:rPr>
        <w:t> </w:t>
      </w:r>
      <w:proofErr w:type="gramStart"/>
      <w:r w:rsidRPr="00560689">
        <w:rPr>
          <w:rFonts w:ascii="Traditional Arabic" w:eastAsia="Times New Roman" w:hAnsi="Traditional Arabic" w:cs="Traditional Arabic"/>
          <w:color w:val="1D1B11"/>
          <w:sz w:val="32"/>
          <w:szCs w:val="32"/>
          <w:rtl/>
        </w:rPr>
        <w:t xml:space="preserve">﴾ </w:t>
      </w:r>
      <w:r w:rsidR="00070C49">
        <w:rPr>
          <w:rFonts w:ascii="Traditional Arabic" w:eastAsia="Times New Roman" w:hAnsi="Traditional Arabic" w:cs="Traditional Arabic"/>
          <w:color w:val="1D1B11"/>
          <w:sz w:val="32"/>
          <w:szCs w:val="32"/>
        </w:rPr>
        <w:t>-</w:t>
      </w:r>
      <w:proofErr w:type="gramEnd"/>
      <w:r w:rsidRPr="00560689">
        <w:rPr>
          <w:rFonts w:ascii="Traditional Arabic" w:eastAsia="Times New Roman" w:hAnsi="Traditional Arabic" w:cs="Traditional Arabic"/>
          <w:color w:val="1D1B11"/>
          <w:sz w:val="32"/>
          <w:szCs w:val="32"/>
          <w:rtl/>
        </w:rPr>
        <w:t>آل عمران: 102</w:t>
      </w:r>
      <w:r w:rsidR="00070C49">
        <w:rPr>
          <w:rFonts w:ascii="Traditional Arabic" w:eastAsia="Times New Roman" w:hAnsi="Traditional Arabic" w:cs="Traditional Arabic"/>
          <w:color w:val="1D1B11"/>
          <w:sz w:val="32"/>
          <w:szCs w:val="32"/>
          <w:rtl/>
        </w:rPr>
        <w:t>]</w:t>
      </w:r>
      <w:r w:rsidRPr="00560689">
        <w:rPr>
          <w:rFonts w:ascii="Traditional Arabic" w:eastAsia="Times New Roman" w:hAnsi="Traditional Arabic" w:cs="Traditional Arabic"/>
          <w:color w:val="1D1B11"/>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070C49">
      <w:pPr>
        <w:spacing w:after="0" w:line="240" w:lineRule="auto"/>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1D1B11"/>
          <w:sz w:val="32"/>
          <w:szCs w:val="32"/>
          <w:rtl/>
        </w:rPr>
        <w:t>﴿ </w:t>
      </w:r>
      <w:r w:rsidRPr="00560689">
        <w:rPr>
          <w:rFonts w:ascii="Traditional Arabic" w:eastAsia="Times New Roman" w:hAnsi="Traditional Arabic" w:cs="Traditional Arabic"/>
          <w:color w:val="008000"/>
          <w:sz w:val="32"/>
          <w:szCs w:val="32"/>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00070C49">
        <w:rPr>
          <w:rFonts w:ascii="Traditional Arabic" w:eastAsia="Times New Roman" w:hAnsi="Traditional Arabic" w:cs="Traditional Arabic"/>
          <w:color w:val="1D1B11"/>
          <w:sz w:val="32"/>
          <w:szCs w:val="32"/>
          <w:rtl/>
        </w:rPr>
        <w:t> ﴾</w:t>
      </w:r>
      <w:r w:rsidRPr="00560689">
        <w:rPr>
          <w:rFonts w:ascii="Traditional Arabic" w:eastAsia="Times New Roman" w:hAnsi="Traditional Arabic" w:cs="Traditional Arabic"/>
          <w:color w:val="1D1B11"/>
          <w:sz w:val="32"/>
          <w:szCs w:val="32"/>
        </w:rPr>
        <w:t>[</w:t>
      </w:r>
      <w:r w:rsidRPr="00560689">
        <w:rPr>
          <w:rFonts w:ascii="Traditional Arabic" w:eastAsia="Times New Roman" w:hAnsi="Traditional Arabic" w:cs="Traditional Arabic"/>
          <w:color w:val="1D1B11"/>
          <w:sz w:val="32"/>
          <w:szCs w:val="32"/>
          <w:rtl/>
        </w:rPr>
        <w:t>النساء: 1</w:t>
      </w:r>
      <w:r w:rsidR="00070C49">
        <w:rPr>
          <w:rFonts w:ascii="Traditional Arabic" w:eastAsia="Times New Roman" w:hAnsi="Traditional Arabic" w:cs="Traditional Arabic"/>
          <w:color w:val="1D1B11"/>
          <w:sz w:val="32"/>
          <w:szCs w:val="32"/>
          <w:rtl/>
        </w:rPr>
        <w:t>]</w:t>
      </w:r>
      <w:r w:rsidRPr="00560689">
        <w:rPr>
          <w:rFonts w:ascii="Traditional Arabic" w:eastAsia="Times New Roman" w:hAnsi="Traditional Arabic" w:cs="Traditional Arabic"/>
          <w:color w:val="1D1B11"/>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1D1B11"/>
          <w:sz w:val="32"/>
          <w:szCs w:val="32"/>
          <w:rtl/>
        </w:rPr>
        <w:t>﴿ </w:t>
      </w:r>
      <w:r w:rsidRPr="00560689">
        <w:rPr>
          <w:rFonts w:ascii="Traditional Arabic" w:eastAsia="Times New Roman" w:hAnsi="Traditional Arabic" w:cs="Traditional Arabic"/>
          <w:color w:val="008000"/>
          <w:sz w:val="32"/>
          <w:szCs w:val="32"/>
          <w:rtl/>
        </w:rPr>
        <w:t>يَا أَيُّهَا الَّذِينَ آمَنُوا اتَّقُوا اللَّهَ وَقُولُوا قَوْلًا سَدِيدًا </w:t>
      </w:r>
      <w:r w:rsidRPr="00560689">
        <w:rPr>
          <w:rFonts w:ascii="Traditional Arabic" w:eastAsia="Times New Roman" w:hAnsi="Traditional Arabic" w:cs="Traditional Arabic"/>
          <w:color w:val="FF0000"/>
          <w:sz w:val="32"/>
          <w:szCs w:val="32"/>
        </w:rPr>
        <w:t>*</w:t>
      </w:r>
      <w:r w:rsidRPr="00560689">
        <w:rPr>
          <w:rFonts w:ascii="Traditional Arabic" w:eastAsia="Times New Roman" w:hAnsi="Traditional Arabic" w:cs="Traditional Arabic"/>
          <w:color w:val="008000"/>
          <w:sz w:val="32"/>
          <w:szCs w:val="32"/>
        </w:rPr>
        <w:t> </w:t>
      </w:r>
      <w:r w:rsidRPr="00560689">
        <w:rPr>
          <w:rFonts w:ascii="Traditional Arabic" w:eastAsia="Times New Roman" w:hAnsi="Traditional Arabic" w:cs="Traditional Arabic"/>
          <w:color w:val="008000"/>
          <w:sz w:val="32"/>
          <w:szCs w:val="32"/>
          <w:rtl/>
        </w:rPr>
        <w:t>يُصْلِحْ لَكُمْ أَعْمَالَكُمْ وَيَغْفِرْ لَكُمْ ذُنُوبَكُمْ وَمَنْ يُطِعِ اللَّهَ وَرَسُولَهُ فَقَدْ فَازَ فَوْزًا عَظِيمًا </w:t>
      </w:r>
      <w:proofErr w:type="gramStart"/>
      <w:r w:rsidRPr="00560689">
        <w:rPr>
          <w:rFonts w:ascii="Traditional Arabic" w:eastAsia="Times New Roman" w:hAnsi="Traditional Arabic" w:cs="Traditional Arabic"/>
          <w:color w:val="1D1B11"/>
          <w:sz w:val="32"/>
          <w:szCs w:val="32"/>
          <w:rtl/>
        </w:rPr>
        <w:t xml:space="preserve">﴾ </w:t>
      </w:r>
      <w:r w:rsidRPr="00560689">
        <w:rPr>
          <w:rFonts w:ascii="Traditional Arabic" w:eastAsia="Times New Roman" w:hAnsi="Traditional Arabic" w:cs="Traditional Arabic"/>
          <w:color w:val="1D1B11"/>
          <w:sz w:val="32"/>
          <w:szCs w:val="32"/>
        </w:rPr>
        <w:t>[</w:t>
      </w:r>
      <w:proofErr w:type="gramEnd"/>
      <w:r w:rsidRPr="00560689">
        <w:rPr>
          <w:rFonts w:ascii="Traditional Arabic" w:eastAsia="Times New Roman" w:hAnsi="Traditional Arabic" w:cs="Traditional Arabic"/>
          <w:color w:val="1D1B11"/>
          <w:sz w:val="32"/>
          <w:szCs w:val="32"/>
          <w:rtl/>
        </w:rPr>
        <w:t>الأحزاب: 70، 71</w:t>
      </w:r>
      <w:r w:rsidR="00070C49">
        <w:rPr>
          <w:rFonts w:ascii="Traditional Arabic" w:eastAsia="Times New Roman" w:hAnsi="Traditional Arabic" w:cs="Traditional Arabic"/>
          <w:color w:val="1D1B11"/>
          <w:sz w:val="32"/>
          <w:szCs w:val="32"/>
          <w:rtl/>
        </w:rPr>
        <w:t>]</w:t>
      </w:r>
      <w:r w:rsidRPr="00560689">
        <w:rPr>
          <w:rFonts w:ascii="Traditional Arabic" w:eastAsia="Times New Roman" w:hAnsi="Traditional Arabic" w:cs="Traditional Arabic"/>
          <w:color w:val="1D1B11"/>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8080"/>
          <w:sz w:val="32"/>
          <w:szCs w:val="32"/>
          <w:rtl/>
        </w:rPr>
        <w:t>أما بعد</w:t>
      </w:r>
      <w:r w:rsidRPr="00560689">
        <w:rPr>
          <w:rFonts w:ascii="Traditional Arabic" w:eastAsia="Times New Roman" w:hAnsi="Traditional Arabic" w:cs="Traditional Arabic"/>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1D1B11"/>
          <w:sz w:val="32"/>
          <w:szCs w:val="32"/>
          <w:rtl/>
        </w:rPr>
        <w:t xml:space="preserve">فإن أصدق الحديث كلام الله، وخير الهَدْي هَدْي محمد </w:t>
      </w:r>
      <w:proofErr w:type="gramStart"/>
      <w:r w:rsidRPr="00560689">
        <w:rPr>
          <w:rFonts w:ascii="Traditional Arabic" w:eastAsia="Times New Roman" w:hAnsi="Traditional Arabic" w:cs="Traditional Arabic"/>
          <w:color w:val="1D1B11"/>
          <w:sz w:val="32"/>
          <w:szCs w:val="32"/>
          <w:rtl/>
        </w:rPr>
        <w:t>- صلى</w:t>
      </w:r>
      <w:proofErr w:type="gramEnd"/>
      <w:r w:rsidRPr="00560689">
        <w:rPr>
          <w:rFonts w:ascii="Traditional Arabic" w:eastAsia="Times New Roman" w:hAnsi="Traditional Arabic" w:cs="Traditional Arabic"/>
          <w:color w:val="1D1B11"/>
          <w:sz w:val="32"/>
          <w:szCs w:val="32"/>
          <w:rtl/>
        </w:rPr>
        <w:t xml:space="preserve"> الله عليه وسلم - وشر الأمور محدثاتها، وكل محدثة بدعة، وكل بدعة ضلالة، وكل ضلالة في النار،</w:t>
      </w:r>
      <w:r w:rsidRPr="00560689">
        <w:rPr>
          <w:rFonts w:ascii="Traditional Arabic" w:eastAsia="Times New Roman" w:hAnsi="Traditional Arabic" w:cs="Traditional Arabic"/>
          <w:color w:val="0C0C0C"/>
          <w:sz w:val="32"/>
          <w:szCs w:val="32"/>
          <w:rtl/>
        </w:rPr>
        <w:t> ثم أما بعد</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b/>
          <w:bCs/>
          <w:color w:val="3366FF"/>
          <w:sz w:val="32"/>
          <w:szCs w:val="32"/>
          <w:rtl/>
        </w:rPr>
        <w:t>فالإسلام رسالة الله للعالمين، لماذا؟</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لأنه الدين الذي يُناسِبُ فطرةَ الإنسان، ويُحرِّر عقلَه ووجدانه إلى آفاق عالية من السموِّ والرقي والحرية التي تُشعِرُه </w:t>
      </w:r>
      <w:proofErr w:type="spellStart"/>
      <w:r w:rsidRPr="00560689">
        <w:rPr>
          <w:rFonts w:ascii="Traditional Arabic" w:eastAsia="Times New Roman" w:hAnsi="Traditional Arabic" w:cs="Traditional Arabic"/>
          <w:color w:val="0C0C0C"/>
          <w:sz w:val="32"/>
          <w:szCs w:val="32"/>
          <w:rtl/>
        </w:rPr>
        <w:t>بآدميته</w:t>
      </w:r>
      <w:proofErr w:type="spellEnd"/>
      <w:r w:rsidRPr="00560689">
        <w:rPr>
          <w:rFonts w:ascii="Traditional Arabic" w:eastAsia="Times New Roman" w:hAnsi="Traditional Arabic" w:cs="Traditional Arabic"/>
          <w:color w:val="0C0C0C"/>
          <w:sz w:val="32"/>
          <w:szCs w:val="32"/>
          <w:rtl/>
        </w:rPr>
        <w:t>، وحقِّه الذي لا يتعارض مع حقوق الآخرين في المجتمع الذي يعيش فيه، ويكون عامل بناء لا مِعْوَل هدم، يزرع ويحصد، لا يُدمِّر ويُخرِّب</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roofErr w:type="gramStart"/>
      <w:r w:rsidRPr="00560689">
        <w:rPr>
          <w:rFonts w:ascii="Traditional Arabic" w:eastAsia="Times New Roman" w:hAnsi="Traditional Arabic" w:cs="Traditional Arabic"/>
          <w:color w:val="008000"/>
          <w:sz w:val="32"/>
          <w:szCs w:val="32"/>
        </w:rPr>
        <w:t>•</w:t>
      </w:r>
      <w:r w:rsidRPr="00560689">
        <w:rPr>
          <w:rFonts w:ascii="Traditional Arabic" w:eastAsia="Times New Roman" w:hAnsi="Traditional Arabic" w:cs="Traditional Arabic"/>
          <w:color w:val="0C0C0C"/>
          <w:sz w:val="32"/>
          <w:szCs w:val="32"/>
        </w:rPr>
        <w:t> </w:t>
      </w:r>
      <w:r w:rsidRPr="00560689">
        <w:rPr>
          <w:rFonts w:ascii="Traditional Arabic" w:eastAsia="Times New Roman" w:hAnsi="Traditional Arabic" w:cs="Traditional Arabic"/>
          <w:color w:val="0C0C0C"/>
          <w:sz w:val="32"/>
          <w:szCs w:val="32"/>
          <w:rtl/>
        </w:rPr>
        <w:t>الإسلام رسالة الله للعالمين؛ لأنه دين الفطرة، والدين الذي ارتضاه الله لعباده، ولا يقبل غيره؛ لأنه ناسخ لما قبله من الأديان ومهيمن عليها، اختاره الله دون سائر الأديان كرسالةٍ خاتمة للبشرية، واصطفى به رسول الله - صلى الله عليه وسلم - وختم به النبوة والرسالة، ويدل على ذلك قوله - تعالى</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إِنَّ الدِّينَ عِنْدَ اللَّهِ الْإِسْلَامُ</w:t>
      </w:r>
      <w:r w:rsidRPr="00560689">
        <w:rPr>
          <w:rFonts w:ascii="Traditional Arabic" w:eastAsia="Times New Roman" w:hAnsi="Traditional Arabic" w:cs="Traditional Arabic"/>
          <w:color w:val="0C0C0C"/>
          <w:sz w:val="32"/>
          <w:szCs w:val="32"/>
          <w:rtl/>
        </w:rPr>
        <w:t> ﴾</w:t>
      </w:r>
      <w:r w:rsidR="002A3E02" w:rsidRPr="0056068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tl/>
        </w:rPr>
        <w:t xml:space="preserve">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آل عمران: 19، وقوله - تعالى</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وَمَنْ يَبْتَغِ غَيْرَ الْإِسْلَامِ دِينًا فَلَنْ يُقْبَلَ مِنْهُ وَهُوَ فِي الْآخِرَةِ مِنَ الْخَاسِرِينَ </w:t>
      </w:r>
      <w:r w:rsidRPr="00560689">
        <w:rPr>
          <w:rFonts w:ascii="Traditional Arabic" w:eastAsia="Times New Roman" w:hAnsi="Traditional Arabic" w:cs="Traditional Arabic"/>
          <w:color w:val="0C0C0C"/>
          <w:sz w:val="32"/>
          <w:szCs w:val="32"/>
          <w:rtl/>
        </w:rPr>
        <w:t>﴾</w:t>
      </w:r>
      <w:r w:rsidR="002A3E02" w:rsidRPr="0056068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tl/>
        </w:rPr>
        <w:t xml:space="preserve">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آل عمران: 85</w:t>
      </w:r>
      <w:r w:rsidRPr="00560689">
        <w:rPr>
          <w:rFonts w:ascii="Traditional Arabic" w:eastAsia="Times New Roman" w:hAnsi="Traditional Arabic" w:cs="Traditional Arabic"/>
          <w:color w:val="0C0C0C"/>
          <w:sz w:val="32"/>
          <w:szCs w:val="32"/>
        </w:rPr>
        <w:t>.</w:t>
      </w:r>
      <w:proofErr w:type="gramEnd"/>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lang w:bidi="ar-EG"/>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قال السعدي </w:t>
      </w:r>
      <w:proofErr w:type="gramStart"/>
      <w:r w:rsidRPr="00560689">
        <w:rPr>
          <w:rFonts w:ascii="Traditional Arabic" w:eastAsia="Times New Roman" w:hAnsi="Traditional Arabic" w:cs="Traditional Arabic"/>
          <w:color w:val="0C0C0C"/>
          <w:sz w:val="32"/>
          <w:szCs w:val="32"/>
          <w:rtl/>
        </w:rPr>
        <w:t>- رحمه</w:t>
      </w:r>
      <w:proofErr w:type="gramEnd"/>
      <w:r w:rsidRPr="00560689">
        <w:rPr>
          <w:rFonts w:ascii="Traditional Arabic" w:eastAsia="Times New Roman" w:hAnsi="Traditional Arabic" w:cs="Traditional Arabic"/>
          <w:color w:val="0C0C0C"/>
          <w:sz w:val="32"/>
          <w:szCs w:val="32"/>
          <w:rtl/>
        </w:rPr>
        <w:t xml:space="preserve"> الله - في بيان الآية ما نصه: "أي: مَن يدين لله بغير دين الإسلام الذي ارتضاه الله لعباده، فعملُه مردودٌ غير مقبول؛ لأن دين الإسلام هو المتضمِّن للاستسلام لله إخلاصًا، وانقيادًا </w:t>
      </w:r>
      <w:r w:rsidRPr="00560689">
        <w:rPr>
          <w:rFonts w:ascii="Traditional Arabic" w:eastAsia="Times New Roman" w:hAnsi="Traditional Arabic" w:cs="Traditional Arabic"/>
          <w:color w:val="0C0C0C"/>
          <w:sz w:val="32"/>
          <w:szCs w:val="32"/>
          <w:rtl/>
        </w:rPr>
        <w:lastRenderedPageBreak/>
        <w:t>لرسله، فما لم يأتِ به العبد لم يأتِ بسبب النجاة من عذاب الله والفوز بثوابه، وكل دين سواه فباطل"؛ اهـ</w:t>
      </w:r>
      <w:bookmarkStart w:id="1" w:name="_ftnref1"/>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"_ftn1" </w:instrText>
      </w:r>
      <w:r w:rsidRPr="00560689">
        <w:rPr>
          <w:rFonts w:ascii="Traditional Arabic" w:eastAsia="Times New Roman" w:hAnsi="Traditional Arabic" w:cs="Traditional Arabic"/>
          <w:color w:val="008000"/>
          <w:sz w:val="32"/>
          <w:szCs w:val="32"/>
        </w:rPr>
        <w:fldChar w:fldCharType="separate"/>
      </w:r>
      <w:r w:rsidRPr="00560689">
        <w:rPr>
          <w:rFonts w:ascii="Traditional Arabic" w:eastAsia="Times New Roman" w:hAnsi="Traditional Arabic" w:cs="Traditional Arabic"/>
          <w:color w:val="08731F"/>
          <w:sz w:val="32"/>
          <w:szCs w:val="32"/>
          <w:bdr w:val="none" w:sz="0" w:space="0" w:color="auto" w:frame="1"/>
        </w:rPr>
        <w:t>[</w:t>
      </w:r>
      <w:r w:rsidR="002A3E02" w:rsidRPr="00560689">
        <w:rPr>
          <w:rStyle w:val="a7"/>
          <w:rFonts w:ascii="Traditional Arabic" w:eastAsia="Times New Roman" w:hAnsi="Traditional Arabic" w:cs="Traditional Arabic"/>
          <w:color w:val="08731F"/>
          <w:sz w:val="32"/>
          <w:szCs w:val="32"/>
          <w:bdr w:val="none" w:sz="0" w:space="0" w:color="auto" w:frame="1"/>
        </w:rPr>
        <w:footnoteReference w:id="1"/>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1"/>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b/>
          <w:bCs/>
          <w:color w:val="008080"/>
          <w:sz w:val="32"/>
          <w:szCs w:val="32"/>
          <w:rtl/>
        </w:rPr>
        <w:t>الإسلام دين الناس كافة</w:t>
      </w:r>
      <w:r w:rsidRPr="00560689">
        <w:rPr>
          <w:rFonts w:ascii="Traditional Arabic" w:eastAsia="Times New Roman" w:hAnsi="Traditional Arabic" w:cs="Traditional Arabic"/>
          <w:b/>
          <w:bCs/>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 xml:space="preserve">يقول العلامة ابن العثيمين </w:t>
      </w:r>
      <w:proofErr w:type="gramStart"/>
      <w:r w:rsidRPr="00560689">
        <w:rPr>
          <w:rFonts w:ascii="Traditional Arabic" w:eastAsia="Times New Roman" w:hAnsi="Traditional Arabic" w:cs="Traditional Arabic"/>
          <w:color w:val="000000"/>
          <w:sz w:val="32"/>
          <w:szCs w:val="32"/>
          <w:rtl/>
        </w:rPr>
        <w:t>- رحمه</w:t>
      </w:r>
      <w:proofErr w:type="gramEnd"/>
      <w:r w:rsidRPr="00560689">
        <w:rPr>
          <w:rFonts w:ascii="Traditional Arabic" w:eastAsia="Times New Roman" w:hAnsi="Traditional Arabic" w:cs="Traditional Arabic"/>
          <w:color w:val="000000"/>
          <w:sz w:val="32"/>
          <w:szCs w:val="32"/>
          <w:rtl/>
        </w:rPr>
        <w:t xml:space="preserve"> الله -: "الإسلام هو الاستسلام لله وحدَه بالطاعة، فعلاً للمأمور، وتركًا للمحظور، في كل زمان ومكان كانت الشريعة فيه قائمة، وهذا هو الإسلام بالمعنى العام، وعلى هذا يكون أصحاب الملل السابقة مسلمين حين كانت شرائعهم قائمةً لم تنسخ، كما قال الله - تعالى - عن نوحٍ - عليه السلام - وهو يخاطبُ قومه</w:t>
      </w:r>
      <w:r w:rsidRPr="00560689">
        <w:rPr>
          <w:rFonts w:ascii="Traditional Arabic" w:eastAsia="Times New Roman" w:hAnsi="Traditional Arabic" w:cs="Traditional Arabic"/>
          <w:color w:val="000000"/>
          <w:sz w:val="32"/>
          <w:szCs w:val="32"/>
        </w:rPr>
        <w:t xml:space="preserve">: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فَإِنْ تَوَلَّيْتُمْ فَمَا سَأَلْتُكُمْ مِنْ أَجْرٍ إِنْ أَجْرِيَ إِلَّا عَلَى اللَّهِ وَأُمِرْتُ أَنْ أَكُونَ مِنَ الْمُسْلِمِينَ</w:t>
      </w:r>
      <w:r w:rsidRPr="00560689">
        <w:rPr>
          <w:rFonts w:ascii="Traditional Arabic" w:eastAsia="Times New Roman" w:hAnsi="Traditional Arabic" w:cs="Traditional Arabic"/>
          <w:color w:val="000000"/>
          <w:sz w:val="32"/>
          <w:szCs w:val="32"/>
          <w:rtl/>
        </w:rPr>
        <w:t xml:space="preserve"> ﴾ </w:t>
      </w:r>
      <w:r w:rsidR="002A3E02" w:rsidRPr="00560689">
        <w:rPr>
          <w:rFonts w:ascii="Traditional Arabic" w:eastAsia="Times New Roman" w:hAnsi="Traditional Arabic" w:cs="Traditional Arabic"/>
          <w:color w:val="000000"/>
          <w:sz w:val="32"/>
          <w:szCs w:val="32"/>
          <w:rtl/>
          <w:lang w:bidi="ar-EG"/>
        </w:rPr>
        <w:t>-</w:t>
      </w:r>
      <w:r w:rsidR="002A3E02" w:rsidRPr="00560689">
        <w:rPr>
          <w:rFonts w:ascii="Traditional Arabic" w:eastAsia="Times New Roman" w:hAnsi="Traditional Arabic" w:cs="Traditional Arabic"/>
          <w:color w:val="000000"/>
          <w:sz w:val="32"/>
          <w:szCs w:val="32"/>
          <w:rtl/>
        </w:rPr>
        <w:t>ي</w:t>
      </w:r>
      <w:r w:rsidRPr="00560689">
        <w:rPr>
          <w:rFonts w:ascii="Traditional Arabic" w:eastAsia="Times New Roman" w:hAnsi="Traditional Arabic" w:cs="Traditional Arabic"/>
          <w:color w:val="000000"/>
          <w:sz w:val="32"/>
          <w:szCs w:val="32"/>
          <w:rtl/>
        </w:rPr>
        <w:t>ونس: 72</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lang w:bidi="ar-EG"/>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 xml:space="preserve">وقال عن إبراهيم </w:t>
      </w:r>
      <w:proofErr w:type="gramStart"/>
      <w:r w:rsidRPr="00560689">
        <w:rPr>
          <w:rFonts w:ascii="Traditional Arabic" w:eastAsia="Times New Roman" w:hAnsi="Traditional Arabic" w:cs="Traditional Arabic"/>
          <w:color w:val="000000"/>
          <w:sz w:val="32"/>
          <w:szCs w:val="32"/>
          <w:rtl/>
        </w:rPr>
        <w:t>- عليه</w:t>
      </w:r>
      <w:proofErr w:type="gramEnd"/>
      <w:r w:rsidRPr="00560689">
        <w:rPr>
          <w:rFonts w:ascii="Traditional Arabic" w:eastAsia="Times New Roman" w:hAnsi="Traditional Arabic" w:cs="Traditional Arabic"/>
          <w:color w:val="000000"/>
          <w:sz w:val="32"/>
          <w:szCs w:val="32"/>
          <w:rtl/>
        </w:rPr>
        <w:t xml:space="preserve"> السلام</w:t>
      </w:r>
      <w:r w:rsidRPr="00560689">
        <w:rPr>
          <w:rFonts w:ascii="Traditional Arabic" w:eastAsia="Times New Roman" w:hAnsi="Traditional Arabic" w:cs="Traditional Arabic"/>
          <w:color w:val="000000"/>
          <w:sz w:val="32"/>
          <w:szCs w:val="32"/>
        </w:rPr>
        <w:t xml:space="preserve"> -: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مَا كَانَ إِبْرَاهِيمُ يَهُودِيًّا وَلَا نَصْرَانِيًّا وَلَكِنْ كَانَ حَنِيفًا مُسْلِمًا وَمَا كَانَ مِنَ الْمُشْرِكِينَ </w:t>
      </w:r>
      <w:r w:rsidRPr="00560689">
        <w:rPr>
          <w:rFonts w:ascii="Traditional Arabic" w:eastAsia="Times New Roman" w:hAnsi="Traditional Arabic" w:cs="Traditional Arabic"/>
          <w:color w:val="000000"/>
          <w:sz w:val="32"/>
          <w:szCs w:val="32"/>
          <w:rtl/>
        </w:rPr>
        <w:t xml:space="preserve">﴾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آل عمران: 67</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وقال أيضًا</w:t>
      </w:r>
      <w:proofErr w:type="gramStart"/>
      <w:r w:rsidRPr="00560689">
        <w:rPr>
          <w:rFonts w:ascii="Traditional Arabic" w:eastAsia="Times New Roman" w:hAnsi="Traditional Arabic" w:cs="Traditional Arabic"/>
          <w:color w:val="000000"/>
          <w:sz w:val="32"/>
          <w:szCs w:val="32"/>
        </w:rPr>
        <w:t xml:space="preserve">: </w:t>
      </w:r>
      <w:r w:rsidRPr="00560689">
        <w:rPr>
          <w:rFonts w:ascii="Traditional Arabic" w:eastAsia="Times New Roman" w:hAnsi="Traditional Arabic" w:cs="Traditional Arabic"/>
          <w:color w:val="000000"/>
          <w:sz w:val="32"/>
          <w:szCs w:val="32"/>
          <w:rtl/>
        </w:rPr>
        <w:t>﴿</w:t>
      </w:r>
      <w:proofErr w:type="gramEnd"/>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إِذْ قَالَ لَهُ رَبُّهُ أَسْلِمْ قَالَ أَسْلَمْتُ لِرَبِّ الْعَالَمِينَ </w:t>
      </w:r>
      <w:r w:rsidRPr="00560689">
        <w:rPr>
          <w:rFonts w:ascii="Traditional Arabic" w:eastAsia="Times New Roman" w:hAnsi="Traditional Arabic" w:cs="Traditional Arabic"/>
          <w:color w:val="FF0000"/>
          <w:sz w:val="32"/>
          <w:szCs w:val="32"/>
        </w:rPr>
        <w:t>*</w:t>
      </w:r>
      <w:r w:rsidRPr="00560689">
        <w:rPr>
          <w:rFonts w:ascii="Traditional Arabic" w:eastAsia="Times New Roman" w:hAnsi="Traditional Arabic" w:cs="Traditional Arabic"/>
          <w:color w:val="008000"/>
          <w:sz w:val="32"/>
          <w:szCs w:val="32"/>
        </w:rPr>
        <w:t> </w:t>
      </w:r>
      <w:r w:rsidRPr="00560689">
        <w:rPr>
          <w:rFonts w:ascii="Traditional Arabic" w:eastAsia="Times New Roman" w:hAnsi="Traditional Arabic" w:cs="Traditional Arabic"/>
          <w:color w:val="008000"/>
          <w:sz w:val="32"/>
          <w:szCs w:val="32"/>
          <w:rtl/>
        </w:rPr>
        <w:t>وَوَصَّى بِهَا إِبْرَاهِيمُ بَنِيهِ وَيَعْقُوبُ يَا بَنِيَّ إِنَّ اللَّهَ اصْطَفَى لَكُمُ الدِّينَ فَلَا تَمُوتُنَّ إِلَّا وَأَنْتُمْ مُسْلِمُونَ</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البقرة: 131، 132</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 xml:space="preserve">وقال عن موسى </w:t>
      </w:r>
      <w:proofErr w:type="gramStart"/>
      <w:r w:rsidRPr="00560689">
        <w:rPr>
          <w:rFonts w:ascii="Traditional Arabic" w:eastAsia="Times New Roman" w:hAnsi="Traditional Arabic" w:cs="Traditional Arabic"/>
          <w:color w:val="000000"/>
          <w:sz w:val="32"/>
          <w:szCs w:val="32"/>
          <w:rtl/>
        </w:rPr>
        <w:t>- عليه</w:t>
      </w:r>
      <w:proofErr w:type="gramEnd"/>
      <w:r w:rsidRPr="00560689">
        <w:rPr>
          <w:rFonts w:ascii="Traditional Arabic" w:eastAsia="Times New Roman" w:hAnsi="Traditional Arabic" w:cs="Traditional Arabic"/>
          <w:color w:val="000000"/>
          <w:sz w:val="32"/>
          <w:szCs w:val="32"/>
          <w:rtl/>
        </w:rPr>
        <w:t xml:space="preserve"> السلام - في مخاطبته قومه</w:t>
      </w:r>
      <w:r w:rsidRPr="00560689">
        <w:rPr>
          <w:rFonts w:ascii="Traditional Arabic" w:eastAsia="Times New Roman" w:hAnsi="Traditional Arabic" w:cs="Traditional Arabic"/>
          <w:color w:val="000000"/>
          <w:sz w:val="32"/>
          <w:szCs w:val="32"/>
        </w:rPr>
        <w:t xml:space="preserve">: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يَا قَوْمِ إِنْ كُنْتُمْ آمَنْتُمْ بِاللَّهِ فَعَلَيْهِ تَوَكَّلُوا إِنْ كُنْتُمْ مُسْلِمِينَ </w:t>
      </w:r>
      <w:r w:rsidRPr="00560689">
        <w:rPr>
          <w:rFonts w:ascii="Traditional Arabic" w:eastAsia="Times New Roman" w:hAnsi="Traditional Arabic" w:cs="Traditional Arabic"/>
          <w:color w:val="000000"/>
          <w:sz w:val="32"/>
          <w:szCs w:val="32"/>
          <w:rtl/>
        </w:rPr>
        <w:t xml:space="preserve">﴾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يونس: 84</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وقال عن التوراة</w:t>
      </w:r>
      <w:proofErr w:type="gramStart"/>
      <w:r w:rsidRPr="00560689">
        <w:rPr>
          <w:rFonts w:ascii="Traditional Arabic" w:eastAsia="Times New Roman" w:hAnsi="Traditional Arabic" w:cs="Traditional Arabic"/>
          <w:color w:val="000000"/>
          <w:sz w:val="32"/>
          <w:szCs w:val="32"/>
        </w:rPr>
        <w:t xml:space="preserve">: </w:t>
      </w:r>
      <w:r w:rsidRPr="00560689">
        <w:rPr>
          <w:rFonts w:ascii="Traditional Arabic" w:eastAsia="Times New Roman" w:hAnsi="Traditional Arabic" w:cs="Traditional Arabic"/>
          <w:color w:val="000000"/>
          <w:sz w:val="32"/>
          <w:szCs w:val="32"/>
          <w:rtl/>
        </w:rPr>
        <w:t>﴿</w:t>
      </w:r>
      <w:proofErr w:type="gramEnd"/>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إِنَّا أَنْزَلْنَا التَّوْرَاةَ فِيهَا هُدًى وَنُورٌ يَحْكُمُ بِهَا النَّبِيُّونَ الَّذِينَ أَسْلَمُوا لِلَّذِينَ هَادُوا</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المائدة: 44</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 xml:space="preserve">وقال عن الحواريين أتباع عيسى </w:t>
      </w:r>
      <w:proofErr w:type="gramStart"/>
      <w:r w:rsidRPr="00560689">
        <w:rPr>
          <w:rFonts w:ascii="Traditional Arabic" w:eastAsia="Times New Roman" w:hAnsi="Traditional Arabic" w:cs="Traditional Arabic"/>
          <w:color w:val="000000"/>
          <w:sz w:val="32"/>
          <w:szCs w:val="32"/>
          <w:rtl/>
        </w:rPr>
        <w:t>- عليه</w:t>
      </w:r>
      <w:proofErr w:type="gramEnd"/>
      <w:r w:rsidRPr="00560689">
        <w:rPr>
          <w:rFonts w:ascii="Traditional Arabic" w:eastAsia="Times New Roman" w:hAnsi="Traditional Arabic" w:cs="Traditional Arabic"/>
          <w:color w:val="000000"/>
          <w:sz w:val="32"/>
          <w:szCs w:val="32"/>
          <w:rtl/>
        </w:rPr>
        <w:t xml:space="preserve"> السلام</w:t>
      </w:r>
      <w:r w:rsidRPr="00560689">
        <w:rPr>
          <w:rFonts w:ascii="Traditional Arabic" w:eastAsia="Times New Roman" w:hAnsi="Traditional Arabic" w:cs="Traditional Arabic"/>
          <w:color w:val="000000"/>
          <w:sz w:val="32"/>
          <w:szCs w:val="32"/>
        </w:rPr>
        <w:t xml:space="preserve"> -: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وَإِذْ أَوْحَيْتُ إِلَى الْحَوَارِيِّينَ أَنْ آمِنُوا بِي وَبِرَسُولِي قَالُوا آمَنَّا وَاشْهَدْ بِأَنَّنَا مُسْلِمُونَ</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المائدة: 111</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lastRenderedPageBreak/>
        <w:t xml:space="preserve">وأما الإسلام بالمعنى الخاص، فيختص بشريعة محمد </w:t>
      </w:r>
      <w:proofErr w:type="gramStart"/>
      <w:r w:rsidRPr="00560689">
        <w:rPr>
          <w:rFonts w:ascii="Traditional Arabic" w:eastAsia="Times New Roman" w:hAnsi="Traditional Arabic" w:cs="Traditional Arabic"/>
          <w:color w:val="000000"/>
          <w:sz w:val="32"/>
          <w:szCs w:val="32"/>
          <w:rtl/>
        </w:rPr>
        <w:t>- صلى</w:t>
      </w:r>
      <w:proofErr w:type="gramEnd"/>
      <w:r w:rsidRPr="00560689">
        <w:rPr>
          <w:rFonts w:ascii="Traditional Arabic" w:eastAsia="Times New Roman" w:hAnsi="Traditional Arabic" w:cs="Traditional Arabic"/>
          <w:color w:val="000000"/>
          <w:sz w:val="32"/>
          <w:szCs w:val="32"/>
          <w:rtl/>
        </w:rPr>
        <w:t xml:space="preserve"> الله عليه وسلم - قال الله - تعالى</w:t>
      </w:r>
      <w:r w:rsidRPr="00560689">
        <w:rPr>
          <w:rFonts w:ascii="Traditional Arabic" w:eastAsia="Times New Roman" w:hAnsi="Traditional Arabic" w:cs="Traditional Arabic"/>
          <w:color w:val="000000"/>
          <w:sz w:val="32"/>
          <w:szCs w:val="32"/>
        </w:rPr>
        <w:t xml:space="preserve"> -: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قُلْ إِنَّ صَلَاتِي وَنُسُكِي وَمَحْيَايَ وَمَمَاتِي لِلَّهِ رَبِّ الْعَالَمِينَ </w:t>
      </w:r>
      <w:r w:rsidRPr="00560689">
        <w:rPr>
          <w:rFonts w:ascii="Traditional Arabic" w:eastAsia="Times New Roman" w:hAnsi="Traditional Arabic" w:cs="Traditional Arabic"/>
          <w:color w:val="FF0000"/>
          <w:sz w:val="32"/>
          <w:szCs w:val="32"/>
        </w:rPr>
        <w:t>*</w:t>
      </w:r>
      <w:r w:rsidRPr="00560689">
        <w:rPr>
          <w:rFonts w:ascii="Traditional Arabic" w:eastAsia="Times New Roman" w:hAnsi="Traditional Arabic" w:cs="Traditional Arabic"/>
          <w:color w:val="008000"/>
          <w:sz w:val="32"/>
          <w:szCs w:val="32"/>
        </w:rPr>
        <w:t> </w:t>
      </w:r>
      <w:r w:rsidRPr="00560689">
        <w:rPr>
          <w:rFonts w:ascii="Traditional Arabic" w:eastAsia="Times New Roman" w:hAnsi="Traditional Arabic" w:cs="Traditional Arabic"/>
          <w:color w:val="008000"/>
          <w:sz w:val="32"/>
          <w:szCs w:val="32"/>
          <w:rtl/>
        </w:rPr>
        <w:t>لَا شَرِيكَ لَهُ وَبِذَلِكَ أُمِرْتُ وَأَنَا أَوَّلُ الْمُسْلِمِينَ</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الأنعام: 162، 163</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وقال في أمته</w:t>
      </w:r>
      <w:proofErr w:type="gramStart"/>
      <w:r w:rsidRPr="00560689">
        <w:rPr>
          <w:rFonts w:ascii="Traditional Arabic" w:eastAsia="Times New Roman" w:hAnsi="Traditional Arabic" w:cs="Traditional Arabic"/>
          <w:color w:val="000000"/>
          <w:sz w:val="32"/>
          <w:szCs w:val="32"/>
        </w:rPr>
        <w:t xml:space="preserve">: </w:t>
      </w:r>
      <w:r w:rsidRPr="00560689">
        <w:rPr>
          <w:rFonts w:ascii="Traditional Arabic" w:eastAsia="Times New Roman" w:hAnsi="Traditional Arabic" w:cs="Traditional Arabic"/>
          <w:color w:val="000000"/>
          <w:sz w:val="32"/>
          <w:szCs w:val="32"/>
          <w:rtl/>
        </w:rPr>
        <w:t>﴿</w:t>
      </w:r>
      <w:proofErr w:type="gramEnd"/>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هُوَ سَمَّاكُمُ الْمُسْلِمِينَ مِنْ قَبْلُ وَفِي هَذَا لِيَكُونَ الرَّسُولُ شَهِيدًا عَلَيْكُمْ</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الحج: 78</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 xml:space="preserve">فلا إسلام بعد بعثته إلا باتباعه؛ لأن دينه مهيمنٌ على الأديان كلِّها ظاهرٌ عليها، وشريعته ناسخة للشرائع السابقة كلها، قال الله </w:t>
      </w:r>
      <w:proofErr w:type="gramStart"/>
      <w:r w:rsidRPr="00560689">
        <w:rPr>
          <w:rFonts w:ascii="Traditional Arabic" w:eastAsia="Times New Roman" w:hAnsi="Traditional Arabic" w:cs="Traditional Arabic"/>
          <w:color w:val="000000"/>
          <w:sz w:val="32"/>
          <w:szCs w:val="32"/>
          <w:rtl/>
        </w:rPr>
        <w:t>- تعالى</w:t>
      </w:r>
      <w:proofErr w:type="gramEnd"/>
      <w:r w:rsidRPr="00560689">
        <w:rPr>
          <w:rFonts w:ascii="Traditional Arabic" w:eastAsia="Times New Roman" w:hAnsi="Traditional Arabic" w:cs="Traditional Arabic"/>
          <w:color w:val="000000"/>
          <w:sz w:val="32"/>
          <w:szCs w:val="32"/>
        </w:rPr>
        <w:t xml:space="preserve"> -: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 xml:space="preserve">وَإِذْ أَخَذَ اللَّهُ مِيثَاقَ النَّبِيِّينَ لَمَا آتَيْتُكُمْ مِنْ كِتَابٍ وَحِكْمَةٍ ثُمَّ جَاءَكُمْ رَسُولٌ مُصَدِّقٌ لِمَا مَعَكُمْ لَتُؤْمِنُنَّ بِهِ وَلَتَنْصُرُنَّهُ قَالَ </w:t>
      </w:r>
      <w:proofErr w:type="spellStart"/>
      <w:r w:rsidRPr="00560689">
        <w:rPr>
          <w:rFonts w:ascii="Traditional Arabic" w:eastAsia="Times New Roman" w:hAnsi="Traditional Arabic" w:cs="Traditional Arabic"/>
          <w:color w:val="008000"/>
          <w:sz w:val="32"/>
          <w:szCs w:val="32"/>
          <w:rtl/>
        </w:rPr>
        <w:t>أَأَقْرَرْتُمْ</w:t>
      </w:r>
      <w:proofErr w:type="spellEnd"/>
      <w:r w:rsidRPr="00560689">
        <w:rPr>
          <w:rFonts w:ascii="Traditional Arabic" w:eastAsia="Times New Roman" w:hAnsi="Traditional Arabic" w:cs="Traditional Arabic"/>
          <w:color w:val="008000"/>
          <w:sz w:val="32"/>
          <w:szCs w:val="32"/>
          <w:rtl/>
        </w:rPr>
        <w:t xml:space="preserve"> وَأَخَذْتُمْ عَلَى ذَلِكُمْ إِصْرِي قَالُوا أَقْرَرْنَا قَالَ فَاشْهَدُوا وَأَنَا مَعَكُمْ مِنَ الشَّاهِدِينَ</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آل عمران: 81</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 xml:space="preserve">والذي جاء مصدقًا لما مع الرسل قبله هو محمد </w:t>
      </w:r>
      <w:proofErr w:type="gramStart"/>
      <w:r w:rsidRPr="00560689">
        <w:rPr>
          <w:rFonts w:ascii="Traditional Arabic" w:eastAsia="Times New Roman" w:hAnsi="Traditional Arabic" w:cs="Traditional Arabic"/>
          <w:color w:val="000000"/>
          <w:sz w:val="32"/>
          <w:szCs w:val="32"/>
          <w:rtl/>
        </w:rPr>
        <w:t>- صلى</w:t>
      </w:r>
      <w:proofErr w:type="gramEnd"/>
      <w:r w:rsidRPr="00560689">
        <w:rPr>
          <w:rFonts w:ascii="Traditional Arabic" w:eastAsia="Times New Roman" w:hAnsi="Traditional Arabic" w:cs="Traditional Arabic"/>
          <w:color w:val="000000"/>
          <w:sz w:val="32"/>
          <w:szCs w:val="32"/>
          <w:rtl/>
        </w:rPr>
        <w:t xml:space="preserve"> الله عليه وسلم - كما قال - تعالى</w:t>
      </w:r>
      <w:r w:rsidRPr="00560689">
        <w:rPr>
          <w:rFonts w:ascii="Traditional Arabic" w:eastAsia="Times New Roman" w:hAnsi="Traditional Arabic" w:cs="Traditional Arabic"/>
          <w:color w:val="000000"/>
          <w:sz w:val="32"/>
          <w:szCs w:val="32"/>
        </w:rPr>
        <w:t xml:space="preserve"> -: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وَأَنْزَلْنَا إِلَيْكَ الْكِتَابَ بِالْحَقِّ مُصَدِّقًا لِمَا بَيْنَ يَدَيْهِ مِنَ الْكِتَابِ وَمُهَيْمِنًا عَلَيْهِ</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المائدة: 48</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 xml:space="preserve">وقال </w:t>
      </w:r>
      <w:proofErr w:type="gramStart"/>
      <w:r w:rsidRPr="00560689">
        <w:rPr>
          <w:rFonts w:ascii="Traditional Arabic" w:eastAsia="Times New Roman" w:hAnsi="Traditional Arabic" w:cs="Traditional Arabic"/>
          <w:color w:val="000000"/>
          <w:sz w:val="32"/>
          <w:szCs w:val="32"/>
          <w:rtl/>
        </w:rPr>
        <w:t>- تعالى</w:t>
      </w:r>
      <w:proofErr w:type="gramEnd"/>
      <w:r w:rsidRPr="00560689">
        <w:rPr>
          <w:rFonts w:ascii="Traditional Arabic" w:eastAsia="Times New Roman" w:hAnsi="Traditional Arabic" w:cs="Traditional Arabic"/>
          <w:color w:val="000000"/>
          <w:sz w:val="32"/>
          <w:szCs w:val="32"/>
        </w:rPr>
        <w:t xml:space="preserve"> -: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هُوَ الَّذِي أَرْسَلَ رَسُولَهُ بِالْهُدَى وَدِينِ الْحَقِّ لِيُظْهِرَهُ عَلَى الدِّينِ كُلِّهِ</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التوبة: 33</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tl/>
        </w:rPr>
        <w:t>، فمَن بلغته رسالة النبي - صلى الله عليه وسلم - فلم يُؤمِنْ به ويتبعْه، لم يكن مؤمنًا ولا مسلمًا، بل هو كافر من أهل النار"؛ اهـ</w:t>
      </w:r>
      <w:bookmarkStart w:id="2" w:name="_ftnref2"/>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"_ftn2" </w:instrText>
      </w:r>
      <w:r w:rsidRPr="00560689">
        <w:rPr>
          <w:rFonts w:ascii="Traditional Arabic" w:eastAsia="Times New Roman" w:hAnsi="Traditional Arabic" w:cs="Traditional Arabic"/>
          <w:color w:val="008000"/>
          <w:sz w:val="32"/>
          <w:szCs w:val="32"/>
        </w:rPr>
        <w:fldChar w:fldCharType="separate"/>
      </w:r>
      <w:r w:rsidR="001F2F45" w:rsidRPr="00560689">
        <w:rPr>
          <w:rFonts w:ascii="Traditional Arabic" w:eastAsia="Times New Roman" w:hAnsi="Traditional Arabic" w:cs="Traditional Arabic"/>
          <w:color w:val="08731F"/>
          <w:sz w:val="32"/>
          <w:szCs w:val="32"/>
          <w:bdr w:val="none" w:sz="0" w:space="0" w:color="auto" w:frame="1"/>
        </w:rPr>
        <w:t>[</w:t>
      </w:r>
      <w:r w:rsidR="001F2F45" w:rsidRPr="00560689">
        <w:rPr>
          <w:rStyle w:val="a7"/>
          <w:rFonts w:ascii="Traditional Arabic" w:eastAsia="Times New Roman" w:hAnsi="Traditional Arabic" w:cs="Traditional Arabic"/>
          <w:color w:val="08731F"/>
          <w:sz w:val="32"/>
          <w:szCs w:val="32"/>
          <w:bdr w:val="none" w:sz="0" w:space="0" w:color="auto" w:frame="1"/>
        </w:rPr>
        <w:footnoteReference w:id="2"/>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2"/>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8080"/>
          <w:sz w:val="32"/>
          <w:szCs w:val="32"/>
          <w:rtl/>
        </w:rPr>
        <w:t>وبناءً على ذلك نقول</w:t>
      </w:r>
      <w:r w:rsidRPr="00560689">
        <w:rPr>
          <w:rFonts w:ascii="Traditional Arabic" w:eastAsia="Times New Roman" w:hAnsi="Traditional Arabic" w:cs="Traditional Arabic"/>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 xml:space="preserve">إن دين الإسلام هو الدين الخاتم الذي نسخ كلَّ الأديان، وهو الدين الذي جاء به محمد </w:t>
      </w:r>
      <w:proofErr w:type="gramStart"/>
      <w:r w:rsidRPr="00560689">
        <w:rPr>
          <w:rFonts w:ascii="Traditional Arabic" w:eastAsia="Times New Roman" w:hAnsi="Traditional Arabic" w:cs="Traditional Arabic"/>
          <w:color w:val="000000"/>
          <w:sz w:val="32"/>
          <w:szCs w:val="32"/>
          <w:rtl/>
        </w:rPr>
        <w:t>- صلى</w:t>
      </w:r>
      <w:proofErr w:type="gramEnd"/>
      <w:r w:rsidRPr="00560689">
        <w:rPr>
          <w:rFonts w:ascii="Traditional Arabic" w:eastAsia="Times New Roman" w:hAnsi="Traditional Arabic" w:cs="Traditional Arabic"/>
          <w:color w:val="000000"/>
          <w:sz w:val="32"/>
          <w:szCs w:val="32"/>
          <w:rtl/>
        </w:rPr>
        <w:t xml:space="preserve"> الله عليه وسلم - وهو الدين الحق، وما عدا ذلك فليس بدين، وإن اتَّخذه أصحابه دينًا، ومن ابتَغَى</w:t>
      </w:r>
      <w:r w:rsidRPr="00560689">
        <w:rPr>
          <w:rFonts w:ascii="Traditional Arabic" w:eastAsia="Times New Roman" w:hAnsi="Traditional Arabic" w:cs="Traditional Arabic"/>
          <w:color w:val="000818"/>
          <w:sz w:val="32"/>
          <w:szCs w:val="32"/>
          <w:rtl/>
        </w:rPr>
        <w:t> الصلاحَ والفلاح في غير دين الإسلام من اليهود والنصارى و</w:t>
      </w:r>
      <w:r w:rsidRPr="00560689">
        <w:rPr>
          <w:rFonts w:ascii="Traditional Arabic" w:eastAsia="Times New Roman" w:hAnsi="Traditional Arabic" w:cs="Traditional Arabic"/>
          <w:color w:val="0C0C0C"/>
          <w:sz w:val="32"/>
          <w:szCs w:val="32"/>
          <w:rtl/>
        </w:rPr>
        <w:t>أصحاب أي ملة وفكرٍ، فهو الضالُّ عن الحقِّ والحياةِ السوية الكريمة</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lastRenderedPageBreak/>
        <w:t xml:space="preserve">ويدل على ذلك قول النبي </w:t>
      </w:r>
      <w:proofErr w:type="gramStart"/>
      <w:r w:rsidRPr="00560689">
        <w:rPr>
          <w:rFonts w:ascii="Traditional Arabic" w:eastAsia="Times New Roman" w:hAnsi="Traditional Arabic" w:cs="Traditional Arabic"/>
          <w:color w:val="0C0C0C"/>
          <w:sz w:val="32"/>
          <w:szCs w:val="32"/>
          <w:rtl/>
        </w:rPr>
        <w:t>- صلى</w:t>
      </w:r>
      <w:proofErr w:type="gramEnd"/>
      <w:r w:rsidRPr="00560689">
        <w:rPr>
          <w:rFonts w:ascii="Traditional Arabic" w:eastAsia="Times New Roman" w:hAnsi="Traditional Arabic" w:cs="Traditional Arabic"/>
          <w:color w:val="0C0C0C"/>
          <w:sz w:val="32"/>
          <w:szCs w:val="32"/>
          <w:rtl/>
        </w:rPr>
        <w:t xml:space="preserve"> الله عليه وسلم</w:t>
      </w:r>
      <w:r w:rsidRPr="00560689">
        <w:rPr>
          <w:rFonts w:ascii="Traditional Arabic" w:eastAsia="Times New Roman" w:hAnsi="Traditional Arabic" w:cs="Traditional Arabic"/>
          <w:color w:val="0C0C0C"/>
          <w:sz w:val="32"/>
          <w:szCs w:val="32"/>
        </w:rPr>
        <w:t xml:space="preserve"> -: </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tl/>
        </w:rPr>
        <w:t>والذي نفسي بيده، لا يسمع بي رجلٌ من هذه الأمة، ولا يهودي ولا نصراني، ثم لم يؤمن بي، إلا كان من أهل النار</w:t>
      </w:r>
      <w:r w:rsidR="00070C49">
        <w:rPr>
          <w:rFonts w:ascii="Traditional Arabic" w:eastAsia="Times New Roman" w:hAnsi="Traditional Arabic" w:cs="Traditional Arabic"/>
          <w:color w:val="0C0C0C"/>
          <w:sz w:val="32"/>
          <w:szCs w:val="32"/>
          <w:rtl/>
        </w:rPr>
        <w:t>))</w:t>
      </w:r>
      <w:bookmarkStart w:id="3" w:name="_ftnref3"/>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"_ftn3" </w:instrText>
      </w:r>
      <w:r w:rsidRPr="00560689">
        <w:rPr>
          <w:rFonts w:ascii="Traditional Arabic" w:eastAsia="Times New Roman" w:hAnsi="Traditional Arabic" w:cs="Traditional Arabic"/>
          <w:color w:val="008000"/>
          <w:sz w:val="32"/>
          <w:szCs w:val="32"/>
        </w:rPr>
        <w:fldChar w:fldCharType="separate"/>
      </w:r>
      <w:r w:rsidRPr="00560689">
        <w:rPr>
          <w:rFonts w:ascii="Traditional Arabic" w:eastAsia="Times New Roman" w:hAnsi="Traditional Arabic" w:cs="Traditional Arabic"/>
          <w:color w:val="08731F"/>
          <w:sz w:val="32"/>
          <w:szCs w:val="32"/>
          <w:bdr w:val="none" w:sz="0" w:space="0" w:color="auto" w:frame="1"/>
        </w:rPr>
        <w:t>[</w:t>
      </w:r>
      <w:r w:rsidR="001F2F45" w:rsidRPr="00560689">
        <w:rPr>
          <w:rStyle w:val="a7"/>
          <w:rFonts w:ascii="Traditional Arabic" w:eastAsia="Times New Roman" w:hAnsi="Traditional Arabic" w:cs="Traditional Arabic"/>
          <w:color w:val="08731F"/>
          <w:sz w:val="32"/>
          <w:szCs w:val="32"/>
          <w:bdr w:val="none" w:sz="0" w:space="0" w:color="auto" w:frame="1"/>
        </w:rPr>
        <w:footnoteReference w:id="3"/>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3"/>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8080"/>
          <w:sz w:val="32"/>
          <w:szCs w:val="32"/>
          <w:rtl/>
        </w:rPr>
        <w:t xml:space="preserve">يقول الشيخ الألباني </w:t>
      </w:r>
      <w:proofErr w:type="gramStart"/>
      <w:r w:rsidRPr="00560689">
        <w:rPr>
          <w:rFonts w:ascii="Traditional Arabic" w:eastAsia="Times New Roman" w:hAnsi="Traditional Arabic" w:cs="Traditional Arabic"/>
          <w:color w:val="008080"/>
          <w:sz w:val="32"/>
          <w:szCs w:val="32"/>
          <w:rtl/>
        </w:rPr>
        <w:t>- رحمه</w:t>
      </w:r>
      <w:proofErr w:type="gramEnd"/>
      <w:r w:rsidRPr="00560689">
        <w:rPr>
          <w:rFonts w:ascii="Traditional Arabic" w:eastAsia="Times New Roman" w:hAnsi="Traditional Arabic" w:cs="Traditional Arabic"/>
          <w:color w:val="008080"/>
          <w:sz w:val="32"/>
          <w:szCs w:val="32"/>
          <w:rtl/>
        </w:rPr>
        <w:t xml:space="preserve"> الله - في تعليقه على الحديث</w:t>
      </w:r>
      <w:r w:rsidRPr="00560689">
        <w:rPr>
          <w:rFonts w:ascii="Traditional Arabic" w:eastAsia="Times New Roman" w:hAnsi="Traditional Arabic" w:cs="Traditional Arabic"/>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roofErr w:type="gramStart"/>
      <w:r w:rsidRPr="00560689">
        <w:rPr>
          <w:rFonts w:ascii="Traditional Arabic" w:eastAsia="Times New Roman" w:hAnsi="Traditional Arabic" w:cs="Traditional Arabic"/>
          <w:color w:val="0F0F0F"/>
          <w:sz w:val="32"/>
          <w:szCs w:val="32"/>
        </w:rPr>
        <w:t>"</w:t>
      </w:r>
      <w:r w:rsidRPr="00560689">
        <w:rPr>
          <w:rFonts w:ascii="Traditional Arabic" w:eastAsia="Times New Roman" w:hAnsi="Traditional Arabic" w:cs="Traditional Arabic"/>
          <w:color w:val="0F0F0F"/>
          <w:sz w:val="32"/>
          <w:szCs w:val="32"/>
          <w:rtl/>
        </w:rPr>
        <w:t>والحديث صريح في أن</w:t>
      </w:r>
      <w:r w:rsidRPr="00560689">
        <w:rPr>
          <w:rFonts w:ascii="Traditional Arabic" w:eastAsia="Times New Roman" w:hAnsi="Traditional Arabic" w:cs="Traditional Arabic"/>
          <w:color w:val="000000"/>
          <w:sz w:val="32"/>
          <w:szCs w:val="32"/>
          <w:rtl/>
        </w:rPr>
        <w:t> مَن سمِع بالنبي - صلى الله عليه وسلم - وما أُرسل به، بلغه ذلك على الوجه الذي أنزله الله عليه، ثم لم يُؤمِنْ به - صلى الله عليه وسلم - أن مصيره إلى النار، لا فرق في ذلك بين يهودي، أو نصراني، أو مجوسي، أو لا ديني، واعتقادي أن كثيرًا من الكفار لو أتيح لهم الاطلاع على الأصول والعقائد والعبادات التي جاء بها الإسلام، لسارعوا إلى الدخول فيه أفواجًا، كما وقع ذلك في أول الأمر، فليت أن بعض الدول الإسلامية تُرسِلُ إلى بلاد الغرب مَن يدعو إلى الإسلام، ممَّن هو على علمٍ به على حقيقته، وعلى معرفة بما ألصق به من الخرافات والبدع والافتراءات؛ ليُحسِنَ عرضَه على المَدْعُوِّين إليه، وذلك يستدعي أن يكونَ على علم بالكتاب والسنة الصحيحة، ومعرفةٍ ببعض اللغات الأجنبية الرائجة، وهذا شيء عزيز يكاد يكون مفقودًا، فالقضية تتطلب استعدادات هامة"؛ اهـ</w:t>
      </w:r>
      <w:r w:rsidRPr="00560689">
        <w:rPr>
          <w:rFonts w:ascii="Traditional Arabic" w:eastAsia="Times New Roman" w:hAnsi="Traditional Arabic" w:cs="Traditional Arabic"/>
          <w:color w:val="000000"/>
          <w:sz w:val="32"/>
          <w:szCs w:val="32"/>
        </w:rPr>
        <w:t>.</w:t>
      </w:r>
      <w:proofErr w:type="gramEnd"/>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lang w:bidi="ar-EG"/>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800000"/>
          <w:sz w:val="32"/>
          <w:szCs w:val="32"/>
          <w:rtl/>
        </w:rPr>
        <w:t>قلتُ</w:t>
      </w:r>
      <w:r w:rsidRPr="00560689">
        <w:rPr>
          <w:rFonts w:ascii="Traditional Arabic" w:eastAsia="Times New Roman" w:hAnsi="Traditional Arabic" w:cs="Traditional Arabic"/>
          <w:color w:val="8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وهذا حق وربِّ الكعبة، وهو مرادنا من هذه الدراسة؛ بيان حقيقة ديننا، وإعجاز قرآننا، وعظمة شريعتنا التي فيها فلاح البشرية دينًا ودنيا، ودعوة أهل الكتاب وغيرهم من الباحثين عن الدين الحق والإله الحق من بني آدم وذريته من كل جنس ولون، وفي كل الأمصار والأقطار، ممن ظلُّوا على الفطرة السوية التي لم تلوِّثها شوائب المدنية الزائفة وأطماعها الزائلة، فهؤلاء هم أمل البشرية اليوم في حياة آمنة مستقرة تقوم على العدل والحرية والكرامة، وعبادة إله واحد أحد</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والإسلام رسالتُه لهؤلاء العباد، أصحاب القلوب النيِّرة والفطرة السوية، ممَّن يلتمسون سكينةَ النفس وصفاءها بوحي السماء، بعيدًا عن التحريف الذي جرى لكتبِهم المقدَّسة، والتحدث باسم الله زورًا وبهتانًا لفئة ترى الدين حكرًا عليها، وهجرًا لشطحات ومزالق أصحاب الفكر الحر والمذاهب الهدامة وشوائب المعتقد التي أفسَدت عَلاقة الإنسان بربه، وجعلت البعض يتَّخِذ الهوى إلهًا، والدنيا دارًا، ويرى الواحد منهم الدينَ عقبةً وأغلالاً لحريته في الكفر والإلحاد؛ لأنه </w:t>
      </w:r>
      <w:proofErr w:type="spellStart"/>
      <w:r w:rsidRPr="00560689">
        <w:rPr>
          <w:rFonts w:ascii="Traditional Arabic" w:eastAsia="Times New Roman" w:hAnsi="Traditional Arabic" w:cs="Traditional Arabic"/>
          <w:color w:val="0C0C0C"/>
          <w:sz w:val="32"/>
          <w:szCs w:val="32"/>
          <w:rtl/>
        </w:rPr>
        <w:t>يُعِيقه</w:t>
      </w:r>
      <w:proofErr w:type="spellEnd"/>
      <w:r w:rsidRPr="00560689">
        <w:rPr>
          <w:rFonts w:ascii="Traditional Arabic" w:eastAsia="Times New Roman" w:hAnsi="Traditional Arabic" w:cs="Traditional Arabic"/>
          <w:color w:val="0C0C0C"/>
          <w:sz w:val="32"/>
          <w:szCs w:val="32"/>
          <w:rtl/>
        </w:rPr>
        <w:t xml:space="preserve"> عن تحقيق مأربه وهدفه في إضلال الخلق، ولا يعني هذا أننا نريد نشر الفتن والأحقاد، أو نفرض على غيرنا من خلق الله ديننا بالإكراه، قطعًا لا</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والدليل على ذلك قوله </w:t>
      </w:r>
      <w:proofErr w:type="gramStart"/>
      <w:r w:rsidRPr="00560689">
        <w:rPr>
          <w:rFonts w:ascii="Traditional Arabic" w:eastAsia="Times New Roman" w:hAnsi="Traditional Arabic" w:cs="Traditional Arabic"/>
          <w:color w:val="0C0C0C"/>
          <w:sz w:val="32"/>
          <w:szCs w:val="32"/>
          <w:rtl/>
        </w:rPr>
        <w:t>- تعالى</w:t>
      </w:r>
      <w:proofErr w:type="gramEnd"/>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لَا إِكْرَاهَ فِي الدِّينِ قَدْ تَبَيَّنَ الرُّشْدُ مِنَ الْغَيِّ فَمَنْ يَكْفُرْ بِالطَّاغُوتِ وَيُؤْمِنْ بِاللَّهِ فَقَدِ اسْتَمْسَكَ بِالْعُرْوَةِ الْوُثْقَى لَا انْفِصَامَ لَهَا وَاللَّهُ سَمِيعٌ عَلِيمٌ</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البقرة: 256</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8080"/>
          <w:sz w:val="32"/>
          <w:szCs w:val="32"/>
          <w:rtl/>
        </w:rPr>
        <w:t>قال الحافظ ابن كثير في شرح الآية ما مختصره</w:t>
      </w:r>
      <w:r w:rsidRPr="00560689">
        <w:rPr>
          <w:rFonts w:ascii="Traditional Arabic" w:eastAsia="Times New Roman" w:hAnsi="Traditional Arabic" w:cs="Traditional Arabic"/>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roofErr w:type="gramStart"/>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 xml:space="preserve">أي: لا تُكرِهوا أحدًا على الدخول في دين الإسلام، فإنه بيِّن واضح جلي دلائله وبراهينه، لا يحتاج إلى أن يُكرَه أحدٌ على الدخول فيه، بل مَن هداه الله للإسلام وشرح صدره ونوَّر بصيرته، دخل فيه على بيِّنة، ومَن أعمى الله قلبه وختم على سمعه وبصره، فإنه لا </w:t>
      </w:r>
      <w:proofErr w:type="spellStart"/>
      <w:r w:rsidRPr="00560689">
        <w:rPr>
          <w:rFonts w:ascii="Traditional Arabic" w:eastAsia="Times New Roman" w:hAnsi="Traditional Arabic" w:cs="Traditional Arabic"/>
          <w:color w:val="0C0C0C"/>
          <w:sz w:val="32"/>
          <w:szCs w:val="32"/>
          <w:rtl/>
        </w:rPr>
        <w:t>يفيده</w:t>
      </w:r>
      <w:proofErr w:type="spellEnd"/>
      <w:r w:rsidRPr="00560689">
        <w:rPr>
          <w:rFonts w:ascii="Traditional Arabic" w:eastAsia="Times New Roman" w:hAnsi="Traditional Arabic" w:cs="Traditional Arabic"/>
          <w:color w:val="0C0C0C"/>
          <w:sz w:val="32"/>
          <w:szCs w:val="32"/>
          <w:rtl/>
        </w:rPr>
        <w:t xml:space="preserve"> الدخول في الدين مُكرهًا </w:t>
      </w:r>
      <w:proofErr w:type="spellStart"/>
      <w:r w:rsidRPr="00560689">
        <w:rPr>
          <w:rFonts w:ascii="Traditional Arabic" w:eastAsia="Times New Roman" w:hAnsi="Traditional Arabic" w:cs="Traditional Arabic"/>
          <w:color w:val="0C0C0C"/>
          <w:sz w:val="32"/>
          <w:szCs w:val="32"/>
          <w:rtl/>
        </w:rPr>
        <w:t>مقسورًا</w:t>
      </w:r>
      <w:proofErr w:type="spellEnd"/>
      <w:r w:rsidRPr="00560689">
        <w:rPr>
          <w:rFonts w:ascii="Traditional Arabic" w:eastAsia="Times New Roman" w:hAnsi="Traditional Arabic" w:cs="Traditional Arabic"/>
          <w:color w:val="0C0C0C"/>
          <w:sz w:val="32"/>
          <w:szCs w:val="32"/>
          <w:rtl/>
        </w:rPr>
        <w:t>، وقد ذكروا أن سبب نزول هذه الآية في قوم من الأنصار، وإن كان حكمها عامًّا"؛ اهـ</w:t>
      </w:r>
      <w:bookmarkStart w:id="4" w:name="_ftnref4"/>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"_ftn4" </w:instrText>
      </w:r>
      <w:r w:rsidRPr="00560689">
        <w:rPr>
          <w:rFonts w:ascii="Traditional Arabic" w:eastAsia="Times New Roman" w:hAnsi="Traditional Arabic" w:cs="Traditional Arabic"/>
          <w:color w:val="008000"/>
          <w:sz w:val="32"/>
          <w:szCs w:val="32"/>
        </w:rPr>
        <w:fldChar w:fldCharType="separate"/>
      </w:r>
      <w:r w:rsidRPr="00560689">
        <w:rPr>
          <w:rFonts w:ascii="Traditional Arabic" w:eastAsia="Times New Roman" w:hAnsi="Traditional Arabic" w:cs="Traditional Arabic"/>
          <w:color w:val="08731F"/>
          <w:sz w:val="32"/>
          <w:szCs w:val="32"/>
          <w:bdr w:val="none" w:sz="0" w:space="0" w:color="auto" w:frame="1"/>
        </w:rPr>
        <w:t>[</w:t>
      </w:r>
      <w:r w:rsidR="001F2F45" w:rsidRPr="00560689">
        <w:rPr>
          <w:rStyle w:val="a7"/>
          <w:rFonts w:ascii="Traditional Arabic" w:eastAsia="Times New Roman" w:hAnsi="Traditional Arabic" w:cs="Traditional Arabic"/>
          <w:color w:val="08731F"/>
          <w:sz w:val="32"/>
          <w:szCs w:val="32"/>
          <w:bdr w:val="none" w:sz="0" w:space="0" w:color="auto" w:frame="1"/>
        </w:rPr>
        <w:footnoteReference w:id="4"/>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4"/>
      <w:r w:rsidRPr="00560689">
        <w:rPr>
          <w:rFonts w:ascii="Traditional Arabic" w:eastAsia="Times New Roman" w:hAnsi="Traditional Arabic" w:cs="Traditional Arabic"/>
          <w:color w:val="0C0C0C"/>
          <w:sz w:val="32"/>
          <w:szCs w:val="32"/>
        </w:rPr>
        <w:t>.</w:t>
      </w:r>
      <w:proofErr w:type="gramEnd"/>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وبناءً على هذا التفسير تعلم سماحة ديننا الذي يرى للمخالفين المعتنقين لغير ملتنا حقهم في الإيمان بدين آخر غير الإسلام، على أمل أن يرى الواحد منهم الحق جليًّا واضحًا، فيهديه الله </w:t>
      </w:r>
      <w:proofErr w:type="gramStart"/>
      <w:r w:rsidRPr="00560689">
        <w:rPr>
          <w:rFonts w:ascii="Traditional Arabic" w:eastAsia="Times New Roman" w:hAnsi="Traditional Arabic" w:cs="Traditional Arabic"/>
          <w:color w:val="0C0C0C"/>
          <w:sz w:val="32"/>
          <w:szCs w:val="32"/>
          <w:rtl/>
        </w:rPr>
        <w:t>- تعالى</w:t>
      </w:r>
      <w:proofErr w:type="gramEnd"/>
      <w:r w:rsidRPr="00560689">
        <w:rPr>
          <w:rFonts w:ascii="Traditional Arabic" w:eastAsia="Times New Roman" w:hAnsi="Traditional Arabic" w:cs="Traditional Arabic"/>
          <w:color w:val="0C0C0C"/>
          <w:sz w:val="32"/>
          <w:szCs w:val="32"/>
          <w:rtl/>
        </w:rPr>
        <w:t xml:space="preserve"> - وينقذه من عذاب أليم</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F0F0F"/>
          <w:sz w:val="32"/>
          <w:szCs w:val="32"/>
          <w:rtl/>
        </w:rPr>
        <w:t xml:space="preserve">ويدل على ذلك قوله </w:t>
      </w:r>
      <w:proofErr w:type="gramStart"/>
      <w:r w:rsidRPr="00560689">
        <w:rPr>
          <w:rFonts w:ascii="Traditional Arabic" w:eastAsia="Times New Roman" w:hAnsi="Traditional Arabic" w:cs="Traditional Arabic"/>
          <w:color w:val="0F0F0F"/>
          <w:sz w:val="32"/>
          <w:szCs w:val="32"/>
          <w:rtl/>
        </w:rPr>
        <w:t>- تعالى</w:t>
      </w:r>
      <w:proofErr w:type="gramEnd"/>
      <w:r w:rsidRPr="00560689">
        <w:rPr>
          <w:rFonts w:ascii="Traditional Arabic" w:eastAsia="Times New Roman" w:hAnsi="Traditional Arabic" w:cs="Traditional Arabic"/>
          <w:color w:val="0F0F0F"/>
          <w:sz w:val="32"/>
          <w:szCs w:val="32"/>
        </w:rPr>
        <w:t xml:space="preserve"> -: </w:t>
      </w:r>
      <w:r w:rsidRPr="00560689">
        <w:rPr>
          <w:rFonts w:ascii="Traditional Arabic" w:eastAsia="Times New Roman" w:hAnsi="Traditional Arabic" w:cs="Traditional Arabic"/>
          <w:color w:val="0F0F0F"/>
          <w:sz w:val="32"/>
          <w:szCs w:val="32"/>
          <w:rtl/>
        </w:rPr>
        <w:t>﴿ </w:t>
      </w:r>
      <w:r w:rsidRPr="00560689">
        <w:rPr>
          <w:rFonts w:ascii="Traditional Arabic" w:eastAsia="Times New Roman" w:hAnsi="Traditional Arabic" w:cs="Traditional Arabic"/>
          <w:color w:val="008000"/>
          <w:sz w:val="32"/>
          <w:szCs w:val="32"/>
          <w:rtl/>
        </w:rPr>
        <w:t>وَقُلِ الْحَقُّ مِنْ رَبِّكُمْ فَمَنْ شَاءَ فَلْيُؤْمِنْ وَمَنْ شَاءَ فَلْيَكْفُرْ إِنَّا أَعْتَدْنَا لِلظَّالِمِينَ نَارًا أَحَاطَ بِهِمْ سُرَادِقُهَا وَإِنْ يَسْتَغِيثُوا يُغَاثُوا بِمَاءٍ كَالْمُهْلِ يَشْوِي الْوُجُوهَ بِئْسَ الشَّرَابُ وَسَاءَتْ مُرْتَفَقًا</w:t>
      </w:r>
      <w:r w:rsidRPr="00560689">
        <w:rPr>
          <w:rFonts w:ascii="Traditional Arabic" w:eastAsia="Times New Roman" w:hAnsi="Traditional Arabic" w:cs="Traditional Arabic"/>
          <w:color w:val="0F0F0F"/>
          <w:sz w:val="32"/>
          <w:szCs w:val="32"/>
          <w:rtl/>
        </w:rPr>
        <w:t xml:space="preserve"> ﴾ </w:t>
      </w:r>
      <w:r w:rsidRPr="00560689">
        <w:rPr>
          <w:rFonts w:ascii="Traditional Arabic" w:eastAsia="Times New Roman" w:hAnsi="Traditional Arabic" w:cs="Traditional Arabic"/>
          <w:color w:val="0F0F0F"/>
          <w:sz w:val="32"/>
          <w:szCs w:val="32"/>
        </w:rPr>
        <w:t>[</w:t>
      </w:r>
      <w:r w:rsidRPr="00560689">
        <w:rPr>
          <w:rFonts w:ascii="Traditional Arabic" w:eastAsia="Times New Roman" w:hAnsi="Traditional Arabic" w:cs="Traditional Arabic"/>
          <w:color w:val="0F0F0F"/>
          <w:sz w:val="32"/>
          <w:szCs w:val="32"/>
          <w:rtl/>
        </w:rPr>
        <w:t>الكهف: 29</w:t>
      </w:r>
      <w:r w:rsidR="00070C49">
        <w:rPr>
          <w:rFonts w:ascii="Traditional Arabic" w:eastAsia="Times New Roman" w:hAnsi="Traditional Arabic" w:cs="Traditional Arabic"/>
          <w:color w:val="0F0F0F"/>
          <w:sz w:val="32"/>
          <w:szCs w:val="32"/>
          <w:rtl/>
        </w:rPr>
        <w:t>]</w:t>
      </w:r>
      <w:r w:rsidRPr="00560689">
        <w:rPr>
          <w:rFonts w:ascii="Traditional Arabic" w:eastAsia="Times New Roman" w:hAnsi="Traditional Arabic" w:cs="Traditional Arabic"/>
          <w:color w:val="0F0F0F"/>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F0F0F"/>
          <w:sz w:val="32"/>
          <w:szCs w:val="32"/>
          <w:rtl/>
        </w:rPr>
        <w:t xml:space="preserve">وما علينا نحن كمسلمين إلا النصيحة والتبليغ بالكلمة الطيبة والموعظة الحسنة، ومجادلتهم بالتي هي أحسن، كما قال الله </w:t>
      </w:r>
      <w:proofErr w:type="gramStart"/>
      <w:r w:rsidRPr="00560689">
        <w:rPr>
          <w:rFonts w:ascii="Traditional Arabic" w:eastAsia="Times New Roman" w:hAnsi="Traditional Arabic" w:cs="Traditional Arabic"/>
          <w:color w:val="0F0F0F"/>
          <w:sz w:val="32"/>
          <w:szCs w:val="32"/>
          <w:rtl/>
        </w:rPr>
        <w:t>- تعالى</w:t>
      </w:r>
      <w:proofErr w:type="gramEnd"/>
      <w:r w:rsidRPr="00560689">
        <w:rPr>
          <w:rFonts w:ascii="Traditional Arabic" w:eastAsia="Times New Roman" w:hAnsi="Traditional Arabic" w:cs="Traditional Arabic"/>
          <w:color w:val="0F0F0F"/>
          <w:sz w:val="32"/>
          <w:szCs w:val="32"/>
        </w:rPr>
        <w:t xml:space="preserve"> -: </w:t>
      </w:r>
      <w:r w:rsidRPr="00560689">
        <w:rPr>
          <w:rFonts w:ascii="Traditional Arabic" w:eastAsia="Times New Roman" w:hAnsi="Traditional Arabic" w:cs="Traditional Arabic"/>
          <w:color w:val="0F0F0F"/>
          <w:sz w:val="32"/>
          <w:szCs w:val="32"/>
          <w:rtl/>
        </w:rPr>
        <w:t>﴿ </w:t>
      </w:r>
      <w:r w:rsidRPr="00560689">
        <w:rPr>
          <w:rFonts w:ascii="Traditional Arabic" w:eastAsia="Times New Roman" w:hAnsi="Traditional Arabic" w:cs="Traditional Arabic"/>
          <w:color w:val="008000"/>
          <w:sz w:val="32"/>
          <w:szCs w:val="32"/>
          <w:rtl/>
        </w:rPr>
        <w:t>ادْعُ إِلَى سَبِيلِ رَبِّكَ بِالْحِكْمَةِ وَالْمَوْعِظَةِ الْحَسَنَةِ وَجَادِلْهُمْ بِالَّتِي هِيَ أَحْسَنُ إِنَّ رَبَّكَ هُوَ أَعْلَمُ بِمَنْ ضَلَّ عَنْ سَبِيلِهِ وَهُوَ أَعْلَمُ بِالْمُهْتَدِينَ</w:t>
      </w:r>
      <w:r w:rsidRPr="00560689">
        <w:rPr>
          <w:rFonts w:ascii="Traditional Arabic" w:eastAsia="Times New Roman" w:hAnsi="Traditional Arabic" w:cs="Traditional Arabic"/>
          <w:color w:val="0F0F0F"/>
          <w:sz w:val="32"/>
          <w:szCs w:val="32"/>
          <w:rtl/>
        </w:rPr>
        <w:t xml:space="preserve"> ﴾ </w:t>
      </w:r>
      <w:r w:rsidRPr="00560689">
        <w:rPr>
          <w:rFonts w:ascii="Traditional Arabic" w:eastAsia="Times New Roman" w:hAnsi="Traditional Arabic" w:cs="Traditional Arabic"/>
          <w:color w:val="0F0F0F"/>
          <w:sz w:val="32"/>
          <w:szCs w:val="32"/>
        </w:rPr>
        <w:t>[</w:t>
      </w:r>
      <w:r w:rsidRPr="00560689">
        <w:rPr>
          <w:rFonts w:ascii="Traditional Arabic" w:eastAsia="Times New Roman" w:hAnsi="Traditional Arabic" w:cs="Traditional Arabic"/>
          <w:color w:val="0F0F0F"/>
          <w:sz w:val="32"/>
          <w:szCs w:val="32"/>
          <w:rtl/>
        </w:rPr>
        <w:t>النحل: 125</w:t>
      </w:r>
      <w:r w:rsidR="00070C49">
        <w:rPr>
          <w:rFonts w:ascii="Traditional Arabic" w:eastAsia="Times New Roman" w:hAnsi="Traditional Arabic" w:cs="Traditional Arabic"/>
          <w:color w:val="0F0F0F"/>
          <w:sz w:val="32"/>
          <w:szCs w:val="32"/>
          <w:rtl/>
        </w:rPr>
        <w:t>]</w:t>
      </w:r>
      <w:r w:rsidRPr="00560689">
        <w:rPr>
          <w:rFonts w:ascii="Traditional Arabic" w:eastAsia="Times New Roman" w:hAnsi="Traditional Arabic" w:cs="Traditional Arabic"/>
          <w:color w:val="0F0F0F"/>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8080"/>
          <w:sz w:val="32"/>
          <w:szCs w:val="32"/>
          <w:rtl/>
        </w:rPr>
        <w:t>قال الحافظ ابن كثير في تفسيرها ما نصه</w:t>
      </w:r>
      <w:r w:rsidRPr="00560689">
        <w:rPr>
          <w:rFonts w:ascii="Traditional Arabic" w:eastAsia="Times New Roman" w:hAnsi="Traditional Arabic" w:cs="Traditional Arabic"/>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F0F0F"/>
          <w:sz w:val="32"/>
          <w:szCs w:val="32"/>
        </w:rPr>
        <w:t>"</w:t>
      </w:r>
      <w:r w:rsidRPr="00560689">
        <w:rPr>
          <w:rFonts w:ascii="Traditional Arabic" w:eastAsia="Times New Roman" w:hAnsi="Traditional Arabic" w:cs="Traditional Arabic"/>
          <w:color w:val="0F0F0F"/>
          <w:sz w:val="32"/>
          <w:szCs w:val="32"/>
          <w:rtl/>
        </w:rPr>
        <w:t>يقول - تعالى - آمرًا رسوله محمدًا - صلى الله</w:t>
      </w:r>
      <w:r w:rsidRPr="00560689">
        <w:rPr>
          <w:rFonts w:ascii="Traditional Arabic" w:eastAsia="Times New Roman" w:hAnsi="Traditional Arabic" w:cs="Traditional Arabic"/>
          <w:color w:val="000000"/>
          <w:sz w:val="32"/>
          <w:szCs w:val="32"/>
          <w:rtl/>
        </w:rPr>
        <w:t> عليه وسلم - أن يدعو الخلق إلى الله ﴿ </w:t>
      </w:r>
      <w:r w:rsidRPr="00560689">
        <w:rPr>
          <w:rFonts w:ascii="Traditional Arabic" w:eastAsia="Times New Roman" w:hAnsi="Traditional Arabic" w:cs="Traditional Arabic"/>
          <w:color w:val="008000"/>
          <w:sz w:val="32"/>
          <w:szCs w:val="32"/>
          <w:rtl/>
        </w:rPr>
        <w:t>بِالْحِكْمَةِ</w:t>
      </w:r>
      <w:r w:rsidRPr="00560689">
        <w:rPr>
          <w:rFonts w:ascii="Traditional Arabic" w:eastAsia="Times New Roman" w:hAnsi="Traditional Arabic" w:cs="Traditional Arabic"/>
          <w:color w:val="000000"/>
          <w:sz w:val="32"/>
          <w:szCs w:val="32"/>
          <w:rtl/>
        </w:rPr>
        <w:t> ﴾، قال ابن جرير: وهو ما أنزله عليه من الكتاب والسنة، ﴿ </w:t>
      </w:r>
      <w:r w:rsidRPr="00560689">
        <w:rPr>
          <w:rFonts w:ascii="Traditional Arabic" w:eastAsia="Times New Roman" w:hAnsi="Traditional Arabic" w:cs="Traditional Arabic"/>
          <w:color w:val="008000"/>
          <w:sz w:val="32"/>
          <w:szCs w:val="32"/>
          <w:rtl/>
        </w:rPr>
        <w:t>وَالْمَوْعِظَةِ الْحَسَنَةِ</w:t>
      </w:r>
      <w:r w:rsidRPr="00560689">
        <w:rPr>
          <w:rFonts w:ascii="Traditional Arabic" w:eastAsia="Times New Roman" w:hAnsi="Traditional Arabic" w:cs="Traditional Arabic"/>
          <w:color w:val="000000"/>
          <w:sz w:val="32"/>
          <w:szCs w:val="32"/>
          <w:rtl/>
        </w:rPr>
        <w:t> ﴾؛ أي: بما فيه من الزواجر والوقائع بالناس، ذكرهم بها؛ ليحذروا بأس الله - تعالى</w:t>
      </w:r>
      <w:r w:rsidRPr="00560689">
        <w:rPr>
          <w:rFonts w:ascii="Traditional Arabic" w:eastAsia="Times New Roman" w:hAnsi="Traditional Arabic" w:cs="Traditional Arabic"/>
          <w:color w:val="00000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0000"/>
          <w:sz w:val="32"/>
          <w:szCs w:val="32"/>
          <w:rtl/>
        </w:rPr>
        <w:t>وقوله</w:t>
      </w:r>
      <w:r w:rsidRPr="00560689">
        <w:rPr>
          <w:rFonts w:ascii="Traditional Arabic" w:eastAsia="Times New Roman" w:hAnsi="Traditional Arabic" w:cs="Traditional Arabic"/>
          <w:color w:val="000000"/>
          <w:sz w:val="32"/>
          <w:szCs w:val="32"/>
        </w:rPr>
        <w:t xml:space="preserve">: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وَجَادِلْهُمْ بِالَّتِي هِيَ أَحْسَنُ</w:t>
      </w:r>
      <w:r w:rsidRPr="00560689">
        <w:rPr>
          <w:rFonts w:ascii="Traditional Arabic" w:eastAsia="Times New Roman" w:hAnsi="Traditional Arabic" w:cs="Traditional Arabic"/>
          <w:color w:val="000000"/>
          <w:sz w:val="32"/>
          <w:szCs w:val="32"/>
          <w:rtl/>
        </w:rPr>
        <w:t> ﴾؛ أي: مَن احتاج منهم إلى مناظرةٍ وجدال، فليكن بالوجه الحسن برفقٍ ولين وحسن خطاب، كما قال</w:t>
      </w:r>
      <w:r w:rsidRPr="00560689">
        <w:rPr>
          <w:rFonts w:ascii="Traditional Arabic" w:eastAsia="Times New Roman" w:hAnsi="Traditional Arabic" w:cs="Traditional Arabic"/>
          <w:color w:val="000000"/>
          <w:sz w:val="32"/>
          <w:szCs w:val="32"/>
        </w:rPr>
        <w:t xml:space="preserve">: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وَلَا تُجَادِلُوا أَهْلَ الْكِتَابِ إِلَّا بِالَّتِي هِيَ أَحْسَنُ إِلَّا الَّذِينَ ظَلَمُوا مِنْهُمْ</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العنكبوت: 46</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tl/>
        </w:rPr>
        <w:t>، فأمره - تعالى - بلينِ الجانب، كما أمر موسى وهارون - عليهما السلام - حين بعثهما إلى فرعون، فقال</w:t>
      </w:r>
      <w:r w:rsidRPr="00560689">
        <w:rPr>
          <w:rFonts w:ascii="Traditional Arabic" w:eastAsia="Times New Roman" w:hAnsi="Traditional Arabic" w:cs="Traditional Arabic"/>
          <w:color w:val="000000"/>
          <w:sz w:val="32"/>
          <w:szCs w:val="32"/>
        </w:rPr>
        <w:t xml:space="preserve">: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فَقُولَا لَهُ قَوْلًا لَيِّنًا لَعَلَّهُ يَتَذَكَّرُ أَوْ يَخْشَى</w:t>
      </w:r>
      <w:r w:rsidRPr="00560689">
        <w:rPr>
          <w:rFonts w:ascii="Traditional Arabic" w:eastAsia="Times New Roman" w:hAnsi="Traditional Arabic" w:cs="Traditional Arabic"/>
          <w:color w:val="000000"/>
          <w:sz w:val="32"/>
          <w:szCs w:val="32"/>
          <w:rtl/>
        </w:rPr>
        <w:t xml:space="preserve"> ﴾ </w:t>
      </w:r>
      <w:r w:rsidRPr="00560689">
        <w:rPr>
          <w:rFonts w:ascii="Traditional Arabic" w:eastAsia="Times New Roman" w:hAnsi="Traditional Arabic" w:cs="Traditional Arabic"/>
          <w:color w:val="000000"/>
          <w:sz w:val="32"/>
          <w:szCs w:val="32"/>
        </w:rPr>
        <w:t>[</w:t>
      </w:r>
      <w:r w:rsidRPr="00560689">
        <w:rPr>
          <w:rFonts w:ascii="Traditional Arabic" w:eastAsia="Times New Roman" w:hAnsi="Traditional Arabic" w:cs="Traditional Arabic"/>
          <w:color w:val="000000"/>
          <w:sz w:val="32"/>
          <w:szCs w:val="32"/>
          <w:rtl/>
        </w:rPr>
        <w:t>طه: 44</w:t>
      </w:r>
      <w:r w:rsidR="00070C49">
        <w:rPr>
          <w:rFonts w:ascii="Traditional Arabic" w:eastAsia="Times New Roman" w:hAnsi="Traditional Arabic" w:cs="Traditional Arabic"/>
          <w:color w:val="000000"/>
          <w:sz w:val="32"/>
          <w:szCs w:val="32"/>
          <w:rtl/>
        </w:rPr>
        <w:t>]</w:t>
      </w:r>
      <w:r w:rsidRPr="00560689">
        <w:rPr>
          <w:rFonts w:ascii="Traditional Arabic" w:eastAsia="Times New Roman" w:hAnsi="Traditional Arabic" w:cs="Traditional Arabic"/>
          <w:color w:val="000000"/>
          <w:sz w:val="32"/>
          <w:szCs w:val="32"/>
          <w:rtl/>
        </w:rPr>
        <w:t>"؛ اهـ</w:t>
      </w:r>
      <w:bookmarkStart w:id="5" w:name="_ftnref5"/>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"_ftn5" </w:instrText>
      </w:r>
      <w:r w:rsidRPr="00560689">
        <w:rPr>
          <w:rFonts w:ascii="Traditional Arabic" w:eastAsia="Times New Roman" w:hAnsi="Traditional Arabic" w:cs="Traditional Arabic"/>
          <w:color w:val="008000"/>
          <w:sz w:val="32"/>
          <w:szCs w:val="32"/>
        </w:rPr>
        <w:fldChar w:fldCharType="separate"/>
      </w:r>
      <w:r w:rsidRPr="00560689">
        <w:rPr>
          <w:rFonts w:ascii="Traditional Arabic" w:eastAsia="Times New Roman" w:hAnsi="Traditional Arabic" w:cs="Traditional Arabic"/>
          <w:color w:val="08731F"/>
          <w:sz w:val="32"/>
          <w:szCs w:val="32"/>
          <w:bdr w:val="none" w:sz="0" w:space="0" w:color="auto" w:frame="1"/>
        </w:rPr>
        <w:t>[</w:t>
      </w:r>
      <w:r w:rsidR="001F2F45" w:rsidRPr="00560689">
        <w:rPr>
          <w:rStyle w:val="a7"/>
          <w:rFonts w:ascii="Traditional Arabic" w:eastAsia="Times New Roman" w:hAnsi="Traditional Arabic" w:cs="Traditional Arabic"/>
          <w:color w:val="08731F"/>
          <w:sz w:val="32"/>
          <w:szCs w:val="32"/>
          <w:bdr w:val="none" w:sz="0" w:space="0" w:color="auto" w:frame="1"/>
        </w:rPr>
        <w:footnoteReference w:id="5"/>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5"/>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b/>
          <w:bCs/>
          <w:color w:val="008080"/>
          <w:sz w:val="32"/>
          <w:szCs w:val="32"/>
          <w:rtl/>
        </w:rPr>
        <w:t xml:space="preserve">الله </w:t>
      </w:r>
      <w:proofErr w:type="gramStart"/>
      <w:r w:rsidRPr="00560689">
        <w:rPr>
          <w:rFonts w:ascii="Traditional Arabic" w:eastAsia="Times New Roman" w:hAnsi="Traditional Arabic" w:cs="Traditional Arabic"/>
          <w:b/>
          <w:bCs/>
          <w:color w:val="008080"/>
          <w:sz w:val="32"/>
          <w:szCs w:val="32"/>
          <w:rtl/>
        </w:rPr>
        <w:t>- سبحانه</w:t>
      </w:r>
      <w:proofErr w:type="gramEnd"/>
      <w:r w:rsidRPr="00560689">
        <w:rPr>
          <w:rFonts w:ascii="Traditional Arabic" w:eastAsia="Times New Roman" w:hAnsi="Traditional Arabic" w:cs="Traditional Arabic"/>
          <w:b/>
          <w:bCs/>
          <w:color w:val="008080"/>
          <w:sz w:val="32"/>
          <w:szCs w:val="32"/>
          <w:rtl/>
        </w:rPr>
        <w:t xml:space="preserve"> وتعالى - هو الإله الحق</w:t>
      </w:r>
      <w:r w:rsidRPr="00560689">
        <w:rPr>
          <w:rFonts w:ascii="Traditional Arabic" w:eastAsia="Times New Roman" w:hAnsi="Traditional Arabic" w:cs="Traditional Arabic"/>
          <w:b/>
          <w:bCs/>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نقول لمن يريد الحق من أهل الكتاب وغيرهم: ها هو القرآن الكريم كتاب المسلمين وكلام رب العالمين، فيه الحق كل الحق، وفيه يخبركم رب العالمين وحيًا على لسان النبي الآمين </w:t>
      </w:r>
      <w:proofErr w:type="gramStart"/>
      <w:r w:rsidRPr="00560689">
        <w:rPr>
          <w:rFonts w:ascii="Traditional Arabic" w:eastAsia="Times New Roman" w:hAnsi="Traditional Arabic" w:cs="Traditional Arabic"/>
          <w:color w:val="0C0C0C"/>
          <w:sz w:val="32"/>
          <w:szCs w:val="32"/>
          <w:rtl/>
        </w:rPr>
        <w:t>- صلى</w:t>
      </w:r>
      <w:proofErr w:type="gramEnd"/>
      <w:r w:rsidRPr="00560689">
        <w:rPr>
          <w:rFonts w:ascii="Traditional Arabic" w:eastAsia="Times New Roman" w:hAnsi="Traditional Arabic" w:cs="Traditional Arabic"/>
          <w:color w:val="0C0C0C"/>
          <w:sz w:val="32"/>
          <w:szCs w:val="32"/>
          <w:rtl/>
        </w:rPr>
        <w:t xml:space="preserve"> الله عليه وسلم</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قُلْ يَا أَهْلَ الْكِتَابِ تَعَالَوْا إِلَى كَلِمَةٍ سَوَاءٍ بَيْنَنَا وَبَيْنَكُمْ أَلَّا نَعْبُدَ إِلَّا اللَّهَ وَلَا نُشْرِكَ بِهِ شَيْئًا وَلَا يَتَّخِذَ بَعْضُنَا بَعْضًا أَرْبَابًا مِنْ دُونِ اللَّهِ فَإِنْ تَوَلَّوْا فَقُولُوا اشْهَدُوا بِأَنَّا مُسْلِمُونَ</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آل عمران: 64</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لهذا كله؛ يتبيَّن للعقلاء وأصحاب الفطرة السوية أن الإسلام رسالةُ الله للعالمين؛ لأنه يدعو البشرية للخروج من ذلِّ العبودية للمخلوق والطاغوت أيًّا كان، لعبادة وتوحيد الله الواحد القهار، وهذا حق لا مرية فيه</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وما من نبي أو رسولٍ بُعِث ليقول للناس: اعبدوني من دون الله، هذا محال عند العقلاء وأولي الألباب، بل كانت دعوتهم لعبادة وتوحيد الإله الحق خالقِ الأرض والسماء، وفالق الحب والنوي، الذي يحيي ويميت، يُعِز ويُذِل مَن يشاء، لا رادَّ لقضائه، ولا شريك في حكمه، ولا إله غيره</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ومن أجل ذلك؛ أوحى للنبي الخاتم </w:t>
      </w:r>
      <w:proofErr w:type="gramStart"/>
      <w:r w:rsidRPr="00560689">
        <w:rPr>
          <w:rFonts w:ascii="Traditional Arabic" w:eastAsia="Times New Roman" w:hAnsi="Traditional Arabic" w:cs="Traditional Arabic"/>
          <w:color w:val="0C0C0C"/>
          <w:sz w:val="32"/>
          <w:szCs w:val="32"/>
          <w:rtl/>
        </w:rPr>
        <w:t>- صلى</w:t>
      </w:r>
      <w:proofErr w:type="gramEnd"/>
      <w:r w:rsidRPr="00560689">
        <w:rPr>
          <w:rFonts w:ascii="Traditional Arabic" w:eastAsia="Times New Roman" w:hAnsi="Traditional Arabic" w:cs="Traditional Arabic"/>
          <w:color w:val="0C0C0C"/>
          <w:sz w:val="32"/>
          <w:szCs w:val="32"/>
          <w:rtl/>
        </w:rPr>
        <w:t xml:space="preserve"> الله عليه وسلم - أن يقول لعباده</w:t>
      </w:r>
      <w:r w:rsidRPr="00560689">
        <w:rPr>
          <w:rFonts w:ascii="Traditional Arabic" w:eastAsia="Times New Roman" w:hAnsi="Traditional Arabic" w:cs="Traditional Arabic"/>
          <w:color w:val="0C0C0C"/>
          <w:sz w:val="32"/>
          <w:szCs w:val="32"/>
        </w:rPr>
        <w:t xml:space="preserve">: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قُلْ إِنَّمَا أَنَا بَشَرٌ مِثْلُكُمْ يُوحَى إِلَيَّ أَنَّمَا إِلَهُكُمْ إِلَهٌ وَاحِدٌ فَمَنْ كَانَ يَرْجُو لِقَاءَ رَبِّهِ فَلْيَعْمَلْ عَمَلًا صَالِحًا وَلَا يُشْرِكْ بِعِبَادَةِ رَبِّهِ أَحَدًا</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الكهف: 110</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وأوحى لموسى أن يقول</w:t>
      </w:r>
      <w:proofErr w:type="gramStart"/>
      <w:r w:rsidRPr="00560689">
        <w:rPr>
          <w:rFonts w:ascii="Traditional Arabic" w:eastAsia="Times New Roman" w:hAnsi="Traditional Arabic" w:cs="Traditional Arabic"/>
          <w:color w:val="0C0C0C"/>
          <w:sz w:val="32"/>
          <w:szCs w:val="32"/>
        </w:rPr>
        <w:t xml:space="preserve">: </w:t>
      </w:r>
      <w:r w:rsidRPr="00560689">
        <w:rPr>
          <w:rFonts w:ascii="Traditional Arabic" w:eastAsia="Times New Roman" w:hAnsi="Traditional Arabic" w:cs="Traditional Arabic"/>
          <w:color w:val="0C0C0C"/>
          <w:sz w:val="32"/>
          <w:szCs w:val="32"/>
          <w:rtl/>
        </w:rPr>
        <w:t>﴿</w:t>
      </w:r>
      <w:proofErr w:type="gramEnd"/>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وَإِذْ قَالَ مُوسَى لِقَوْمِهِ يَا قَوْمِ لِمَ تُؤْذُونَنِي وَقَدْ تَعْلَمُونَ أَنِّي رَسُولُ اللَّهِ إِلَيْكُمْ فَلَمَّا زَاغُوا أَزَاغَ اللَّهُ قُلُوبَهُمْ وَاللَّهُ لَا يَهْدِي الْقَوْمَ الْفَاسِقِينَ </w:t>
      </w:r>
      <w:r w:rsidRPr="00560689">
        <w:rPr>
          <w:rFonts w:ascii="Traditional Arabic" w:eastAsia="Times New Roman" w:hAnsi="Traditional Arabic" w:cs="Traditional Arabic"/>
          <w:color w:val="0C0C0C"/>
          <w:sz w:val="32"/>
          <w:szCs w:val="32"/>
          <w:rtl/>
        </w:rPr>
        <w:t xml:space="preserve">﴾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الصف: 5</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وأوحى لعيسى ابن مريم </w:t>
      </w:r>
      <w:proofErr w:type="gramStart"/>
      <w:r w:rsidRPr="00560689">
        <w:rPr>
          <w:rFonts w:ascii="Traditional Arabic" w:eastAsia="Times New Roman" w:hAnsi="Traditional Arabic" w:cs="Traditional Arabic"/>
          <w:color w:val="0C0C0C"/>
          <w:sz w:val="32"/>
          <w:szCs w:val="32"/>
          <w:rtl/>
        </w:rPr>
        <w:t>- عليه</w:t>
      </w:r>
      <w:proofErr w:type="gramEnd"/>
      <w:r w:rsidRPr="00560689">
        <w:rPr>
          <w:rFonts w:ascii="Traditional Arabic" w:eastAsia="Times New Roman" w:hAnsi="Traditional Arabic" w:cs="Traditional Arabic"/>
          <w:color w:val="0C0C0C"/>
          <w:sz w:val="32"/>
          <w:szCs w:val="32"/>
          <w:rtl/>
        </w:rPr>
        <w:t xml:space="preserve"> السلام - أن يخبرهم</w:t>
      </w:r>
      <w:r w:rsidRPr="00560689">
        <w:rPr>
          <w:rFonts w:ascii="Traditional Arabic" w:eastAsia="Times New Roman" w:hAnsi="Traditional Arabic" w:cs="Traditional Arabic"/>
          <w:color w:val="0C0C0C"/>
          <w:sz w:val="32"/>
          <w:szCs w:val="32"/>
        </w:rPr>
        <w:t xml:space="preserve">: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وَإِذْ قَالَ عِيسَى ابْنُ مَرْيَمَ يَا بَنِي إِسْرَائِيلَ إِنِّي رَسُولُ اللَّهِ إِلَيْكُمْ مُصَدِّقًا لِمَا بَيْنَ يَدَيَّ مِنَ التَّوْرَاةِ وَمُبَشِّرًا بِرَسُولٍ يَأْتِي مِنْ بَعْدِي اسْمُهُ أَحْمَدُ فَلَمَّا جَاءَهُمْ بِالْبَيِّنَاتِ قَالُوا هَذَا سِحْرٌ مُبِينٌ </w:t>
      </w:r>
      <w:r w:rsidRPr="00560689">
        <w:rPr>
          <w:rFonts w:ascii="Traditional Arabic" w:eastAsia="Times New Roman" w:hAnsi="Traditional Arabic" w:cs="Traditional Arabic"/>
          <w:color w:val="0C0C0C"/>
          <w:sz w:val="32"/>
          <w:szCs w:val="32"/>
          <w:rtl/>
        </w:rPr>
        <w:t xml:space="preserve">﴾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الصف: 6</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والحاصل أن جميع أنبياء الله ورسله لم يقُلْ أحد منهم </w:t>
      </w:r>
      <w:proofErr w:type="spellStart"/>
      <w:r w:rsidRPr="00560689">
        <w:rPr>
          <w:rFonts w:ascii="Traditional Arabic" w:eastAsia="Times New Roman" w:hAnsi="Traditional Arabic" w:cs="Traditional Arabic"/>
          <w:color w:val="0C0C0C"/>
          <w:sz w:val="32"/>
          <w:szCs w:val="32"/>
          <w:rtl/>
        </w:rPr>
        <w:t>ألبتة</w:t>
      </w:r>
      <w:proofErr w:type="spellEnd"/>
      <w:r w:rsidRPr="00560689">
        <w:rPr>
          <w:rFonts w:ascii="Traditional Arabic" w:eastAsia="Times New Roman" w:hAnsi="Traditional Arabic" w:cs="Traditional Arabic"/>
          <w:color w:val="0C0C0C"/>
          <w:sz w:val="32"/>
          <w:szCs w:val="32"/>
          <w:rtl/>
        </w:rPr>
        <w:t xml:space="preserve">: اعبدوني من دون الله تعالى، وكيف يأمُرُهم بترك عبادة الله الخالق </w:t>
      </w:r>
      <w:proofErr w:type="gramStart"/>
      <w:r w:rsidRPr="00560689">
        <w:rPr>
          <w:rFonts w:ascii="Traditional Arabic" w:eastAsia="Times New Roman" w:hAnsi="Traditional Arabic" w:cs="Traditional Arabic"/>
          <w:color w:val="0C0C0C"/>
          <w:sz w:val="32"/>
          <w:szCs w:val="32"/>
          <w:rtl/>
        </w:rPr>
        <w:t>- سبحانه</w:t>
      </w:r>
      <w:proofErr w:type="gramEnd"/>
      <w:r w:rsidRPr="00560689">
        <w:rPr>
          <w:rFonts w:ascii="Traditional Arabic" w:eastAsia="Times New Roman" w:hAnsi="Traditional Arabic" w:cs="Traditional Arabic"/>
          <w:color w:val="0C0C0C"/>
          <w:sz w:val="32"/>
          <w:szCs w:val="32"/>
          <w:rtl/>
        </w:rPr>
        <w:t xml:space="preserve"> وتعالى - لعبادته وتمجيدِه وهو بشرٌ مثلهم لا يملك لهم ولا لنفسه نفعًا ولا ضرًّا، ولا حياة ولا موتًا ولا نشورًا؟</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ولا عجب أن البشرية في جاهليَّتها اتَّهموا أنبياءَ الله ورسله جميعًا </w:t>
      </w:r>
      <w:proofErr w:type="gramStart"/>
      <w:r w:rsidRPr="00560689">
        <w:rPr>
          <w:rFonts w:ascii="Traditional Arabic" w:eastAsia="Times New Roman" w:hAnsi="Traditional Arabic" w:cs="Traditional Arabic"/>
          <w:color w:val="0C0C0C"/>
          <w:sz w:val="32"/>
          <w:szCs w:val="32"/>
          <w:rtl/>
        </w:rPr>
        <w:t>- عليهم</w:t>
      </w:r>
      <w:proofErr w:type="gramEnd"/>
      <w:r w:rsidRPr="00560689">
        <w:rPr>
          <w:rFonts w:ascii="Traditional Arabic" w:eastAsia="Times New Roman" w:hAnsi="Traditional Arabic" w:cs="Traditional Arabic"/>
          <w:color w:val="0C0C0C"/>
          <w:sz w:val="32"/>
          <w:szCs w:val="32"/>
          <w:rtl/>
        </w:rPr>
        <w:t xml:space="preserve"> السلام - بالسحر والكذب، وربما الجنون! قال - تعالى - عن قوم نوح - عليه السلام</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كَذَّبَتْ قَبْلَهُمْ قَوْمُ نُوحٍ فَكَذَّبُوا عَبْدَنَا وَقَالُوا مَجْنُونٌ وَازْدُجِرَ</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القمر: 9</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واتُّهم موسى بالسحر </w:t>
      </w:r>
      <w:proofErr w:type="gramStart"/>
      <w:r w:rsidRPr="00560689">
        <w:rPr>
          <w:rFonts w:ascii="Traditional Arabic" w:eastAsia="Times New Roman" w:hAnsi="Traditional Arabic" w:cs="Traditional Arabic"/>
          <w:color w:val="0C0C0C"/>
          <w:sz w:val="32"/>
          <w:szCs w:val="32"/>
          <w:rtl/>
        </w:rPr>
        <w:t>- عليه</w:t>
      </w:r>
      <w:proofErr w:type="gramEnd"/>
      <w:r w:rsidRPr="00560689">
        <w:rPr>
          <w:rFonts w:ascii="Traditional Arabic" w:eastAsia="Times New Roman" w:hAnsi="Traditional Arabic" w:cs="Traditional Arabic"/>
          <w:color w:val="0C0C0C"/>
          <w:sz w:val="32"/>
          <w:szCs w:val="32"/>
          <w:rtl/>
        </w:rPr>
        <w:t xml:space="preserve"> السلام - عندما دعاهم إلى الله وأراهم </w:t>
      </w:r>
      <w:proofErr w:type="spellStart"/>
      <w:r w:rsidRPr="00560689">
        <w:rPr>
          <w:rFonts w:ascii="Traditional Arabic" w:eastAsia="Times New Roman" w:hAnsi="Traditional Arabic" w:cs="Traditional Arabic"/>
          <w:color w:val="0C0C0C"/>
          <w:sz w:val="32"/>
          <w:szCs w:val="32"/>
          <w:rtl/>
        </w:rPr>
        <w:t>معجزاته</w:t>
      </w:r>
      <w:proofErr w:type="spellEnd"/>
      <w:r w:rsidRPr="00560689">
        <w:rPr>
          <w:rFonts w:ascii="Traditional Arabic" w:eastAsia="Times New Roman" w:hAnsi="Traditional Arabic" w:cs="Traditional Arabic"/>
          <w:color w:val="0C0C0C"/>
          <w:sz w:val="32"/>
          <w:szCs w:val="32"/>
          <w:rtl/>
        </w:rPr>
        <w:t>، كما قال - تعالى</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فَأَلْقَى عَصَاهُ فَإِذَا هِيَ ثُعْبَانٌ مُبِينٌ </w:t>
      </w:r>
      <w:r w:rsidRPr="00560689">
        <w:rPr>
          <w:rFonts w:ascii="Traditional Arabic" w:eastAsia="Times New Roman" w:hAnsi="Traditional Arabic" w:cs="Traditional Arabic"/>
          <w:color w:val="FF0000"/>
          <w:sz w:val="32"/>
          <w:szCs w:val="32"/>
        </w:rPr>
        <w:t>*</w:t>
      </w:r>
      <w:r w:rsidRPr="00560689">
        <w:rPr>
          <w:rFonts w:ascii="Traditional Arabic" w:eastAsia="Times New Roman" w:hAnsi="Traditional Arabic" w:cs="Traditional Arabic"/>
          <w:color w:val="008000"/>
          <w:sz w:val="32"/>
          <w:szCs w:val="32"/>
        </w:rPr>
        <w:t> </w:t>
      </w:r>
      <w:r w:rsidRPr="00560689">
        <w:rPr>
          <w:rFonts w:ascii="Traditional Arabic" w:eastAsia="Times New Roman" w:hAnsi="Traditional Arabic" w:cs="Traditional Arabic"/>
          <w:color w:val="008000"/>
          <w:sz w:val="32"/>
          <w:szCs w:val="32"/>
          <w:rtl/>
        </w:rPr>
        <w:t>وَنَزَعَ يَدَهُ فَإِذَا هِيَ بَيْضَاءُ لِلنَّاظِرِينَ </w:t>
      </w:r>
      <w:r w:rsidRPr="00560689">
        <w:rPr>
          <w:rFonts w:ascii="Traditional Arabic" w:eastAsia="Times New Roman" w:hAnsi="Traditional Arabic" w:cs="Traditional Arabic"/>
          <w:color w:val="FF0000"/>
          <w:sz w:val="32"/>
          <w:szCs w:val="32"/>
        </w:rPr>
        <w:t>*</w:t>
      </w:r>
      <w:r w:rsidRPr="00560689">
        <w:rPr>
          <w:rFonts w:ascii="Traditional Arabic" w:eastAsia="Times New Roman" w:hAnsi="Traditional Arabic" w:cs="Traditional Arabic"/>
          <w:color w:val="008000"/>
          <w:sz w:val="32"/>
          <w:szCs w:val="32"/>
        </w:rPr>
        <w:t> </w:t>
      </w:r>
      <w:r w:rsidRPr="00560689">
        <w:rPr>
          <w:rFonts w:ascii="Traditional Arabic" w:eastAsia="Times New Roman" w:hAnsi="Traditional Arabic" w:cs="Traditional Arabic"/>
          <w:color w:val="008000"/>
          <w:sz w:val="32"/>
          <w:szCs w:val="32"/>
          <w:rtl/>
        </w:rPr>
        <w:t>قَالَ الْمَلَأُ مِنْ قَوْمِ فِرْعَوْنَ إِنَّ هَذَا لَسَاحِرٌ عَلِيمٌ</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الأعراف: 107 - 109</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والنبي الخاتم </w:t>
      </w:r>
      <w:proofErr w:type="gramStart"/>
      <w:r w:rsidRPr="00560689">
        <w:rPr>
          <w:rFonts w:ascii="Traditional Arabic" w:eastAsia="Times New Roman" w:hAnsi="Traditional Arabic" w:cs="Traditional Arabic"/>
          <w:color w:val="0C0C0C"/>
          <w:sz w:val="32"/>
          <w:szCs w:val="32"/>
          <w:rtl/>
        </w:rPr>
        <w:t>- صلى</w:t>
      </w:r>
      <w:proofErr w:type="gramEnd"/>
      <w:r w:rsidRPr="00560689">
        <w:rPr>
          <w:rFonts w:ascii="Traditional Arabic" w:eastAsia="Times New Roman" w:hAnsi="Traditional Arabic" w:cs="Traditional Arabic"/>
          <w:color w:val="0C0C0C"/>
          <w:sz w:val="32"/>
          <w:szCs w:val="32"/>
          <w:rtl/>
        </w:rPr>
        <w:t xml:space="preserve"> الله عليه وسلم - عندما دعاهم لعبادة الله السميع البصير - سبحانه وتعالى - وترك ما يعبدون من آلهة وأصنام صمَّاء، اتَّهموه كما اتَّهم شرارُ الخلق إخوانَه من الأنبياء، إلا مَن هداهم الله - تعالى</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فقالوا ما ذكره الله </w:t>
      </w:r>
      <w:proofErr w:type="gramStart"/>
      <w:r w:rsidRPr="00560689">
        <w:rPr>
          <w:rFonts w:ascii="Traditional Arabic" w:eastAsia="Times New Roman" w:hAnsi="Traditional Arabic" w:cs="Traditional Arabic"/>
          <w:color w:val="0C0C0C"/>
          <w:sz w:val="32"/>
          <w:szCs w:val="32"/>
          <w:rtl/>
        </w:rPr>
        <w:t>- تعالى</w:t>
      </w:r>
      <w:proofErr w:type="gramEnd"/>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وَعَجِبُوا أَنْ جَاءَهُمْ مُنْذِرٌ مِنْهُمْ وَقَالَ الْكَافِرُونَ هَذَا سَاحِرٌ كَذَّابٌ </w:t>
      </w:r>
      <w:r w:rsidRPr="00560689">
        <w:rPr>
          <w:rFonts w:ascii="Traditional Arabic" w:eastAsia="Times New Roman" w:hAnsi="Traditional Arabic" w:cs="Traditional Arabic"/>
          <w:color w:val="FF0000"/>
          <w:sz w:val="32"/>
          <w:szCs w:val="32"/>
        </w:rPr>
        <w:t>*</w:t>
      </w:r>
      <w:r w:rsidRPr="00560689">
        <w:rPr>
          <w:rFonts w:ascii="Traditional Arabic" w:eastAsia="Times New Roman" w:hAnsi="Traditional Arabic" w:cs="Traditional Arabic"/>
          <w:color w:val="008000"/>
          <w:sz w:val="32"/>
          <w:szCs w:val="32"/>
        </w:rPr>
        <w:t> </w:t>
      </w:r>
      <w:r w:rsidRPr="00560689">
        <w:rPr>
          <w:rFonts w:ascii="Traditional Arabic" w:eastAsia="Times New Roman" w:hAnsi="Traditional Arabic" w:cs="Traditional Arabic"/>
          <w:color w:val="008000"/>
          <w:sz w:val="32"/>
          <w:szCs w:val="32"/>
          <w:rtl/>
        </w:rPr>
        <w:t>أَجَعَلَ الْآلِهَةَ إِلَهًا وَاحِدًا إِنَّ هَذَا لَشَيْءٌ عُجَابٌ</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ص: 4، 5</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والقرآن ذكر حدوثَ ذلك مع أنبياء الله ورسله جميعًا </w:t>
      </w:r>
      <w:proofErr w:type="gramStart"/>
      <w:r w:rsidRPr="00560689">
        <w:rPr>
          <w:rFonts w:ascii="Traditional Arabic" w:eastAsia="Times New Roman" w:hAnsi="Traditional Arabic" w:cs="Traditional Arabic"/>
          <w:color w:val="0C0C0C"/>
          <w:sz w:val="32"/>
          <w:szCs w:val="32"/>
          <w:rtl/>
        </w:rPr>
        <w:t>- عليهم</w:t>
      </w:r>
      <w:proofErr w:type="gramEnd"/>
      <w:r w:rsidRPr="00560689">
        <w:rPr>
          <w:rFonts w:ascii="Traditional Arabic" w:eastAsia="Times New Roman" w:hAnsi="Traditional Arabic" w:cs="Traditional Arabic"/>
          <w:color w:val="0C0C0C"/>
          <w:sz w:val="32"/>
          <w:szCs w:val="32"/>
          <w:rtl/>
        </w:rPr>
        <w:t xml:space="preserve"> السلام - فالبشر هم البشر في كل زمان ومكان، لا يُؤمِنون إلا بعد التكذيب والتشكيك والرد والصد إلا القليل، قال - تعالى</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كَذَلِكَ مَا أَتَى الَّذِينَ مِنْ قَبْلِهِمْ مِنْ رَسُولٍ إِلَّا قَالُوا سَاحِرٌ أَوْ مَجْنُونٌ</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الذاريات: 52</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b/>
          <w:bCs/>
          <w:color w:val="008080"/>
          <w:sz w:val="32"/>
          <w:szCs w:val="32"/>
          <w:rtl/>
        </w:rPr>
        <w:t>الإسلام ليس حكرًا على طائفة معينة</w:t>
      </w:r>
      <w:r w:rsidRPr="00560689">
        <w:rPr>
          <w:rFonts w:ascii="Traditional Arabic" w:eastAsia="Times New Roman" w:hAnsi="Traditional Arabic" w:cs="Traditional Arabic"/>
          <w:b/>
          <w:bCs/>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lastRenderedPageBreak/>
        <w:t xml:space="preserve">نُنبِّه كلَّ غيور على الإسلام أنه لا يحتكر الكلامَ باسمِه طائفةٌ معينة من الناس، بل هو رسالة الله للعالمين للإيمان والتفكُّر والتدبُّر، والنهل من منبعَيْه الدائمينِ الصافيين، إلى أن يرث الله الأرض ومَن عليها، وأقصد بهما القرآن والسنة، ففيهما سعادة البشرية جمعاء، وصلاحها </w:t>
      </w:r>
      <w:proofErr w:type="spellStart"/>
      <w:r w:rsidRPr="00560689">
        <w:rPr>
          <w:rFonts w:ascii="Traditional Arabic" w:eastAsia="Times New Roman" w:hAnsi="Traditional Arabic" w:cs="Traditional Arabic"/>
          <w:color w:val="0C0C0C"/>
          <w:sz w:val="32"/>
          <w:szCs w:val="32"/>
          <w:rtl/>
        </w:rPr>
        <w:t>وفلاحها</w:t>
      </w:r>
      <w:proofErr w:type="spellEnd"/>
      <w:r w:rsidRPr="00560689">
        <w:rPr>
          <w:rFonts w:ascii="Traditional Arabic" w:eastAsia="Times New Roman" w:hAnsi="Traditional Arabic" w:cs="Traditional Arabic"/>
          <w:color w:val="0C0C0C"/>
          <w:sz w:val="32"/>
          <w:szCs w:val="32"/>
          <w:rtl/>
        </w:rPr>
        <w:t xml:space="preserve"> دينًا ودنيا،</w:t>
      </w:r>
      <w:r w:rsidRPr="00560689">
        <w:rPr>
          <w:rFonts w:ascii="Traditional Arabic" w:eastAsia="Times New Roman" w:hAnsi="Traditional Arabic" w:cs="Traditional Arabic"/>
          <w:color w:val="0F0F0F"/>
          <w:sz w:val="32"/>
          <w:szCs w:val="32"/>
          <w:rtl/>
        </w:rPr>
        <w:t xml:space="preserve"> كما قال </w:t>
      </w:r>
      <w:proofErr w:type="gramStart"/>
      <w:r w:rsidRPr="00560689">
        <w:rPr>
          <w:rFonts w:ascii="Traditional Arabic" w:eastAsia="Times New Roman" w:hAnsi="Traditional Arabic" w:cs="Traditional Arabic"/>
          <w:color w:val="0F0F0F"/>
          <w:sz w:val="32"/>
          <w:szCs w:val="32"/>
          <w:rtl/>
        </w:rPr>
        <w:t>- تعالى</w:t>
      </w:r>
      <w:proofErr w:type="gramEnd"/>
      <w:r w:rsidRPr="00560689">
        <w:rPr>
          <w:rFonts w:ascii="Traditional Arabic" w:eastAsia="Times New Roman" w:hAnsi="Traditional Arabic" w:cs="Traditional Arabic"/>
          <w:color w:val="0F0F0F"/>
          <w:sz w:val="32"/>
          <w:szCs w:val="32"/>
        </w:rPr>
        <w:t xml:space="preserve"> -: </w:t>
      </w:r>
      <w:r w:rsidRPr="00560689">
        <w:rPr>
          <w:rFonts w:ascii="Traditional Arabic" w:eastAsia="Times New Roman" w:hAnsi="Traditional Arabic" w:cs="Traditional Arabic"/>
          <w:color w:val="0F0F0F"/>
          <w:sz w:val="32"/>
          <w:szCs w:val="32"/>
          <w:rtl/>
        </w:rPr>
        <w:t>﴿ </w:t>
      </w:r>
      <w:r w:rsidRPr="00560689">
        <w:rPr>
          <w:rFonts w:ascii="Traditional Arabic" w:eastAsia="Times New Roman" w:hAnsi="Traditional Arabic" w:cs="Traditional Arabic"/>
          <w:color w:val="008000"/>
          <w:sz w:val="32"/>
          <w:szCs w:val="32"/>
          <w:rtl/>
        </w:rPr>
        <w:t>إِنَّ هَذَا الْقُرْآنَ يَهْدِي لِلَّتِي هِيَ أَقْوَمُ وَيُبَشِّرُ الْمُؤْمِنِينَ الَّذِينَ يَعْمَلُونَ الصَّالِحَاتِ أَنَّ لَهُمْ أَجْرًا كَبِيرًا</w:t>
      </w:r>
      <w:r w:rsidRPr="00560689">
        <w:rPr>
          <w:rFonts w:ascii="Traditional Arabic" w:eastAsia="Times New Roman" w:hAnsi="Traditional Arabic" w:cs="Traditional Arabic"/>
          <w:color w:val="0F0F0F"/>
          <w:sz w:val="32"/>
          <w:szCs w:val="32"/>
          <w:rtl/>
        </w:rPr>
        <w:t xml:space="preserve"> ﴾ </w:t>
      </w:r>
      <w:r w:rsidRPr="00560689">
        <w:rPr>
          <w:rFonts w:ascii="Traditional Arabic" w:eastAsia="Times New Roman" w:hAnsi="Traditional Arabic" w:cs="Traditional Arabic"/>
          <w:color w:val="0F0F0F"/>
          <w:sz w:val="32"/>
          <w:szCs w:val="32"/>
        </w:rPr>
        <w:t>[</w:t>
      </w:r>
      <w:r w:rsidRPr="00560689">
        <w:rPr>
          <w:rFonts w:ascii="Traditional Arabic" w:eastAsia="Times New Roman" w:hAnsi="Traditional Arabic" w:cs="Traditional Arabic"/>
          <w:color w:val="0F0F0F"/>
          <w:sz w:val="32"/>
          <w:szCs w:val="32"/>
          <w:rtl/>
        </w:rPr>
        <w:t>الإسراء: 9</w:t>
      </w:r>
      <w:r w:rsidR="00070C49">
        <w:rPr>
          <w:rFonts w:ascii="Traditional Arabic" w:eastAsia="Times New Roman" w:hAnsi="Traditional Arabic" w:cs="Traditional Arabic"/>
          <w:color w:val="0F0F0F"/>
          <w:sz w:val="32"/>
          <w:szCs w:val="32"/>
          <w:rtl/>
        </w:rPr>
        <w:t>]</w:t>
      </w:r>
      <w:r w:rsidRPr="00560689">
        <w:rPr>
          <w:rFonts w:ascii="Traditional Arabic" w:eastAsia="Times New Roman" w:hAnsi="Traditional Arabic" w:cs="Traditional Arabic"/>
          <w:color w:val="0F0F0F"/>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قال السعدي </w:t>
      </w:r>
      <w:proofErr w:type="gramStart"/>
      <w:r w:rsidRPr="00560689">
        <w:rPr>
          <w:rFonts w:ascii="Traditional Arabic" w:eastAsia="Times New Roman" w:hAnsi="Traditional Arabic" w:cs="Traditional Arabic"/>
          <w:color w:val="0C0C0C"/>
          <w:sz w:val="32"/>
          <w:szCs w:val="32"/>
          <w:rtl/>
        </w:rPr>
        <w:t>- رحمه</w:t>
      </w:r>
      <w:proofErr w:type="gramEnd"/>
      <w:r w:rsidRPr="00560689">
        <w:rPr>
          <w:rFonts w:ascii="Traditional Arabic" w:eastAsia="Times New Roman" w:hAnsi="Traditional Arabic" w:cs="Traditional Arabic"/>
          <w:color w:val="0C0C0C"/>
          <w:sz w:val="32"/>
          <w:szCs w:val="32"/>
          <w:rtl/>
        </w:rPr>
        <w:t xml:space="preserve"> الله</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يُخبِر - تعالى - عن شرف القرآن وجلالته، وأنه ﴿ </w:t>
      </w:r>
      <w:r w:rsidRPr="00560689">
        <w:rPr>
          <w:rFonts w:ascii="Traditional Arabic" w:eastAsia="Times New Roman" w:hAnsi="Traditional Arabic" w:cs="Traditional Arabic"/>
          <w:color w:val="008000"/>
          <w:sz w:val="32"/>
          <w:szCs w:val="32"/>
          <w:rtl/>
        </w:rPr>
        <w:t>يَهْدِي لِلَّتِي هِيَ أَقْوَمُ</w:t>
      </w:r>
      <w:r w:rsidRPr="00560689">
        <w:rPr>
          <w:rFonts w:ascii="Traditional Arabic" w:eastAsia="Times New Roman" w:hAnsi="Traditional Arabic" w:cs="Traditional Arabic"/>
          <w:color w:val="0C0C0C"/>
          <w:sz w:val="32"/>
          <w:szCs w:val="32"/>
          <w:rtl/>
        </w:rPr>
        <w:t> ﴾؛ أي: أعدل وأعلى من العقائد والأعمال والأخلاق، فمَن اهتدى بما يدعو إليه القرآن كان أكملَ الناس وأقومَهم وأهداهم في جميع أموره</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وَيُبَشِّرُ الْمُؤْمِنِينَ الَّذِينَ يَعْمَلُونَ الصَّالِحَاتِ</w:t>
      </w:r>
      <w:r w:rsidRPr="00560689">
        <w:rPr>
          <w:rFonts w:ascii="Traditional Arabic" w:eastAsia="Times New Roman" w:hAnsi="Traditional Arabic" w:cs="Traditional Arabic"/>
          <w:color w:val="0C0C0C"/>
          <w:sz w:val="32"/>
          <w:szCs w:val="32"/>
          <w:rtl/>
        </w:rPr>
        <w:t> </w:t>
      </w:r>
      <w:proofErr w:type="gramStart"/>
      <w:r w:rsidRPr="00560689">
        <w:rPr>
          <w:rFonts w:ascii="Traditional Arabic" w:eastAsia="Times New Roman" w:hAnsi="Traditional Arabic" w:cs="Traditional Arabic"/>
          <w:color w:val="0C0C0C"/>
          <w:sz w:val="32"/>
          <w:szCs w:val="32"/>
          <w:rtl/>
        </w:rPr>
        <w:t>﴾ من</w:t>
      </w:r>
      <w:proofErr w:type="gramEnd"/>
      <w:r w:rsidRPr="00560689">
        <w:rPr>
          <w:rFonts w:ascii="Traditional Arabic" w:eastAsia="Times New Roman" w:hAnsi="Traditional Arabic" w:cs="Traditional Arabic"/>
          <w:color w:val="0C0C0C"/>
          <w:sz w:val="32"/>
          <w:szCs w:val="32"/>
          <w:rtl/>
        </w:rPr>
        <w:t xml:space="preserve"> الواجبات والسنن ﴿ </w:t>
      </w:r>
      <w:r w:rsidRPr="00560689">
        <w:rPr>
          <w:rFonts w:ascii="Traditional Arabic" w:eastAsia="Times New Roman" w:hAnsi="Traditional Arabic" w:cs="Traditional Arabic"/>
          <w:color w:val="008000"/>
          <w:sz w:val="32"/>
          <w:szCs w:val="32"/>
          <w:rtl/>
        </w:rPr>
        <w:t>أَنَّ لَهُمْ أَجْرًا كَبِيرًا</w:t>
      </w:r>
      <w:r w:rsidRPr="00560689">
        <w:rPr>
          <w:rFonts w:ascii="Traditional Arabic" w:eastAsia="Times New Roman" w:hAnsi="Traditional Arabic" w:cs="Traditional Arabic"/>
          <w:color w:val="0C0C0C"/>
          <w:sz w:val="32"/>
          <w:szCs w:val="32"/>
          <w:rtl/>
        </w:rPr>
        <w:t> ﴾ أعده الله لهم في دار كرامته، لا يعلم وصفه إلا هو</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 اهـ</w:t>
      </w:r>
      <w:bookmarkStart w:id="6" w:name="_ftnref6"/>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"_ftn6" </w:instrText>
      </w:r>
      <w:r w:rsidRPr="00560689">
        <w:rPr>
          <w:rFonts w:ascii="Traditional Arabic" w:eastAsia="Times New Roman" w:hAnsi="Traditional Arabic" w:cs="Traditional Arabic"/>
          <w:color w:val="008000"/>
          <w:sz w:val="32"/>
          <w:szCs w:val="32"/>
        </w:rPr>
        <w:fldChar w:fldCharType="separate"/>
      </w:r>
      <w:r w:rsidRPr="00560689">
        <w:rPr>
          <w:rFonts w:ascii="Traditional Arabic" w:eastAsia="Times New Roman" w:hAnsi="Traditional Arabic" w:cs="Traditional Arabic"/>
          <w:color w:val="08731F"/>
          <w:sz w:val="32"/>
          <w:szCs w:val="32"/>
          <w:bdr w:val="none" w:sz="0" w:space="0" w:color="auto" w:frame="1"/>
        </w:rPr>
        <w:t>[</w:t>
      </w:r>
      <w:r w:rsidR="001F2F45" w:rsidRPr="00560689">
        <w:rPr>
          <w:rStyle w:val="a7"/>
          <w:rFonts w:ascii="Traditional Arabic" w:eastAsia="Times New Roman" w:hAnsi="Traditional Arabic" w:cs="Traditional Arabic"/>
          <w:color w:val="08731F"/>
          <w:sz w:val="32"/>
          <w:szCs w:val="32"/>
          <w:bdr w:val="none" w:sz="0" w:space="0" w:color="auto" w:frame="1"/>
        </w:rPr>
        <w:footnoteReference w:id="6"/>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6"/>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وفي السنة الصحيحة</w:t>
      </w:r>
      <w:proofErr w:type="gramStart"/>
      <w:r w:rsidRPr="00560689">
        <w:rPr>
          <w:rFonts w:ascii="Traditional Arabic" w:eastAsia="Times New Roman" w:hAnsi="Traditional Arabic" w:cs="Traditional Arabic"/>
          <w:color w:val="0C0C0C"/>
          <w:sz w:val="32"/>
          <w:szCs w:val="32"/>
        </w:rPr>
        <w:t>: </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tl/>
        </w:rPr>
        <w:t>تركتُ</w:t>
      </w:r>
      <w:proofErr w:type="gramEnd"/>
      <w:r w:rsidRPr="00560689">
        <w:rPr>
          <w:rFonts w:ascii="Traditional Arabic" w:eastAsia="Times New Roman" w:hAnsi="Traditional Arabic" w:cs="Traditional Arabic"/>
          <w:color w:val="0C0C0C"/>
          <w:sz w:val="32"/>
          <w:szCs w:val="32"/>
          <w:rtl/>
        </w:rPr>
        <w:t xml:space="preserve"> فيكم شيئينِ لن تضلُّوا بعدهما؛ كتاب الله وسنتي، ولن يتفرقا حتى يَرِدَا عليَّ الحوضَ</w:t>
      </w:r>
      <w:r w:rsidR="00070C49">
        <w:rPr>
          <w:rFonts w:ascii="Traditional Arabic" w:eastAsia="Times New Roman" w:hAnsi="Traditional Arabic" w:cs="Traditional Arabic"/>
          <w:color w:val="0C0C0C"/>
          <w:sz w:val="32"/>
          <w:szCs w:val="32"/>
          <w:rtl/>
        </w:rPr>
        <w:t>))</w:t>
      </w:r>
      <w:bookmarkStart w:id="7" w:name="_ftnref7"/>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"_ftn7" </w:instrText>
      </w:r>
      <w:r w:rsidRPr="00560689">
        <w:rPr>
          <w:rFonts w:ascii="Traditional Arabic" w:eastAsia="Times New Roman" w:hAnsi="Traditional Arabic" w:cs="Traditional Arabic"/>
          <w:color w:val="008000"/>
          <w:sz w:val="32"/>
          <w:szCs w:val="32"/>
        </w:rPr>
        <w:fldChar w:fldCharType="separate"/>
      </w:r>
      <w:r w:rsidRPr="00560689">
        <w:rPr>
          <w:rFonts w:ascii="Traditional Arabic" w:eastAsia="Times New Roman" w:hAnsi="Traditional Arabic" w:cs="Traditional Arabic"/>
          <w:color w:val="08731F"/>
          <w:sz w:val="32"/>
          <w:szCs w:val="32"/>
          <w:bdr w:val="none" w:sz="0" w:space="0" w:color="auto" w:frame="1"/>
        </w:rPr>
        <w:t>[</w:t>
      </w:r>
      <w:r w:rsidR="001F2F45" w:rsidRPr="00560689">
        <w:rPr>
          <w:rStyle w:val="a7"/>
          <w:rFonts w:ascii="Traditional Arabic" w:eastAsia="Times New Roman" w:hAnsi="Traditional Arabic" w:cs="Traditional Arabic"/>
          <w:color w:val="08731F"/>
          <w:sz w:val="32"/>
          <w:szCs w:val="32"/>
          <w:bdr w:val="none" w:sz="0" w:space="0" w:color="auto" w:frame="1"/>
        </w:rPr>
        <w:footnoteReference w:id="7"/>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7"/>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ومن ثَمَّ نقول: للجميع الحق في التحدث به والدعوة إلى دين الله </w:t>
      </w:r>
      <w:proofErr w:type="gramStart"/>
      <w:r w:rsidRPr="00560689">
        <w:rPr>
          <w:rFonts w:ascii="Traditional Arabic" w:eastAsia="Times New Roman" w:hAnsi="Traditional Arabic" w:cs="Traditional Arabic"/>
          <w:color w:val="0C0C0C"/>
          <w:sz w:val="32"/>
          <w:szCs w:val="32"/>
          <w:rtl/>
        </w:rPr>
        <w:t>- تعالى</w:t>
      </w:r>
      <w:proofErr w:type="gramEnd"/>
      <w:r w:rsidRPr="00560689">
        <w:rPr>
          <w:rFonts w:ascii="Traditional Arabic" w:eastAsia="Times New Roman" w:hAnsi="Traditional Arabic" w:cs="Traditional Arabic"/>
          <w:color w:val="0C0C0C"/>
          <w:sz w:val="32"/>
          <w:szCs w:val="32"/>
          <w:rtl/>
        </w:rPr>
        <w:t xml:space="preserve"> - بأي وسيلة </w:t>
      </w:r>
      <w:proofErr w:type="spellStart"/>
      <w:r w:rsidRPr="00560689">
        <w:rPr>
          <w:rFonts w:ascii="Traditional Arabic" w:eastAsia="Times New Roman" w:hAnsi="Traditional Arabic" w:cs="Traditional Arabic"/>
          <w:color w:val="0C0C0C"/>
          <w:sz w:val="32"/>
          <w:szCs w:val="32"/>
          <w:rtl/>
        </w:rPr>
        <w:t>مستطاعة</w:t>
      </w:r>
      <w:proofErr w:type="spellEnd"/>
      <w:r w:rsidRPr="00560689">
        <w:rPr>
          <w:rFonts w:ascii="Traditional Arabic" w:eastAsia="Times New Roman" w:hAnsi="Traditional Arabic" w:cs="Traditional Arabic"/>
          <w:color w:val="0C0C0C"/>
          <w:sz w:val="32"/>
          <w:szCs w:val="32"/>
          <w:rtl/>
        </w:rPr>
        <w:t xml:space="preserve"> ويقدر عليها، شريطة أن يكون ذلك في إطار تعاليم الكتاب والسنة، بلا إفراط أو تفريط، ولا فضل لعربي على أعجمي في ذلك إلا بالتقوى والعمل الصالح</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وإننا في حديثنا في بيان أن الإسلام هو الدين الحق الذي سبقت تعاليمُه فكرَ البشرية في احترام حقوق الإنسان وتزكية النفس البشرية، ليس القصد منه التحدي، قطعًا </w:t>
      </w:r>
      <w:proofErr w:type="gramStart"/>
      <w:r w:rsidRPr="00560689">
        <w:rPr>
          <w:rFonts w:ascii="Traditional Arabic" w:eastAsia="Times New Roman" w:hAnsi="Traditional Arabic" w:cs="Traditional Arabic"/>
          <w:color w:val="0C0C0C"/>
          <w:sz w:val="32"/>
          <w:szCs w:val="32"/>
          <w:rtl/>
        </w:rPr>
        <w:t>لا..</w:t>
      </w:r>
      <w:proofErr w:type="gramEnd"/>
      <w:r w:rsidRPr="00560689">
        <w:rPr>
          <w:rFonts w:ascii="Traditional Arabic" w:eastAsia="Times New Roman" w:hAnsi="Traditional Arabic" w:cs="Traditional Arabic"/>
          <w:color w:val="0C0C0C"/>
          <w:sz w:val="32"/>
          <w:szCs w:val="32"/>
          <w:rtl/>
        </w:rPr>
        <w:t xml:space="preserve"> لماذا؟</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لأن الإسلام أسمى من هذا، بل نريد من بيان تعاليم الإسلام إصلاحًا لأغلاطٍ شائعةٍ، وأوضاع جائرة وظالمة، وتبديدٍ للغيوم التي أصابت العقل البشري بتجاهلِه وحيَ السماء؛ لتكون هذه الرسالة منهجَ حياة للبشرية في رحاب الدين الذي ارتضاه الله لعباده، وجعله الرسالة الخاتمة، وجعل الرسول </w:t>
      </w:r>
      <w:proofErr w:type="gramStart"/>
      <w:r w:rsidRPr="00560689">
        <w:rPr>
          <w:rFonts w:ascii="Traditional Arabic" w:eastAsia="Times New Roman" w:hAnsi="Traditional Arabic" w:cs="Traditional Arabic"/>
          <w:color w:val="0C0C0C"/>
          <w:sz w:val="32"/>
          <w:szCs w:val="32"/>
          <w:rtl/>
        </w:rPr>
        <w:t>- صلى</w:t>
      </w:r>
      <w:proofErr w:type="gramEnd"/>
      <w:r w:rsidRPr="00560689">
        <w:rPr>
          <w:rFonts w:ascii="Traditional Arabic" w:eastAsia="Times New Roman" w:hAnsi="Traditional Arabic" w:cs="Traditional Arabic"/>
          <w:color w:val="0C0C0C"/>
          <w:sz w:val="32"/>
          <w:szCs w:val="32"/>
          <w:rtl/>
        </w:rPr>
        <w:t xml:space="preserve"> </w:t>
      </w:r>
      <w:r w:rsidRPr="00560689">
        <w:rPr>
          <w:rFonts w:ascii="Traditional Arabic" w:eastAsia="Times New Roman" w:hAnsi="Traditional Arabic" w:cs="Traditional Arabic"/>
          <w:color w:val="0C0C0C"/>
          <w:sz w:val="32"/>
          <w:szCs w:val="32"/>
          <w:rtl/>
        </w:rPr>
        <w:lastRenderedPageBreak/>
        <w:t>الله عليه سلم - مبعوثًا للناس كافة، كما قال الحق - تبارك وتعالى</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وَمَا أَرْسَلْنَاكَ إِلَّا كَافَّةً لِلنَّاسِ بَشِيرًا وَنَذِيرًا وَلَكِنَّ أَكْثَرَ النَّاسِ لَا يَعْلَمُون</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سبأ: 28</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نريدُ من أهل الغَيْرة على الدين أن يَنقُلوا للناس كافة أن الإسلام دعوة عالمية، فيه حل لكل مشاكل البشرية، وجلاء أحزانها وهمومها، وأن يذكِّروهم دومًا أن كل معجزات الأنبياء زالت وطواها النسيان، ومات مَن رآها وعاش أحداثها رؤية عين، ولكن معجزة الإسلام قرآنٌ معجز باقٍ إلى يوم القيامة، ومحفوظ بحفظ الله - تعالى - له، وهو موجود يتلوه المؤمنون به في صلواتهم وعبادتهم، ويستطيع كل مَن يريد الانتماء إليه لمسَه وقراءته ودراسته؛ ليرى ما فيه من إعجاز وتشريع يُبدِّد بنورِه ظلمات النفس البشرية ويكشف آفاتها، ويعالج عيوبها وسلبياتها، فهو كلام الله رب العالمين، الربِّ الحق والإله الحق، مَن عمل به وآمَن بما فيه، فهم أمل البشرية للتقدم والرقي إلى آفاق عالية من السمو الروحي والإنساني</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b/>
          <w:bCs/>
          <w:color w:val="008080"/>
          <w:sz w:val="32"/>
          <w:szCs w:val="32"/>
          <w:rtl/>
        </w:rPr>
        <w:t>نصيحة من القلب لحماة الدين</w:t>
      </w:r>
      <w:r w:rsidRPr="00560689">
        <w:rPr>
          <w:rFonts w:ascii="Traditional Arabic" w:eastAsia="Times New Roman" w:hAnsi="Traditional Arabic" w:cs="Traditional Arabic"/>
          <w:b/>
          <w:bCs/>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ينبغي لمن يحمل همَّ هذا الدين، ويريد إعادة صياغة فهم الناس للحريات والحقوق الإنسانية من منطلق شريعتنا الغراء، التي تأمر بالعدل والإحسان والمحبة والتسامح بين الناس جميعًا </w:t>
      </w:r>
      <w:proofErr w:type="gramStart"/>
      <w:r w:rsidRPr="00560689">
        <w:rPr>
          <w:rFonts w:ascii="Traditional Arabic" w:eastAsia="Times New Roman" w:hAnsi="Traditional Arabic" w:cs="Traditional Arabic"/>
          <w:color w:val="0C0C0C"/>
          <w:sz w:val="32"/>
          <w:szCs w:val="32"/>
          <w:rtl/>
        </w:rPr>
        <w:t>- أن</w:t>
      </w:r>
      <w:proofErr w:type="gramEnd"/>
      <w:r w:rsidRPr="00560689">
        <w:rPr>
          <w:rFonts w:ascii="Traditional Arabic" w:eastAsia="Times New Roman" w:hAnsi="Traditional Arabic" w:cs="Traditional Arabic"/>
          <w:color w:val="0C0C0C"/>
          <w:sz w:val="32"/>
          <w:szCs w:val="32"/>
          <w:rtl/>
        </w:rPr>
        <w:t xml:space="preserve"> يعلم أن الرعيل الأول من سلفنا الصالح سادوا الدنيا؛ لأنهم كانوا أعدل الناس، وأخلصهم في العمل لله، وأفقههم لدينه، وأعظمهم محبة لرسول الله - صلى الله عليه وسلم - وأكثرهم شجاعة وعزة نفسٍ وترابطًا ونصرة لدين الله - تعالى - من أحفادهم</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هذا هو لبُّ القضية؛ أن نخلص النية، وبالخلق الحسن والتواضع والرفق في الدعوة للإسلام والترابط بين الشعوب الإسلامية أفرادًا وجماعات في مواجهة كيد أعداء الدين </w:t>
      </w:r>
      <w:proofErr w:type="spellStart"/>
      <w:r w:rsidRPr="00560689">
        <w:rPr>
          <w:rFonts w:ascii="Traditional Arabic" w:eastAsia="Times New Roman" w:hAnsi="Traditional Arabic" w:cs="Traditional Arabic"/>
          <w:color w:val="0C0C0C"/>
          <w:sz w:val="32"/>
          <w:szCs w:val="32"/>
          <w:rtl/>
        </w:rPr>
        <w:t>وسفهائه</w:t>
      </w:r>
      <w:proofErr w:type="spellEnd"/>
      <w:r w:rsidRPr="00560689">
        <w:rPr>
          <w:rFonts w:ascii="Traditional Arabic" w:eastAsia="Times New Roman" w:hAnsi="Traditional Arabic" w:cs="Traditional Arabic"/>
          <w:color w:val="0C0C0C"/>
          <w:sz w:val="32"/>
          <w:szCs w:val="32"/>
          <w:rtl/>
        </w:rPr>
        <w:t>، إن حدث سوف تحترمنا وتحترم شريعتَنا وديننا الأممُ والشعوب، ويدخل الناس في دين الله أفواجًا بإذن الله، وهو ولي ذلك والقادر عليه</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ونذكِّرُ حماةَ الإسلام بعدم الإفراط أو التفريط، وأن هذا الدين متين، فلا يسرع الخُطى فيهوي قبل أن يبدأ، فيضر نفسه ودينه، ولا يبطئ ويتواكل على الله </w:t>
      </w:r>
      <w:proofErr w:type="gramStart"/>
      <w:r w:rsidRPr="00560689">
        <w:rPr>
          <w:rFonts w:ascii="Traditional Arabic" w:eastAsia="Times New Roman" w:hAnsi="Traditional Arabic" w:cs="Traditional Arabic"/>
          <w:color w:val="0C0C0C"/>
          <w:sz w:val="32"/>
          <w:szCs w:val="32"/>
          <w:rtl/>
        </w:rPr>
        <w:t>- جل</w:t>
      </w:r>
      <w:proofErr w:type="gramEnd"/>
      <w:r w:rsidRPr="00560689">
        <w:rPr>
          <w:rFonts w:ascii="Traditional Arabic" w:eastAsia="Times New Roman" w:hAnsi="Traditional Arabic" w:cs="Traditional Arabic"/>
          <w:color w:val="0C0C0C"/>
          <w:sz w:val="32"/>
          <w:szCs w:val="32"/>
          <w:rtl/>
        </w:rPr>
        <w:t xml:space="preserve"> في علاه - للدرجة التي تجعل أعداء الدين يسبقونه بالتبشير والتضليل لخلق الله، ولا يتشدَّد ويتنطع فيُفسِد من حيث يريد الإصلاح، وليتذكر قول النبي - صلى الله عليه وسلم</w:t>
      </w:r>
      <w:r w:rsidRPr="00560689">
        <w:rPr>
          <w:rFonts w:ascii="Traditional Arabic" w:eastAsia="Times New Roman" w:hAnsi="Traditional Arabic" w:cs="Traditional Arabic"/>
          <w:color w:val="0C0C0C"/>
          <w:sz w:val="32"/>
          <w:szCs w:val="32"/>
        </w:rPr>
        <w:t xml:space="preserve"> -</w:t>
      </w:r>
      <w:r w:rsidRPr="00560689">
        <w:rPr>
          <w:rFonts w:ascii="Traditional Arabic" w:eastAsia="Times New Roman" w:hAnsi="Traditional Arabic" w:cs="Traditional Arabic"/>
          <w:color w:val="0F0F0F"/>
          <w:sz w:val="32"/>
          <w:szCs w:val="32"/>
        </w:rPr>
        <w:t xml:space="preserve">: </w:t>
      </w:r>
      <w:r w:rsidR="00070C49">
        <w:rPr>
          <w:rFonts w:ascii="Traditional Arabic" w:eastAsia="Times New Roman" w:hAnsi="Traditional Arabic" w:cs="Traditional Arabic"/>
          <w:color w:val="0F0F0F"/>
          <w:sz w:val="32"/>
          <w:szCs w:val="32"/>
          <w:rtl/>
        </w:rPr>
        <w:t>))</w:t>
      </w:r>
      <w:r w:rsidRPr="00560689">
        <w:rPr>
          <w:rFonts w:ascii="Traditional Arabic" w:eastAsia="Times New Roman" w:hAnsi="Traditional Arabic" w:cs="Traditional Arabic"/>
          <w:color w:val="0F0F0F"/>
          <w:sz w:val="32"/>
          <w:szCs w:val="32"/>
          <w:rtl/>
        </w:rPr>
        <w:t>إن هذا الدين متين، فأوغِلوا فيه برفق</w:t>
      </w:r>
      <w:r w:rsidR="00070C49">
        <w:rPr>
          <w:rFonts w:ascii="Traditional Arabic" w:eastAsia="Times New Roman" w:hAnsi="Traditional Arabic" w:cs="Traditional Arabic"/>
          <w:color w:val="0F0F0F"/>
          <w:sz w:val="32"/>
          <w:szCs w:val="32"/>
          <w:rtl/>
        </w:rPr>
        <w:t>))</w:t>
      </w:r>
      <w:bookmarkStart w:id="8" w:name="_ftnref8"/>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"_ftn8" </w:instrText>
      </w:r>
      <w:r w:rsidRPr="00560689">
        <w:rPr>
          <w:rFonts w:ascii="Traditional Arabic" w:eastAsia="Times New Roman" w:hAnsi="Traditional Arabic" w:cs="Traditional Arabic"/>
          <w:color w:val="008000"/>
          <w:sz w:val="32"/>
          <w:szCs w:val="32"/>
        </w:rPr>
        <w:fldChar w:fldCharType="separate"/>
      </w:r>
      <w:r w:rsidR="001F2F45" w:rsidRPr="00560689">
        <w:rPr>
          <w:rFonts w:ascii="Traditional Arabic" w:eastAsia="Times New Roman" w:hAnsi="Traditional Arabic" w:cs="Traditional Arabic"/>
          <w:color w:val="08731F"/>
          <w:sz w:val="32"/>
          <w:szCs w:val="32"/>
          <w:bdr w:val="none" w:sz="0" w:space="0" w:color="auto" w:frame="1"/>
        </w:rPr>
        <w:t>[</w:t>
      </w:r>
      <w:r w:rsidR="001F2F45" w:rsidRPr="00560689">
        <w:rPr>
          <w:rStyle w:val="a7"/>
          <w:rFonts w:ascii="Traditional Arabic" w:eastAsia="Times New Roman" w:hAnsi="Traditional Arabic" w:cs="Traditional Arabic"/>
          <w:color w:val="08731F"/>
          <w:sz w:val="32"/>
          <w:szCs w:val="32"/>
          <w:bdr w:val="none" w:sz="0" w:space="0" w:color="auto" w:frame="1"/>
        </w:rPr>
        <w:footnoteReference w:id="8"/>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8"/>
      <w:r w:rsidRPr="00560689">
        <w:rPr>
          <w:rFonts w:ascii="Traditional Arabic" w:eastAsia="Times New Roman" w:hAnsi="Traditional Arabic" w:cs="Traditional Arabic"/>
          <w:color w:val="0F0F0F"/>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ونُذكِّرُهم مرة ثانية أنه قد ولَّى عهد الانتماء النظري للإسلام الذي أفقد المسلمين أسباب التمكين في الأرض إلى حينٍ، ووعدُ الله - جل جلاله - آتٍ لا محالة، وهو القائل</w:t>
      </w:r>
      <w:r w:rsidRPr="00560689">
        <w:rPr>
          <w:rFonts w:ascii="Traditional Arabic" w:eastAsia="Times New Roman" w:hAnsi="Traditional Arabic" w:cs="Traditional Arabic"/>
          <w:color w:val="0C0C0C"/>
          <w:sz w:val="32"/>
          <w:szCs w:val="32"/>
        </w:rPr>
        <w:t xml:space="preserve">: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 xml:space="preserve">وَعَدَ اللَّهُ الَّذِينَ آمَنُوا مِنْكُمْ وَعَمِلُوا الصَّالِحَاتِ </w:t>
      </w:r>
      <w:proofErr w:type="spellStart"/>
      <w:r w:rsidRPr="00560689">
        <w:rPr>
          <w:rFonts w:ascii="Traditional Arabic" w:eastAsia="Times New Roman" w:hAnsi="Traditional Arabic" w:cs="Traditional Arabic"/>
          <w:color w:val="008000"/>
          <w:sz w:val="32"/>
          <w:szCs w:val="32"/>
          <w:rtl/>
        </w:rPr>
        <w:t>لَيَسْتَخْلِفَنَّهُمْ</w:t>
      </w:r>
      <w:proofErr w:type="spellEnd"/>
      <w:r w:rsidRPr="00560689">
        <w:rPr>
          <w:rFonts w:ascii="Traditional Arabic" w:eastAsia="Times New Roman" w:hAnsi="Traditional Arabic" w:cs="Traditional Arabic"/>
          <w:color w:val="008000"/>
          <w:sz w:val="32"/>
          <w:szCs w:val="32"/>
          <w:rtl/>
        </w:rPr>
        <w:t xml:space="preserve"> فِي الْأَرْضِ كَمَا اسْتَخْلَفَ الَّذِينَ مِنْ قَبْلِهِمْ وَلَيُمَكِّنَنَّ لَهُمْ دِينَهُمُ الَّذِي ارْتَضَى لَهُمْ وَلَيُبَدِّلَنَّهُمْ مِنْ بَعْدِ خَوْفِهِمْ أَمْنًا</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النور: 55</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tl/>
        </w:rPr>
        <w:t>، وبدأ عصر نقل الرسالة الخاتمة عمليًّا بكافة الإمكانيات والطرق الشرعية والمشروعة</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تعالوا يا حماة الإسلام المخلصين، لنبدأ بخطوات حثيثةٍ واعية، ومدخلُنا ليس بأموال تُنفَق، أو كلمات وخطب تشحن الهمم وتذرف الدموع ثم لا شيء ملموس في عالم الواقع ودنيا الناس، إننا لا ننكر أهمية ذلك في إصلاح النفوس وتهيئتِها لحمل أمانة الدين والدعوة بلا كلل أو ملل، ولكن هذا وحدَه لا يكفي، لا بد من التماسِ الوسائل النافعة والشرعية لربط الدين بدنيا الناس في عصرنا هذا، وحسب مفهومهم ومعارفهم وإدراكهم لمفهوم الحياة الكريمة وحقوق الإنسان التي يرون أنه لا يجوز التفريط فيها</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لنبدأ يا حماة الإسلام بوضعِ آليات هذه الوسائل وتنظيمها وإثرائها بتعاليم ديننا وشريعتنا، وهو أمر على جانبٍ عظيم من الأهمية؛ لندخُلَ قلوبَهم، ونحترم عقولهم، ويساعدنا القرآن المعجز وسنة النبي - صلى الله عليه وسلم - التي هي وحي من الله - جل جلاله - وفيهما معًا البلسم الشافي لكل ما تعانيه البشرية من انحطاطٍ في دينهم ودنياهم، لانتشار الكفر والإلحاد، فضلاً عن العنف والحقد والكراهية بسبب العصبية الجاهلية والعنصرية، وما إلى </w:t>
      </w:r>
      <w:proofErr w:type="spellStart"/>
      <w:r w:rsidRPr="00560689">
        <w:rPr>
          <w:rFonts w:ascii="Traditional Arabic" w:eastAsia="Times New Roman" w:hAnsi="Traditional Arabic" w:cs="Traditional Arabic"/>
          <w:color w:val="0C0C0C"/>
          <w:sz w:val="32"/>
          <w:szCs w:val="32"/>
          <w:rtl/>
        </w:rPr>
        <w:t>ذلك،التي</w:t>
      </w:r>
      <w:proofErr w:type="spellEnd"/>
      <w:r w:rsidRPr="00560689">
        <w:rPr>
          <w:rFonts w:ascii="Traditional Arabic" w:eastAsia="Times New Roman" w:hAnsi="Traditional Arabic" w:cs="Traditional Arabic"/>
          <w:color w:val="0C0C0C"/>
          <w:sz w:val="32"/>
          <w:szCs w:val="32"/>
          <w:rtl/>
        </w:rPr>
        <w:t xml:space="preserve"> مزَّقتها كل ممزق؛ ليجلوَ بنور الشريعة والرسالة الخاتمة وسماحتها وثرائها الإنساني والروحي - الجهلَ المطبق بها ممن لا يُدرِك عظمتها، ويظهر معدِن الدين الأصيل كدينٍ سماوي من لدن خبير عليم، لا يأتيه الباطل من بين يديه ولا من خلفه</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b/>
          <w:bCs/>
          <w:color w:val="008080"/>
          <w:sz w:val="32"/>
          <w:szCs w:val="32"/>
          <w:rtl/>
        </w:rPr>
        <w:t>هدفنا من هذه الدراسة</w:t>
      </w:r>
      <w:r w:rsidRPr="00560689">
        <w:rPr>
          <w:rFonts w:ascii="Traditional Arabic" w:eastAsia="Times New Roman" w:hAnsi="Traditional Arabic" w:cs="Traditional Arabic"/>
          <w:b/>
          <w:bCs/>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إننا في هذه الدراسة سنُبيِّن بالأدلة الشرعيةِ من القرآن والسنة، وبشرحِ وبيانِ أقوالِ العلماء الثقات من أهل السنة والجماعة - سبلَ دعوتِنا لنصرِ دينِنا وحمل لواء هذه الرسالة للعالَمين في بيانٍ وافٍ، بلا تطويل ممل، أو تقصير مخل، في عدة مقالات متتالية، كل مقالة تحوي سطورُها وكلماتُها قضيةً من القضايا التي يحارب العقلاء وأولو الألبابِ من أجلها، ويبحث العامة والخاصة من البشر حلولاً لها لا تتبدَّل ولا تتغيَّر لعيبٍ في مضمونها أو هوًى في تطبيقها، والإسلام وشريعته وعقيدته الثابتة فيه ما يبحث </w:t>
      </w:r>
      <w:r w:rsidRPr="00560689">
        <w:rPr>
          <w:rFonts w:ascii="Traditional Arabic" w:eastAsia="Times New Roman" w:hAnsi="Traditional Arabic" w:cs="Traditional Arabic"/>
          <w:color w:val="0C0C0C"/>
          <w:sz w:val="32"/>
          <w:szCs w:val="32"/>
          <w:rtl/>
        </w:rPr>
        <w:lastRenderedPageBreak/>
        <w:t>عنه هؤلاءِ، قال - تعالى</w:t>
      </w:r>
      <w:r w:rsidRPr="00560689">
        <w:rPr>
          <w:rFonts w:ascii="Traditional Arabic" w:eastAsia="Times New Roman" w:hAnsi="Traditional Arabic" w:cs="Traditional Arabic"/>
          <w:color w:val="0C0C0C"/>
          <w:sz w:val="32"/>
          <w:szCs w:val="32"/>
        </w:rPr>
        <w:t xml:space="preserve"> -: </w:t>
      </w:r>
      <w:r w:rsidRPr="00560689">
        <w:rPr>
          <w:rFonts w:ascii="Traditional Arabic" w:eastAsia="Times New Roman" w:hAnsi="Traditional Arabic" w:cs="Traditional Arabic"/>
          <w:color w:val="0C0C0C"/>
          <w:sz w:val="32"/>
          <w:szCs w:val="32"/>
          <w:rtl/>
        </w:rPr>
        <w:t>﴿ </w:t>
      </w:r>
      <w:r w:rsidRPr="00560689">
        <w:rPr>
          <w:rFonts w:ascii="Traditional Arabic" w:eastAsia="Times New Roman" w:hAnsi="Traditional Arabic" w:cs="Traditional Arabic"/>
          <w:color w:val="008000"/>
          <w:sz w:val="32"/>
          <w:szCs w:val="32"/>
          <w:rtl/>
        </w:rPr>
        <w:t>كَذَلِكَ يَضْرِبُ اللَّهُ الْحَقَّ وَالْبَاطِلَ فَأَمَّا الزَّبَدُ فَيَذْهَبُ جُفَاءً وَأَمَّا مَا يَنْفَعُ النَّاسَ فَيَمْكُثُ فِي الْأَرْضِ كَذَلِكَ يَضْرِبُ اللَّهُ الْأَمْثَالَ</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الرعد: 17</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8080"/>
          <w:sz w:val="32"/>
          <w:szCs w:val="32"/>
          <w:rtl/>
        </w:rPr>
        <w:t xml:space="preserve">قال السعدي </w:t>
      </w:r>
      <w:proofErr w:type="gramStart"/>
      <w:r w:rsidRPr="00560689">
        <w:rPr>
          <w:rFonts w:ascii="Traditional Arabic" w:eastAsia="Times New Roman" w:hAnsi="Traditional Arabic" w:cs="Traditional Arabic"/>
          <w:color w:val="008080"/>
          <w:sz w:val="32"/>
          <w:szCs w:val="32"/>
          <w:rtl/>
        </w:rPr>
        <w:t>- رحمه</w:t>
      </w:r>
      <w:proofErr w:type="gramEnd"/>
      <w:r w:rsidRPr="00560689">
        <w:rPr>
          <w:rFonts w:ascii="Traditional Arabic" w:eastAsia="Times New Roman" w:hAnsi="Traditional Arabic" w:cs="Traditional Arabic"/>
          <w:color w:val="008080"/>
          <w:sz w:val="32"/>
          <w:szCs w:val="32"/>
          <w:rtl/>
        </w:rPr>
        <w:t xml:space="preserve"> الله - [بتصرف يسير</w:t>
      </w:r>
      <w:r w:rsidR="00070C49">
        <w:rPr>
          <w:rFonts w:ascii="Traditional Arabic" w:eastAsia="Times New Roman" w:hAnsi="Traditional Arabic" w:cs="Traditional Arabic"/>
          <w:color w:val="008080"/>
          <w:sz w:val="32"/>
          <w:szCs w:val="32"/>
          <w:rtl/>
        </w:rPr>
        <w:t>]</w:t>
      </w:r>
      <w:r w:rsidRPr="00560689">
        <w:rPr>
          <w:rFonts w:ascii="Traditional Arabic" w:eastAsia="Times New Roman" w:hAnsi="Traditional Arabic" w:cs="Traditional Arabic"/>
          <w:color w:val="008080"/>
          <w:sz w:val="32"/>
          <w:szCs w:val="32"/>
          <w:rtl/>
        </w:rPr>
        <w:t xml:space="preserve"> ما مختصره</w:t>
      </w:r>
      <w:r w:rsidRPr="00560689">
        <w:rPr>
          <w:rFonts w:ascii="Traditional Arabic" w:eastAsia="Times New Roman" w:hAnsi="Traditional Arabic" w:cs="Traditional Arabic"/>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roofErr w:type="gramStart"/>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شبَّه الله - تعالى - ما يكونُ في القلوبِ من الشهوات والشبهات عند وصول الحق إليها، بالزَّبَد الذي يعلو الماءَ ويعلو ما يوقد عليه النار من الحِلْيَة التي يراد تخليصها وسَبْكها، وأنها لا تزال فوق الماء طافيةً مكدِّرة له حتى تذهب وتضمحل، ويبقى ما ينفع الناسَ من الماء الصافي والحلية الخالصة، كذلك الشبهات والشهوات لا يزال القلب يكرَهُها، ويجاهدها بالبراهين الصادقة، والإرادات الجازمة؛ حتى تذهب وتضمحل، ويبقى القلب خالصًا صافيًا، ليس فيه إلا ما ينفع الناس من العلم بالحق وإيثاره، والرغبة فيه، فالباطل يذهب ويمحقه الحق ﴿ </w:t>
      </w:r>
      <w:r w:rsidRPr="00560689">
        <w:rPr>
          <w:rFonts w:ascii="Traditional Arabic" w:eastAsia="Times New Roman" w:hAnsi="Traditional Arabic" w:cs="Traditional Arabic"/>
          <w:color w:val="008000"/>
          <w:sz w:val="32"/>
          <w:szCs w:val="32"/>
          <w:rtl/>
        </w:rPr>
        <w:t>إِنَّ الْبَاطِلَ كَانَ زَهُوقًا</w:t>
      </w:r>
      <w:r w:rsidRPr="00560689">
        <w:rPr>
          <w:rFonts w:ascii="Traditional Arabic" w:eastAsia="Times New Roman" w:hAnsi="Traditional Arabic" w:cs="Traditional Arabic"/>
          <w:color w:val="0C0C0C"/>
          <w:sz w:val="32"/>
          <w:szCs w:val="32"/>
          <w:rtl/>
        </w:rPr>
        <w:t xml:space="preserve"> ﴾ </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0C0C0C"/>
          <w:sz w:val="32"/>
          <w:szCs w:val="32"/>
          <w:rtl/>
        </w:rPr>
        <w:t>الإسراء: 81</w:t>
      </w:r>
      <w:r w:rsidR="00070C49">
        <w:rPr>
          <w:rFonts w:ascii="Traditional Arabic" w:eastAsia="Times New Roman" w:hAnsi="Traditional Arabic" w:cs="Traditional Arabic"/>
          <w:color w:val="0C0C0C"/>
          <w:sz w:val="32"/>
          <w:szCs w:val="32"/>
          <w:rtl/>
        </w:rPr>
        <w:t>]</w:t>
      </w:r>
      <w:r w:rsidRPr="00560689">
        <w:rPr>
          <w:rFonts w:ascii="Traditional Arabic" w:eastAsia="Times New Roman" w:hAnsi="Traditional Arabic" w:cs="Traditional Arabic"/>
          <w:color w:val="0C0C0C"/>
          <w:sz w:val="32"/>
          <w:szCs w:val="32"/>
          <w:rtl/>
        </w:rPr>
        <w:t>، وقال هنا</w:t>
      </w:r>
      <w:r w:rsidRPr="00560689">
        <w:rPr>
          <w:rFonts w:ascii="Traditional Arabic" w:eastAsia="Times New Roman" w:hAnsi="Traditional Arabic" w:cs="Traditional Arabic"/>
          <w:color w:val="0C0C0C"/>
          <w:sz w:val="32"/>
          <w:szCs w:val="32"/>
        </w:rPr>
        <w:t>: </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08000"/>
          <w:sz w:val="32"/>
          <w:szCs w:val="32"/>
          <w:rtl/>
        </w:rPr>
        <w:t>كَذَلِكَ يَضْرِبُ اللَّهُ الْحَقَّ وَالْبَاطِلَ</w:t>
      </w:r>
      <w:r w:rsidRPr="00560689">
        <w:rPr>
          <w:rFonts w:ascii="Traditional Arabic" w:eastAsia="Times New Roman" w:hAnsi="Traditional Arabic" w:cs="Traditional Arabic"/>
          <w:color w:val="000000"/>
          <w:sz w:val="32"/>
          <w:szCs w:val="32"/>
          <w:rtl/>
        </w:rPr>
        <w:t> ﴾</w:t>
      </w:r>
      <w:r w:rsidRPr="00560689">
        <w:rPr>
          <w:rFonts w:ascii="Traditional Arabic" w:eastAsia="Times New Roman" w:hAnsi="Traditional Arabic" w:cs="Traditional Arabic"/>
          <w:color w:val="0C0C0C"/>
          <w:sz w:val="32"/>
          <w:szCs w:val="32"/>
          <w:rtl/>
        </w:rPr>
        <w:t>؛ ليتَّضِحَ الحق من الباطل، والهدى والضلال"؛ اهـ</w:t>
      </w:r>
      <w:bookmarkStart w:id="9" w:name="_ftnref9"/>
      <w:r w:rsidRPr="00560689">
        <w:rPr>
          <w:rFonts w:ascii="Traditional Arabic" w:eastAsia="Times New Roman" w:hAnsi="Traditional Arabic" w:cs="Traditional Arabic"/>
          <w:color w:val="008000"/>
          <w:sz w:val="32"/>
          <w:szCs w:val="32"/>
        </w:rPr>
        <w:fldChar w:fldCharType="begin"/>
      </w:r>
      <w:r w:rsidRPr="00560689">
        <w:rPr>
          <w:rFonts w:ascii="Traditional Arabic" w:eastAsia="Times New Roman" w:hAnsi="Traditional Arabic" w:cs="Traditional Arabic"/>
          <w:color w:val="008000"/>
          <w:sz w:val="32"/>
          <w:szCs w:val="32"/>
        </w:rPr>
        <w:instrText xml:space="preserve"> HYPERLINK "http://www.alukah.net/sharia/0/63208/" \l "_ftn9" </w:instrText>
      </w:r>
      <w:r w:rsidRPr="00560689">
        <w:rPr>
          <w:rFonts w:ascii="Traditional Arabic" w:eastAsia="Times New Roman" w:hAnsi="Traditional Arabic" w:cs="Traditional Arabic"/>
          <w:color w:val="008000"/>
          <w:sz w:val="32"/>
          <w:szCs w:val="32"/>
        </w:rPr>
        <w:fldChar w:fldCharType="separate"/>
      </w:r>
      <w:r w:rsidRPr="00560689">
        <w:rPr>
          <w:rFonts w:ascii="Traditional Arabic" w:eastAsia="Times New Roman" w:hAnsi="Traditional Arabic" w:cs="Traditional Arabic"/>
          <w:color w:val="08731F"/>
          <w:sz w:val="32"/>
          <w:szCs w:val="32"/>
          <w:bdr w:val="none" w:sz="0" w:space="0" w:color="auto" w:frame="1"/>
        </w:rPr>
        <w:t>[</w:t>
      </w:r>
      <w:r w:rsidR="001F2F45" w:rsidRPr="00560689">
        <w:rPr>
          <w:rStyle w:val="a7"/>
          <w:rFonts w:ascii="Traditional Arabic" w:eastAsia="Times New Roman" w:hAnsi="Traditional Arabic" w:cs="Traditional Arabic"/>
          <w:color w:val="08731F"/>
          <w:sz w:val="32"/>
          <w:szCs w:val="32"/>
          <w:bdr w:val="none" w:sz="0" w:space="0" w:color="auto" w:frame="1"/>
        </w:rPr>
        <w:footnoteReference w:id="9"/>
      </w:r>
      <w:r w:rsidR="00070C49">
        <w:rPr>
          <w:rFonts w:ascii="Traditional Arabic" w:eastAsia="Times New Roman" w:hAnsi="Traditional Arabic" w:cs="Traditional Arabic"/>
          <w:color w:val="08731F"/>
          <w:sz w:val="32"/>
          <w:szCs w:val="32"/>
          <w:bdr w:val="none" w:sz="0" w:space="0" w:color="auto" w:frame="1"/>
        </w:rPr>
        <w:t>]</w:t>
      </w:r>
      <w:r w:rsidRPr="00560689">
        <w:rPr>
          <w:rFonts w:ascii="Traditional Arabic" w:eastAsia="Times New Roman" w:hAnsi="Traditional Arabic" w:cs="Traditional Arabic"/>
          <w:color w:val="008000"/>
          <w:sz w:val="32"/>
          <w:szCs w:val="32"/>
        </w:rPr>
        <w:fldChar w:fldCharType="end"/>
      </w:r>
      <w:bookmarkEnd w:id="9"/>
      <w:r w:rsidRPr="00560689">
        <w:rPr>
          <w:rFonts w:ascii="Traditional Arabic" w:eastAsia="Times New Roman" w:hAnsi="Traditional Arabic" w:cs="Traditional Arabic"/>
          <w:color w:val="0C0C0C"/>
          <w:sz w:val="32"/>
          <w:szCs w:val="32"/>
        </w:rPr>
        <w:t>.</w:t>
      </w:r>
      <w:proofErr w:type="gramEnd"/>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وإننا نُدرِك أن دعوتنا لخلق الله </w:t>
      </w:r>
      <w:proofErr w:type="gramStart"/>
      <w:r w:rsidRPr="00560689">
        <w:rPr>
          <w:rFonts w:ascii="Traditional Arabic" w:eastAsia="Times New Roman" w:hAnsi="Traditional Arabic" w:cs="Traditional Arabic"/>
          <w:color w:val="0C0C0C"/>
          <w:sz w:val="32"/>
          <w:szCs w:val="32"/>
          <w:rtl/>
        </w:rPr>
        <w:t>- جل</w:t>
      </w:r>
      <w:proofErr w:type="gramEnd"/>
      <w:r w:rsidRPr="00560689">
        <w:rPr>
          <w:rFonts w:ascii="Traditional Arabic" w:eastAsia="Times New Roman" w:hAnsi="Traditional Arabic" w:cs="Traditional Arabic"/>
          <w:color w:val="0C0C0C"/>
          <w:sz w:val="32"/>
          <w:szCs w:val="32"/>
          <w:rtl/>
        </w:rPr>
        <w:t xml:space="preserve"> في علاه - ليست بالسهولة بمكان؛ لأن الدعوة المضادة التبشيرية أو المضلِّلة للشعوب من قادتهم وسادتهم وأرباب الفكر ورجال الدين</w:t>
      </w:r>
      <w:r w:rsidRPr="00560689">
        <w:rPr>
          <w:rFonts w:ascii="Traditional Arabic" w:eastAsia="Times New Roman" w:hAnsi="Traditional Arabic" w:cs="Traditional Arabic"/>
          <w:color w:val="0C0C0C"/>
          <w:sz w:val="32"/>
          <w:szCs w:val="32"/>
        </w:rPr>
        <w:t>... </w:t>
      </w:r>
      <w:r w:rsidRPr="00560689">
        <w:rPr>
          <w:rFonts w:ascii="Traditional Arabic" w:eastAsia="Times New Roman" w:hAnsi="Traditional Arabic" w:cs="Traditional Arabic"/>
          <w:color w:val="0C0C0C"/>
          <w:sz w:val="32"/>
          <w:szCs w:val="32"/>
          <w:rtl/>
        </w:rPr>
        <w:t xml:space="preserve">إلخ - جعلتهم يعيشون في جهلٍ بالإله الحق المتفرد في </w:t>
      </w:r>
      <w:proofErr w:type="spellStart"/>
      <w:r w:rsidRPr="00560689">
        <w:rPr>
          <w:rFonts w:ascii="Traditional Arabic" w:eastAsia="Times New Roman" w:hAnsi="Traditional Arabic" w:cs="Traditional Arabic"/>
          <w:color w:val="0C0C0C"/>
          <w:sz w:val="32"/>
          <w:szCs w:val="32"/>
          <w:rtl/>
        </w:rPr>
        <w:t>وحدانيته</w:t>
      </w:r>
      <w:proofErr w:type="spellEnd"/>
      <w:r w:rsidRPr="00560689">
        <w:rPr>
          <w:rFonts w:ascii="Traditional Arabic" w:eastAsia="Times New Roman" w:hAnsi="Traditional Arabic" w:cs="Traditional Arabic"/>
          <w:color w:val="0C0C0C"/>
          <w:sz w:val="32"/>
          <w:szCs w:val="32"/>
          <w:rtl/>
        </w:rPr>
        <w:t>، ولا يرون في الإسلام وتعاليمه إلا الإرهاب وحبًّا لسفك الدماء، وسواء كانت هذه النظرة الظالمةُ بسببِ بعض السفهاء المحسوبين على الإسلام، أو بسبب الحقد والكراهية للجهل بعظمة وسمو الرسالة الخاتمة، أو غير ذلك</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وأنا على ثقةٍ أنه لم يَفُتِ الأوانُ بعد، ولا يأسَ من نجاح الجهود التي نبذلها وإن تأخَّر حصاد ثمارها، طالما التزمنا منهج السلف وحكمته وسبل الإيمان التي تُوصِّلنا للأهداف النبيلة والسامية التي نسعى إليها، إن نظَّمنا أنفسنا، ودرسنا آليتنا، ووحَّدنا أهدافنا؛ حتى ينتشِرَ الدين وترتفع راية الإسلام عاليةً، كما فعل سلفنا الصالح </w:t>
      </w:r>
      <w:proofErr w:type="gramStart"/>
      <w:r w:rsidRPr="00560689">
        <w:rPr>
          <w:rFonts w:ascii="Traditional Arabic" w:eastAsia="Times New Roman" w:hAnsi="Traditional Arabic" w:cs="Traditional Arabic"/>
          <w:color w:val="0C0C0C"/>
          <w:sz w:val="32"/>
          <w:szCs w:val="32"/>
          <w:rtl/>
        </w:rPr>
        <w:t>- إن</w:t>
      </w:r>
      <w:proofErr w:type="gramEnd"/>
      <w:r w:rsidRPr="00560689">
        <w:rPr>
          <w:rFonts w:ascii="Traditional Arabic" w:eastAsia="Times New Roman" w:hAnsi="Traditional Arabic" w:cs="Traditional Arabic"/>
          <w:color w:val="0C0C0C"/>
          <w:sz w:val="32"/>
          <w:szCs w:val="32"/>
          <w:rtl/>
        </w:rPr>
        <w:t xml:space="preserve"> شاء الله - في ربوع العالمين</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 xml:space="preserve">هذا، وقد قسَّمنا هذه الدراسة إلى خمسة مباحث، حاولنا قدر الإمكان أن تكون مختصرة ووجيزة، وكل مبحث قضية قائمة بذاتها يهمُّ البشرية أن تُدرِك كلمة الإسلام فيها، وتحتاج لحماة الإسلام لزيادة موادِّها وإثراء بنودها وفوائدها بالأدلة التاريخية والعلمية الموثقة، وغير ذلك مما لم أذكره؛ لعدم التطويل من </w:t>
      </w:r>
      <w:r w:rsidRPr="00560689">
        <w:rPr>
          <w:rFonts w:ascii="Traditional Arabic" w:eastAsia="Times New Roman" w:hAnsi="Traditional Arabic" w:cs="Traditional Arabic"/>
          <w:color w:val="0C0C0C"/>
          <w:sz w:val="32"/>
          <w:szCs w:val="32"/>
          <w:rtl/>
        </w:rPr>
        <w:lastRenderedPageBreak/>
        <w:t>جهة، وترك هذا الفضل لغيري من جهة أخرى، مكتفيًا بالتركيز على الأدلة الشرعية من الكتاب والسنة وأقوال علمائنا الثقات من أهل السنة والجماعة</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08080"/>
          <w:sz w:val="32"/>
          <w:szCs w:val="32"/>
          <w:rtl/>
        </w:rPr>
        <w:t>وهذه المباحث الخمسة، هي كما يلي</w:t>
      </w:r>
      <w:r w:rsidRPr="00560689">
        <w:rPr>
          <w:rFonts w:ascii="Traditional Arabic" w:eastAsia="Times New Roman" w:hAnsi="Traditional Arabic" w:cs="Traditional Arabic"/>
          <w:color w:val="008080"/>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3366FF"/>
          <w:sz w:val="32"/>
          <w:szCs w:val="32"/>
          <w:rtl/>
        </w:rPr>
        <w:t>المبحث الأول</w:t>
      </w:r>
      <w:r w:rsidRPr="00560689">
        <w:rPr>
          <w:rFonts w:ascii="Traditional Arabic" w:eastAsia="Times New Roman" w:hAnsi="Traditional Arabic" w:cs="Traditional Arabic"/>
          <w:color w:val="3366FF"/>
          <w:sz w:val="32"/>
          <w:szCs w:val="32"/>
        </w:rPr>
        <w:t>:</w:t>
      </w:r>
      <w:r w:rsidRPr="00560689">
        <w:rPr>
          <w:rFonts w:ascii="Traditional Arabic" w:eastAsia="Times New Roman" w:hAnsi="Traditional Arabic" w:cs="Traditional Arabic"/>
          <w:color w:val="0C0C0C"/>
          <w:sz w:val="32"/>
          <w:szCs w:val="32"/>
        </w:rPr>
        <w:t> </w:t>
      </w:r>
      <w:r w:rsidRPr="00560689">
        <w:rPr>
          <w:rFonts w:ascii="Traditional Arabic" w:eastAsia="Times New Roman" w:hAnsi="Traditional Arabic" w:cs="Traditional Arabic"/>
          <w:color w:val="0C0C0C"/>
          <w:sz w:val="32"/>
          <w:szCs w:val="32"/>
          <w:rtl/>
        </w:rPr>
        <w:t>الإسلام وتكريم الجنس البشري</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3366FF"/>
          <w:sz w:val="32"/>
          <w:szCs w:val="32"/>
          <w:rtl/>
        </w:rPr>
        <w:t>المبحث الثاني</w:t>
      </w:r>
      <w:r w:rsidRPr="00560689">
        <w:rPr>
          <w:rFonts w:ascii="Traditional Arabic" w:eastAsia="Times New Roman" w:hAnsi="Traditional Arabic" w:cs="Traditional Arabic"/>
          <w:color w:val="3366FF"/>
          <w:sz w:val="32"/>
          <w:szCs w:val="32"/>
        </w:rPr>
        <w:t>: </w:t>
      </w:r>
      <w:r w:rsidRPr="00560689">
        <w:rPr>
          <w:rFonts w:ascii="Traditional Arabic" w:eastAsia="Times New Roman" w:hAnsi="Traditional Arabic" w:cs="Traditional Arabic"/>
          <w:color w:val="0C0C0C"/>
          <w:sz w:val="32"/>
          <w:szCs w:val="32"/>
          <w:rtl/>
        </w:rPr>
        <w:t>الإسلام وحقوق الإنسان الأساسية</w:t>
      </w:r>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3366FF"/>
          <w:sz w:val="32"/>
          <w:szCs w:val="32"/>
          <w:rtl/>
        </w:rPr>
        <w:t>المبحث الثالث</w:t>
      </w:r>
      <w:r w:rsidRPr="00560689">
        <w:rPr>
          <w:rFonts w:ascii="Traditional Arabic" w:eastAsia="Times New Roman" w:hAnsi="Traditional Arabic" w:cs="Traditional Arabic"/>
          <w:color w:val="3366FF"/>
          <w:sz w:val="32"/>
          <w:szCs w:val="32"/>
        </w:rPr>
        <w:t>: </w:t>
      </w:r>
      <w:r w:rsidRPr="00560689">
        <w:rPr>
          <w:rFonts w:ascii="Traditional Arabic" w:eastAsia="Times New Roman" w:hAnsi="Traditional Arabic" w:cs="Traditional Arabic"/>
          <w:color w:val="0C0C0C"/>
          <w:sz w:val="32"/>
          <w:szCs w:val="32"/>
          <w:rtl/>
        </w:rPr>
        <w:t xml:space="preserve">الإسلام والمجتمع المثالي </w:t>
      </w:r>
      <w:proofErr w:type="spellStart"/>
      <w:r w:rsidRPr="00560689">
        <w:rPr>
          <w:rFonts w:ascii="Traditional Arabic" w:eastAsia="Times New Roman" w:hAnsi="Traditional Arabic" w:cs="Traditional Arabic"/>
          <w:color w:val="0C0C0C"/>
          <w:sz w:val="32"/>
          <w:szCs w:val="32"/>
          <w:rtl/>
        </w:rPr>
        <w:t>الإيماني</w:t>
      </w:r>
      <w:proofErr w:type="spellEnd"/>
      <w:r w:rsidRPr="00560689">
        <w:rPr>
          <w:rFonts w:ascii="Traditional Arabic" w:eastAsia="Times New Roman" w:hAnsi="Traditional Arabic" w:cs="Traditional Arabic"/>
          <w:color w:val="0C0C0C"/>
          <w:sz w:val="32"/>
          <w:szCs w:val="32"/>
        </w:rPr>
        <w:t>.</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3366FF"/>
          <w:sz w:val="32"/>
          <w:szCs w:val="32"/>
          <w:rtl/>
        </w:rPr>
        <w:t>المبحث الرابع</w:t>
      </w:r>
      <w:r w:rsidRPr="00560689">
        <w:rPr>
          <w:rFonts w:ascii="Traditional Arabic" w:eastAsia="Times New Roman" w:hAnsi="Traditional Arabic" w:cs="Traditional Arabic"/>
          <w:color w:val="3366FF"/>
          <w:sz w:val="32"/>
          <w:szCs w:val="32"/>
        </w:rPr>
        <w:t>:</w:t>
      </w:r>
      <w:r w:rsidRPr="00560689">
        <w:rPr>
          <w:rFonts w:ascii="Traditional Arabic" w:eastAsia="Times New Roman" w:hAnsi="Traditional Arabic" w:cs="Traditional Arabic"/>
          <w:color w:val="0C0C0C"/>
          <w:sz w:val="32"/>
          <w:szCs w:val="32"/>
        </w:rPr>
        <w:t> </w:t>
      </w:r>
      <w:r w:rsidRPr="00560689">
        <w:rPr>
          <w:rFonts w:ascii="Traditional Arabic" w:eastAsia="Times New Roman" w:hAnsi="Traditional Arabic" w:cs="Traditional Arabic"/>
          <w:color w:val="0C0C0C"/>
          <w:sz w:val="32"/>
          <w:szCs w:val="32"/>
          <w:rtl/>
        </w:rPr>
        <w:t>الإسلام وتكريمه للعلم والعلماء</w:t>
      </w:r>
    </w:p>
    <w:p w:rsidR="00EE2795" w:rsidRPr="00560689" w:rsidRDefault="00EE2795" w:rsidP="005A0F17">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3366FF"/>
          <w:sz w:val="32"/>
          <w:szCs w:val="32"/>
          <w:rtl/>
        </w:rPr>
        <w:t>المبحث الخامس</w:t>
      </w:r>
      <w:r w:rsidRPr="00560689">
        <w:rPr>
          <w:rFonts w:ascii="Traditional Arabic" w:eastAsia="Times New Roman" w:hAnsi="Traditional Arabic" w:cs="Traditional Arabic"/>
          <w:color w:val="3366FF"/>
          <w:sz w:val="32"/>
          <w:szCs w:val="32"/>
        </w:rPr>
        <w:t>:</w:t>
      </w:r>
      <w:r w:rsidRPr="00560689">
        <w:rPr>
          <w:rFonts w:ascii="Traditional Arabic" w:eastAsia="Times New Roman" w:hAnsi="Traditional Arabic" w:cs="Traditional Arabic"/>
          <w:color w:val="0C0C0C"/>
          <w:sz w:val="32"/>
          <w:szCs w:val="32"/>
        </w:rPr>
        <w:t> </w:t>
      </w:r>
      <w:r w:rsidRPr="00560689">
        <w:rPr>
          <w:rFonts w:ascii="Traditional Arabic" w:eastAsia="Times New Roman" w:hAnsi="Traditional Arabic" w:cs="Traditional Arabic"/>
          <w:color w:val="0C0C0C"/>
          <w:sz w:val="32"/>
          <w:szCs w:val="32"/>
          <w:rtl/>
        </w:rPr>
        <w:t>الإسلام والسمو الروحي للإنسان</w:t>
      </w:r>
      <w:r w:rsidRPr="00560689">
        <w:rPr>
          <w:rFonts w:ascii="Traditional Arabic" w:eastAsia="Times New Roman" w:hAnsi="Traditional Arabic" w:cs="Traditional Arabic"/>
          <w:color w:val="0C0C0C"/>
          <w:sz w:val="32"/>
          <w:szCs w:val="32"/>
        </w:rPr>
        <w:t>.</w:t>
      </w:r>
      <w:r w:rsidRPr="00560689">
        <w:rPr>
          <w:rFonts w:ascii="Traditional Arabic" w:eastAsia="Times New Roman" w:hAnsi="Traditional Arabic" w:cs="Traditional Arabic"/>
          <w:color w:val="3366FF"/>
          <w:sz w:val="32"/>
          <w:szCs w:val="32"/>
        </w:rPr>
        <w:t> </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r w:rsidRPr="00560689">
        <w:rPr>
          <w:rFonts w:ascii="Traditional Arabic" w:eastAsia="Times New Roman" w:hAnsi="Traditional Arabic" w:cs="Traditional Arabic"/>
          <w:color w:val="0C0C0C"/>
          <w:sz w:val="32"/>
          <w:szCs w:val="32"/>
          <w:rtl/>
        </w:rPr>
        <w:t>وبعد، فلا ريب أن البشرية اليوم في حاجة ملحَّة للدين الحق؛ لتستيقظ من غيبوبتِها ويأخذ بيدَيْها إلى المكانة التي من أجلِها استخلف اللهُ الإنسان، ويؤدي الأمانة التي هي سبب لتكريمه وتسخير كلِّ ما في الكون لأجله، وهي أمانة ثقيلة تحتاجُ لهممٍ عالية، لرجال فيهم عزيمة لا تلين، وإيمان ويقين بالله - تعالى - لا يشُوبُه تردُّد أو ضعف أو فتور، فهل من مشمِّر من أهل الإسلام والمؤمنين به كدين حقٍّ ليحمل لواء هذه الدعوة العالمية التي تشرَّفنا بالانتماء إليه والتسمي باسمه، والذي يُقدِّم للبشرية البلسم الشافي في بناء الخلق والمجتمع والأمة؟</w:t>
      </w:r>
    </w:p>
    <w:p w:rsidR="00EE2795" w:rsidRPr="00560689" w:rsidRDefault="00EE2795" w:rsidP="001F2F45">
      <w:pPr>
        <w:spacing w:after="0" w:line="240" w:lineRule="auto"/>
        <w:jc w:val="both"/>
        <w:rPr>
          <w:rFonts w:ascii="Traditional Arabic" w:eastAsia="Times New Roman" w:hAnsi="Traditional Arabic" w:cs="Traditional Arabic"/>
          <w:color w:val="000000"/>
          <w:sz w:val="32"/>
          <w:szCs w:val="32"/>
        </w:rPr>
      </w:pPr>
    </w:p>
    <w:p w:rsidR="00627E05" w:rsidRDefault="00627E05"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tl/>
        </w:rPr>
      </w:pPr>
    </w:p>
    <w:p w:rsidR="0003468C" w:rsidRDefault="0003468C"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Default="005A0F17" w:rsidP="00627E05">
      <w:pPr>
        <w:spacing w:after="0" w:line="240" w:lineRule="auto"/>
        <w:jc w:val="center"/>
        <w:outlineLvl w:val="1"/>
        <w:rPr>
          <w:rFonts w:ascii="Traditional Arabic" w:eastAsia="Times New Roman" w:hAnsi="Traditional Arabic" w:cs="Traditional Arabic"/>
          <w:color w:val="000000"/>
          <w:sz w:val="32"/>
          <w:szCs w:val="32"/>
        </w:rPr>
      </w:pPr>
    </w:p>
    <w:p w:rsidR="005A0F17" w:rsidRPr="00163F41" w:rsidRDefault="005A0F17" w:rsidP="00627E05">
      <w:pPr>
        <w:spacing w:after="0" w:line="240" w:lineRule="auto"/>
        <w:jc w:val="center"/>
        <w:outlineLvl w:val="1"/>
        <w:rPr>
          <w:rFonts w:ascii="Traditional Arabic" w:eastAsia="Times New Roman" w:hAnsi="Traditional Arabic" w:cs="Traditional Arabic"/>
          <w:color w:val="800000"/>
          <w:sz w:val="32"/>
          <w:szCs w:val="32"/>
          <w:rtl/>
          <w:lang w:bidi="ar-EG"/>
        </w:rPr>
      </w:pPr>
    </w:p>
    <w:p w:rsidR="00627E05" w:rsidRPr="00163F41" w:rsidRDefault="00627E05" w:rsidP="00627E05">
      <w:pPr>
        <w:spacing w:after="0" w:line="240" w:lineRule="auto"/>
        <w:jc w:val="center"/>
        <w:outlineLvl w:val="1"/>
        <w:rPr>
          <w:rFonts w:ascii="Traditional Arabic" w:eastAsia="Times New Roman" w:hAnsi="Traditional Arabic" w:cs="Traditional Arabic"/>
          <w:b/>
          <w:bCs/>
          <w:color w:val="FF0000"/>
          <w:sz w:val="40"/>
          <w:szCs w:val="40"/>
          <w:rtl/>
          <w:lang w:bidi="ar-EG"/>
        </w:rPr>
      </w:pPr>
      <w:r w:rsidRPr="00163F41">
        <w:rPr>
          <w:rFonts w:ascii="Traditional Arabic" w:eastAsia="Times New Roman" w:hAnsi="Traditional Arabic" w:cs="Traditional Arabic"/>
          <w:b/>
          <w:bCs/>
          <w:color w:val="FF0000"/>
          <w:sz w:val="40"/>
          <w:szCs w:val="40"/>
          <w:rtl/>
          <w:lang w:bidi="ar-EG"/>
        </w:rPr>
        <w:t>المبحث الأول</w:t>
      </w:r>
    </w:p>
    <w:p w:rsidR="00627E05" w:rsidRPr="00163F41" w:rsidRDefault="00627E05" w:rsidP="00627E05">
      <w:pPr>
        <w:spacing w:after="0" w:line="240" w:lineRule="auto"/>
        <w:jc w:val="center"/>
        <w:outlineLvl w:val="1"/>
        <w:rPr>
          <w:rFonts w:ascii="Traditional Arabic" w:eastAsia="Times New Roman" w:hAnsi="Traditional Arabic" w:cs="Traditional Arabic"/>
          <w:b/>
          <w:bCs/>
          <w:color w:val="FF0000"/>
          <w:sz w:val="40"/>
          <w:szCs w:val="40"/>
        </w:rPr>
      </w:pPr>
      <w:r w:rsidRPr="00163F41">
        <w:rPr>
          <w:rFonts w:ascii="Traditional Arabic" w:eastAsia="Times New Roman" w:hAnsi="Traditional Arabic" w:cs="Traditional Arabic"/>
          <w:b/>
          <w:bCs/>
          <w:color w:val="FF0000"/>
          <w:sz w:val="40"/>
          <w:szCs w:val="40"/>
          <w:rtl/>
        </w:rPr>
        <w:t>الإسلام وتكريم الجنس البشري</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000000"/>
          <w:sz w:val="32"/>
          <w:szCs w:val="32"/>
          <w:rtl/>
        </w:rPr>
        <w:t xml:space="preserve">ذكرنا سلفاً </w:t>
      </w:r>
      <w:r w:rsidRPr="00163F41">
        <w:rPr>
          <w:rFonts w:ascii="Traditional Arabic" w:eastAsia="Times New Roman" w:hAnsi="Traditional Arabic" w:cs="Traditional Arabic"/>
          <w:color w:val="000000"/>
          <w:sz w:val="32"/>
          <w:szCs w:val="32"/>
          <w:rtl/>
        </w:rPr>
        <w:t xml:space="preserve">إن دين الإسلام هو الدين الخاتم الذي نسخ كلَّ الأديان، وهو الدين الذي جاء به محمد </w:t>
      </w:r>
      <w:proofErr w:type="gramStart"/>
      <w:r w:rsidRPr="00163F41">
        <w:rPr>
          <w:rFonts w:ascii="Traditional Arabic" w:eastAsia="Times New Roman" w:hAnsi="Traditional Arabic" w:cs="Traditional Arabic"/>
          <w:color w:val="000000"/>
          <w:sz w:val="32"/>
          <w:szCs w:val="32"/>
          <w:rtl/>
        </w:rPr>
        <w:t>- صلى</w:t>
      </w:r>
      <w:proofErr w:type="gramEnd"/>
      <w:r w:rsidRPr="00163F41">
        <w:rPr>
          <w:rFonts w:ascii="Traditional Arabic" w:eastAsia="Times New Roman" w:hAnsi="Traditional Arabic" w:cs="Traditional Arabic"/>
          <w:color w:val="000000"/>
          <w:sz w:val="32"/>
          <w:szCs w:val="32"/>
          <w:rtl/>
        </w:rPr>
        <w:t xml:space="preserve"> الله عليه وسلم - وهو الدين الحق، وما عدا ذلك فليس بدينٍ، وإن اتَّخذه أصحابه دينًا، ومَن ابتَغَى </w:t>
      </w:r>
      <w:r w:rsidRPr="00163F41">
        <w:rPr>
          <w:rFonts w:ascii="Traditional Arabic" w:eastAsia="Times New Roman" w:hAnsi="Traditional Arabic" w:cs="Traditional Arabic"/>
          <w:color w:val="000818"/>
          <w:sz w:val="32"/>
          <w:szCs w:val="32"/>
          <w:rtl/>
        </w:rPr>
        <w:t>الصلاحَ والفلاح في غير دين الإسلام من اليهود والنصارى و</w:t>
      </w:r>
      <w:r w:rsidRPr="00163F41">
        <w:rPr>
          <w:rFonts w:ascii="Traditional Arabic" w:eastAsia="Times New Roman" w:hAnsi="Traditional Arabic" w:cs="Traditional Arabic"/>
          <w:color w:val="0C0C0C"/>
          <w:sz w:val="32"/>
          <w:szCs w:val="32"/>
          <w:rtl/>
        </w:rPr>
        <w:t>أصحاب أي ملة وفكرٍ، فهو الضالُّ عن الحقِّ والحياةِ السوية الكريمة</w:t>
      </w:r>
      <w:r w:rsidRPr="00163F41">
        <w:rPr>
          <w:rFonts w:ascii="Traditional Arabic" w:eastAsia="Times New Roman" w:hAnsi="Traditional Arabic" w:cs="Traditional Arabic"/>
          <w:color w:val="0C0C0C"/>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وبادئ ذي بَدْء نقول</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C0C0C"/>
          <w:sz w:val="32"/>
          <w:szCs w:val="32"/>
          <w:rtl/>
        </w:rPr>
        <w:t xml:space="preserve">إن النفس الإنسانية في الإسلام </w:t>
      </w:r>
      <w:proofErr w:type="gramStart"/>
      <w:r w:rsidRPr="00163F41">
        <w:rPr>
          <w:rFonts w:ascii="Traditional Arabic" w:eastAsia="Times New Roman" w:hAnsi="Traditional Arabic" w:cs="Traditional Arabic"/>
          <w:color w:val="0C0C0C"/>
          <w:sz w:val="32"/>
          <w:szCs w:val="32"/>
          <w:rtl/>
        </w:rPr>
        <w:t>- بصفة</w:t>
      </w:r>
      <w:proofErr w:type="gramEnd"/>
      <w:r w:rsidRPr="00163F41">
        <w:rPr>
          <w:rFonts w:ascii="Traditional Arabic" w:eastAsia="Times New Roman" w:hAnsi="Traditional Arabic" w:cs="Traditional Arabic"/>
          <w:color w:val="0C0C0C"/>
          <w:sz w:val="32"/>
          <w:szCs w:val="32"/>
          <w:rtl/>
        </w:rPr>
        <w:t xml:space="preserve"> عامة - مكرَّمة ومعظمة، وأقصد بالنفس البشرية كل </w:t>
      </w:r>
      <w:proofErr w:type="spellStart"/>
      <w:r w:rsidRPr="00163F41">
        <w:rPr>
          <w:rFonts w:ascii="Traditional Arabic" w:eastAsia="Times New Roman" w:hAnsi="Traditional Arabic" w:cs="Traditional Arabic"/>
          <w:color w:val="000000"/>
          <w:sz w:val="32"/>
          <w:szCs w:val="32"/>
          <w:rtl/>
        </w:rPr>
        <w:t>البشر</w:t>
      </w:r>
      <w:r w:rsidRPr="00163F41">
        <w:rPr>
          <w:rFonts w:ascii="Traditional Arabic" w:eastAsia="Times New Roman" w:hAnsi="Traditional Arabic" w:cs="Traditional Arabic"/>
          <w:color w:val="0C0C0C"/>
          <w:sz w:val="32"/>
          <w:szCs w:val="32"/>
          <w:rtl/>
        </w:rPr>
        <w:t>بلا</w:t>
      </w:r>
      <w:proofErr w:type="spellEnd"/>
      <w:r w:rsidRPr="00163F41">
        <w:rPr>
          <w:rFonts w:ascii="Traditional Arabic" w:eastAsia="Times New Roman" w:hAnsi="Traditional Arabic" w:cs="Traditional Arabic"/>
          <w:color w:val="0C0C0C"/>
          <w:sz w:val="32"/>
          <w:szCs w:val="32"/>
          <w:rtl/>
        </w:rPr>
        <w:t xml:space="preserve"> استثناء بسبب لون أو جنس أو دين؛ قال - تعالى - في كتابه</w:t>
      </w:r>
      <w:r w:rsidRPr="00163F41">
        <w:rPr>
          <w:rFonts w:ascii="Traditional Arabic" w:eastAsia="Times New Roman" w:hAnsi="Traditional Arabic" w:cs="Traditional Arabic"/>
          <w:color w:val="0C0C0C"/>
          <w:sz w:val="32"/>
          <w:szCs w:val="32"/>
        </w:rPr>
        <w:t>: </w:t>
      </w:r>
      <w:r w:rsidRPr="00163F41">
        <w:rPr>
          <w:rFonts w:ascii="Traditional Arabic" w:eastAsia="Times New Roman" w:hAnsi="Traditional Arabic" w:cs="Traditional Arabic"/>
          <w:color w:val="0C0C0C"/>
          <w:sz w:val="32"/>
          <w:szCs w:val="32"/>
          <w:rtl/>
        </w:rPr>
        <w:t>﴿ </w:t>
      </w:r>
      <w:r w:rsidRPr="00163F41">
        <w:rPr>
          <w:rFonts w:ascii="Traditional Arabic" w:eastAsia="Times New Roman" w:hAnsi="Traditional Arabic" w:cs="Traditional Arabic"/>
          <w:color w:val="008000"/>
          <w:sz w:val="32"/>
          <w:szCs w:val="32"/>
          <w:rtl/>
        </w:rPr>
        <w:t>وَلَقَدْ كَرَّمْنَا بَنِي آدَمَ وَحَمَلْنَاهُمْ فِي الْبَرِّ وَالْبَحْرِ وَرَزَقْنَاهُمْ مِنَ الطَّيِّبَاتِ وَفَضَّلْنَاهُمْ عَلَى كَثِيرٍ مِمَّنْ خَلَقْنَا تَفْضِيلاً</w:t>
      </w:r>
      <w:r w:rsidRPr="00163F41">
        <w:rPr>
          <w:rFonts w:ascii="Traditional Arabic" w:eastAsia="Times New Roman" w:hAnsi="Traditional Arabic" w:cs="Traditional Arabic"/>
          <w:color w:val="0C0C0C"/>
          <w:sz w:val="32"/>
          <w:szCs w:val="32"/>
          <w:rtl/>
        </w:rPr>
        <w:t xml:space="preserve"> ﴾ </w:t>
      </w:r>
      <w:r w:rsidRPr="00163F41">
        <w:rPr>
          <w:rFonts w:ascii="Traditional Arabic" w:eastAsia="Times New Roman" w:hAnsi="Traditional Arabic" w:cs="Traditional Arabic"/>
          <w:color w:val="0C0C0C"/>
          <w:sz w:val="32"/>
          <w:szCs w:val="32"/>
        </w:rPr>
        <w:t>[</w:t>
      </w:r>
      <w:r w:rsidRPr="00163F41">
        <w:rPr>
          <w:rFonts w:ascii="Traditional Arabic" w:eastAsia="Times New Roman" w:hAnsi="Traditional Arabic" w:cs="Traditional Arabic"/>
          <w:color w:val="0C0C0C"/>
          <w:sz w:val="32"/>
          <w:szCs w:val="32"/>
          <w:rtl/>
        </w:rPr>
        <w:t>الإسراء: 70</w:t>
      </w:r>
      <w:r w:rsidR="00070C49">
        <w:rPr>
          <w:rFonts w:ascii="Traditional Arabic" w:eastAsia="Times New Roman" w:hAnsi="Traditional Arabic" w:cs="Traditional Arabic"/>
          <w:color w:val="0C0C0C"/>
          <w:sz w:val="32"/>
          <w:szCs w:val="32"/>
          <w:rtl/>
        </w:rPr>
        <w:t>]</w:t>
      </w:r>
      <w:r w:rsidRPr="00163F41">
        <w:rPr>
          <w:rFonts w:ascii="Traditional Arabic" w:eastAsia="Times New Roman" w:hAnsi="Traditional Arabic" w:cs="Traditional Arabic"/>
          <w:color w:val="0C0C0C"/>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قال ابن كثير في تفسيرها ما مختصره</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63F41">
        <w:rPr>
          <w:rFonts w:ascii="Traditional Arabic" w:eastAsia="Times New Roman" w:hAnsi="Traditional Arabic" w:cs="Traditional Arabic"/>
          <w:color w:val="0C0C0C"/>
          <w:sz w:val="32"/>
          <w:szCs w:val="32"/>
        </w:rPr>
        <w:t>"</w:t>
      </w:r>
      <w:r w:rsidRPr="00163F41">
        <w:rPr>
          <w:rFonts w:ascii="Traditional Arabic" w:eastAsia="Times New Roman" w:hAnsi="Traditional Arabic" w:cs="Traditional Arabic"/>
          <w:color w:val="0C0C0C"/>
          <w:sz w:val="32"/>
          <w:szCs w:val="32"/>
          <w:rtl/>
        </w:rPr>
        <w:t>يُخبِر - تعالى - عن تشريفِه لبني آدم وتكريمه إيَّاهم في خلقه لهم على أحسن الهيئات وأكملها؛ كما قال</w:t>
      </w:r>
      <w:r w:rsidRPr="00163F41">
        <w:rPr>
          <w:rFonts w:ascii="Traditional Arabic" w:eastAsia="Times New Roman" w:hAnsi="Traditional Arabic" w:cs="Traditional Arabic"/>
          <w:color w:val="0C0C0C"/>
          <w:sz w:val="32"/>
          <w:szCs w:val="32"/>
        </w:rPr>
        <w:t xml:space="preserve">: </w:t>
      </w:r>
      <w:r w:rsidRPr="00163F41">
        <w:rPr>
          <w:rFonts w:ascii="Traditional Arabic" w:eastAsia="Times New Roman" w:hAnsi="Traditional Arabic" w:cs="Traditional Arabic"/>
          <w:color w:val="0C0C0C"/>
          <w:sz w:val="32"/>
          <w:szCs w:val="32"/>
          <w:rtl/>
        </w:rPr>
        <w:t>﴿ </w:t>
      </w:r>
      <w:r w:rsidRPr="00163F41">
        <w:rPr>
          <w:rFonts w:ascii="Traditional Arabic" w:eastAsia="Times New Roman" w:hAnsi="Traditional Arabic" w:cs="Traditional Arabic"/>
          <w:color w:val="008000"/>
          <w:sz w:val="32"/>
          <w:szCs w:val="32"/>
          <w:rtl/>
        </w:rPr>
        <w:t>لَقَدْ خَلَقْنَا الْإِنْسَانَ فِي أَحْسَنِ تَقْوِيمٍ</w:t>
      </w:r>
      <w:r w:rsidRPr="00163F41">
        <w:rPr>
          <w:rFonts w:ascii="Traditional Arabic" w:eastAsia="Times New Roman" w:hAnsi="Traditional Arabic" w:cs="Traditional Arabic"/>
          <w:color w:val="0C0C0C"/>
          <w:sz w:val="32"/>
          <w:szCs w:val="32"/>
          <w:rtl/>
        </w:rPr>
        <w:t xml:space="preserve"> ﴾ </w:t>
      </w:r>
      <w:r w:rsidRPr="00163F41">
        <w:rPr>
          <w:rFonts w:ascii="Traditional Arabic" w:eastAsia="Times New Roman" w:hAnsi="Traditional Arabic" w:cs="Traditional Arabic"/>
          <w:color w:val="0C0C0C"/>
          <w:sz w:val="32"/>
          <w:szCs w:val="32"/>
        </w:rPr>
        <w:t>[</w:t>
      </w:r>
      <w:r w:rsidRPr="00163F41">
        <w:rPr>
          <w:rFonts w:ascii="Traditional Arabic" w:eastAsia="Times New Roman" w:hAnsi="Traditional Arabic" w:cs="Traditional Arabic"/>
          <w:color w:val="0C0C0C"/>
          <w:sz w:val="32"/>
          <w:szCs w:val="32"/>
          <w:rtl/>
        </w:rPr>
        <w:t>التين: 4</w:t>
      </w:r>
      <w:r w:rsidR="00070C49">
        <w:rPr>
          <w:rFonts w:ascii="Traditional Arabic" w:eastAsia="Times New Roman" w:hAnsi="Traditional Arabic" w:cs="Traditional Arabic"/>
          <w:color w:val="0C0C0C"/>
          <w:sz w:val="32"/>
          <w:szCs w:val="32"/>
          <w:rtl/>
        </w:rPr>
        <w:t>]</w:t>
      </w:r>
      <w:r w:rsidRPr="00163F41">
        <w:rPr>
          <w:rFonts w:ascii="Traditional Arabic" w:eastAsia="Times New Roman" w:hAnsi="Traditional Arabic" w:cs="Traditional Arabic"/>
          <w:color w:val="0C0C0C"/>
          <w:sz w:val="32"/>
          <w:szCs w:val="32"/>
          <w:rtl/>
        </w:rPr>
        <w:t xml:space="preserve">؛ أي: يمشي قائمًا منتصبًا على رِجْليه، ويأكل بيديه - وغيره من الحيوانات يمشي على أربعٍ ويأكل بفمه - وجعل له سمعًا وبصرًا وفؤادًا، يفقه بذلك كلِّه وينتفع به، ويُفرِّق بين الأشياء، ويعرف منافعها وخواصها </w:t>
      </w:r>
      <w:proofErr w:type="spellStart"/>
      <w:r w:rsidRPr="00163F41">
        <w:rPr>
          <w:rFonts w:ascii="Traditional Arabic" w:eastAsia="Times New Roman" w:hAnsi="Traditional Arabic" w:cs="Traditional Arabic"/>
          <w:color w:val="0C0C0C"/>
          <w:sz w:val="32"/>
          <w:szCs w:val="32"/>
          <w:rtl/>
        </w:rPr>
        <w:t>ومضارَّها</w:t>
      </w:r>
      <w:proofErr w:type="spellEnd"/>
      <w:r w:rsidRPr="00163F41">
        <w:rPr>
          <w:rFonts w:ascii="Traditional Arabic" w:eastAsia="Times New Roman" w:hAnsi="Traditional Arabic" w:cs="Traditional Arabic"/>
          <w:color w:val="0C0C0C"/>
          <w:sz w:val="32"/>
          <w:szCs w:val="32"/>
          <w:rtl/>
        </w:rPr>
        <w:t xml:space="preserve"> في الأمور الدنيوية والدينية</w:t>
      </w:r>
      <w:r w:rsidRPr="00163F41">
        <w:rPr>
          <w:rFonts w:ascii="Traditional Arabic" w:eastAsia="Times New Roman" w:hAnsi="Traditional Arabic" w:cs="Traditional Arabic"/>
          <w:color w:val="0C0C0C"/>
          <w:sz w:val="32"/>
          <w:szCs w:val="32"/>
        </w:rPr>
        <w:t>.</w:t>
      </w:r>
      <w:proofErr w:type="gramEnd"/>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C0C0C"/>
          <w:sz w:val="32"/>
          <w:szCs w:val="32"/>
        </w:rPr>
        <w:t> </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وَحَمَلْنَاهُمْ فِي الْبَرِّ وَالْبَحْرِ</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C0C0C"/>
          <w:sz w:val="32"/>
          <w:szCs w:val="32"/>
          <w:rtl/>
        </w:rPr>
        <w:t>؛ أي: على الدوابِّ من الأنعام والخيل والبغال، وفي "البحر" أيضًا على السفن الكبار والصغار</w:t>
      </w:r>
      <w:r w:rsidRPr="00163F41">
        <w:rPr>
          <w:rFonts w:ascii="Traditional Arabic" w:eastAsia="Times New Roman" w:hAnsi="Traditional Arabic" w:cs="Traditional Arabic"/>
          <w:color w:val="0C0C0C"/>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C0C0C"/>
          <w:sz w:val="32"/>
          <w:szCs w:val="32"/>
        </w:rPr>
        <w:t> </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وَرَزَقْنَاهُمْ مِنَ الطَّيِّبَاتِ</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C0C0C"/>
          <w:sz w:val="32"/>
          <w:szCs w:val="32"/>
          <w:rtl/>
        </w:rPr>
        <w:t>؛ أي: من زروع وثمار، ولحوم وألبان، من سائر أنواع الطعوم والألوان المشتهاة اللذيذة، والمناظر الحسنة، والملابس الرفيعة من سائر الأنواع، على اختلاف أصنافها وألوانها وأشكالها، مما يصنعونه لأنفسهم، ويجلبُه إليهم غيرُهم من أقطار الأقاليم والنواحي</w:t>
      </w:r>
      <w:r w:rsidRPr="00163F41">
        <w:rPr>
          <w:rFonts w:ascii="Traditional Arabic" w:eastAsia="Times New Roman" w:hAnsi="Traditional Arabic" w:cs="Traditional Arabic"/>
          <w:color w:val="0C0C0C"/>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C0C0C"/>
          <w:sz w:val="32"/>
          <w:szCs w:val="32"/>
          <w:rtl/>
        </w:rPr>
        <w:lastRenderedPageBreak/>
        <w:t>﴿ </w:t>
      </w:r>
      <w:r w:rsidRPr="00163F41">
        <w:rPr>
          <w:rFonts w:ascii="Traditional Arabic" w:eastAsia="Times New Roman" w:hAnsi="Traditional Arabic" w:cs="Traditional Arabic"/>
          <w:color w:val="008000"/>
          <w:sz w:val="32"/>
          <w:szCs w:val="32"/>
          <w:rtl/>
        </w:rPr>
        <w:t>وَفَضَّلْنَاهُمْ عَلَى كَثِيرٍ مِمَّنْ خَلَقْنَا تَفْضِيلاً</w:t>
      </w:r>
      <w:r w:rsidRPr="00163F41">
        <w:rPr>
          <w:rFonts w:ascii="Traditional Arabic" w:eastAsia="Times New Roman" w:hAnsi="Traditional Arabic" w:cs="Traditional Arabic"/>
          <w:color w:val="0C0C0C"/>
          <w:sz w:val="32"/>
          <w:szCs w:val="32"/>
          <w:rtl/>
        </w:rPr>
        <w:t xml:space="preserve"> ﴾؛ أي: من سائر الحيوانات وأصناف المخلوقات"؛ </w:t>
      </w:r>
      <w:proofErr w:type="gramStart"/>
      <w:r w:rsidRPr="00163F41">
        <w:rPr>
          <w:rFonts w:ascii="Traditional Arabic" w:eastAsia="Times New Roman" w:hAnsi="Traditional Arabic" w:cs="Traditional Arabic"/>
          <w:color w:val="0C0C0C"/>
          <w:sz w:val="32"/>
          <w:szCs w:val="32"/>
          <w:rtl/>
        </w:rPr>
        <w:t>اهـ</w:t>
      </w:r>
      <w:hyperlink r:id="rId7" w:anchor="_ftn1" w:history="1">
        <w:r w:rsidRPr="00163F41">
          <w:rPr>
            <w:rFonts w:ascii="Traditional Arabic" w:eastAsia="Times New Roman" w:hAnsi="Traditional Arabic" w:cs="Traditional Arabic"/>
            <w:color w:val="08731F"/>
            <w:sz w:val="32"/>
            <w:szCs w:val="32"/>
            <w:u w:val="single"/>
            <w:bdr w:val="none" w:sz="0" w:space="0" w:color="auto" w:frame="1"/>
          </w:rPr>
          <w:t>[</w:t>
        </w:r>
        <w:proofErr w:type="gramEnd"/>
        <w:r>
          <w:rPr>
            <w:rStyle w:val="a7"/>
            <w:rFonts w:ascii="Traditional Arabic" w:eastAsia="Times New Roman" w:hAnsi="Traditional Arabic" w:cs="Traditional Arabic"/>
            <w:color w:val="08731F"/>
            <w:sz w:val="32"/>
            <w:szCs w:val="32"/>
            <w:u w:val="single"/>
            <w:bdr w:val="none" w:sz="0" w:space="0" w:color="auto" w:frame="1"/>
          </w:rPr>
          <w:footnoteReference w:id="10"/>
        </w:r>
        <w:r w:rsidR="00070C49">
          <w:rPr>
            <w:rFonts w:ascii="Traditional Arabic" w:eastAsia="Times New Roman" w:hAnsi="Traditional Arabic" w:cs="Traditional Arabic"/>
            <w:color w:val="08731F"/>
            <w:sz w:val="32"/>
            <w:szCs w:val="32"/>
            <w:u w:val="single"/>
            <w:bdr w:val="none" w:sz="0" w:space="0" w:color="auto" w:frame="1"/>
          </w:rPr>
          <w:t>]</w:t>
        </w:r>
      </w:hyperlink>
      <w:r w:rsidRPr="00163F41">
        <w:rPr>
          <w:rFonts w:ascii="Traditional Arabic" w:eastAsia="Times New Roman" w:hAnsi="Traditional Arabic" w:cs="Traditional Arabic"/>
          <w:color w:val="00000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0000"/>
          <w:sz w:val="32"/>
          <w:szCs w:val="32"/>
        </w:rPr>
        <w:t> </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 xml:space="preserve">وأضاف ابن القيم </w:t>
      </w:r>
      <w:proofErr w:type="gramStart"/>
      <w:r w:rsidRPr="00163F41">
        <w:rPr>
          <w:rFonts w:ascii="Traditional Arabic" w:eastAsia="Times New Roman" w:hAnsi="Traditional Arabic" w:cs="Traditional Arabic"/>
          <w:color w:val="008080"/>
          <w:sz w:val="32"/>
          <w:szCs w:val="32"/>
          <w:rtl/>
        </w:rPr>
        <w:t>- رحمه</w:t>
      </w:r>
      <w:proofErr w:type="gramEnd"/>
      <w:r w:rsidRPr="00163F41">
        <w:rPr>
          <w:rFonts w:ascii="Traditional Arabic" w:eastAsia="Times New Roman" w:hAnsi="Traditional Arabic" w:cs="Traditional Arabic"/>
          <w:color w:val="008080"/>
          <w:sz w:val="32"/>
          <w:szCs w:val="32"/>
          <w:rtl/>
        </w:rPr>
        <w:t xml:space="preserve"> الله - عن تكريمِ الله - تعالى - للإنسان</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63F41">
        <w:rPr>
          <w:rFonts w:ascii="Traditional Arabic" w:eastAsia="Times New Roman" w:hAnsi="Traditional Arabic" w:cs="Traditional Arabic"/>
          <w:color w:val="000000"/>
          <w:sz w:val="32"/>
          <w:szCs w:val="32"/>
        </w:rPr>
        <w:t>"</w:t>
      </w:r>
      <w:r w:rsidRPr="00163F41">
        <w:rPr>
          <w:rFonts w:ascii="Traditional Arabic" w:eastAsia="Times New Roman" w:hAnsi="Traditional Arabic" w:cs="Traditional Arabic"/>
          <w:color w:val="000000"/>
          <w:sz w:val="32"/>
          <w:szCs w:val="32"/>
          <w:rtl/>
        </w:rPr>
        <w:t>فسبحان مَن ألبسه - أي الإنسانَ - خِلَعَ الكرامةِ كلها؛ من العقل، والعلم، والبيان، والنطق، والشكل، والصورة الحسنة، والهيئة الشريفة، والقَدِّ المعتدل، واكتساب العلوم بالاستدلال والفكر، واقتناص الأخلاق الشريفة الفاضلة من البر والطاعة والانقياد، فكم بين حاله وهو نطفة في داخل الرحم مستودع هنا، وبين حاله والمَلَك يدخل عليه في جنات عدن، فتبارك الله أحسن الخالقين"؛ اهـ</w:t>
      </w:r>
      <w:hyperlink r:id="rId8" w:anchor="_ftn2" w:history="1">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11"/>
        </w:r>
        <w:r w:rsidR="00070C49">
          <w:rPr>
            <w:rFonts w:ascii="Traditional Arabic" w:eastAsia="Times New Roman" w:hAnsi="Traditional Arabic" w:cs="Traditional Arabic"/>
            <w:color w:val="08731F"/>
            <w:sz w:val="32"/>
            <w:szCs w:val="32"/>
            <w:u w:val="single"/>
            <w:bdr w:val="none" w:sz="0" w:space="0" w:color="auto" w:frame="1"/>
          </w:rPr>
          <w:t>]</w:t>
        </w:r>
      </w:hyperlink>
      <w:r w:rsidRPr="00163F41">
        <w:rPr>
          <w:rFonts w:ascii="Traditional Arabic" w:eastAsia="Times New Roman" w:hAnsi="Traditional Arabic" w:cs="Traditional Arabic"/>
          <w:color w:val="000000"/>
          <w:sz w:val="32"/>
          <w:szCs w:val="32"/>
        </w:rPr>
        <w:t>.</w:t>
      </w:r>
      <w:proofErr w:type="gramEnd"/>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ومن ثَمَّ يتبيَّن للعقلاء أصحابِ القلوب المستنيرة أن الإسلام ينتهجُ في تكريمه للجنس البشري بيانَ مواضع العظمة فيه مما أنعم الله </w:t>
      </w:r>
      <w:proofErr w:type="gramStart"/>
      <w:r w:rsidRPr="00163F41">
        <w:rPr>
          <w:rFonts w:ascii="Traditional Arabic" w:eastAsia="Times New Roman" w:hAnsi="Traditional Arabic" w:cs="Traditional Arabic"/>
          <w:color w:val="040404"/>
          <w:sz w:val="32"/>
          <w:szCs w:val="32"/>
          <w:rtl/>
        </w:rPr>
        <w:t>- تعالى</w:t>
      </w:r>
      <w:proofErr w:type="gramEnd"/>
      <w:r w:rsidRPr="00163F41">
        <w:rPr>
          <w:rFonts w:ascii="Traditional Arabic" w:eastAsia="Times New Roman" w:hAnsi="Traditional Arabic" w:cs="Traditional Arabic"/>
          <w:color w:val="040404"/>
          <w:sz w:val="32"/>
          <w:szCs w:val="32"/>
          <w:rtl/>
        </w:rPr>
        <w:t xml:space="preserve"> - عليه من نعم ظاهرة وباطنة دون سائر خلقه، وإنه - أي الإسلام - كرَّم الجنس البشري كله بشريعته العادلة</w:t>
      </w:r>
      <w:r w:rsidRPr="00163F41">
        <w:rPr>
          <w:rFonts w:ascii="Traditional Arabic" w:eastAsia="Times New Roman" w:hAnsi="Traditional Arabic" w:cs="Traditional Arabic"/>
          <w:color w:val="000000"/>
          <w:sz w:val="32"/>
          <w:szCs w:val="32"/>
          <w:rtl/>
        </w:rPr>
        <w:t> السمحة التي نسخت كل الشرائع، وختم الله بنبي الإسلام - صلى الله عليه وسلم - الرسالة والنبوة</w:t>
      </w:r>
      <w:r w:rsidRPr="00163F41">
        <w:rPr>
          <w:rFonts w:ascii="Traditional Arabic" w:eastAsia="Times New Roman" w:hAnsi="Traditional Arabic" w:cs="Traditional Arabic"/>
          <w:color w:val="00000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قال </w:t>
      </w:r>
      <w:proofErr w:type="gramStart"/>
      <w:r w:rsidRPr="00163F41">
        <w:rPr>
          <w:rFonts w:ascii="Traditional Arabic" w:eastAsia="Times New Roman" w:hAnsi="Traditional Arabic" w:cs="Traditional Arabic"/>
          <w:color w:val="0A0A0A"/>
          <w:sz w:val="32"/>
          <w:szCs w:val="32"/>
          <w:rtl/>
        </w:rPr>
        <w:t>- تعالى</w:t>
      </w:r>
      <w:proofErr w:type="gramEnd"/>
      <w:r w:rsidRPr="00163F41">
        <w:rPr>
          <w:rFonts w:ascii="Traditional Arabic" w:eastAsia="Times New Roman" w:hAnsi="Traditional Arabic" w:cs="Traditional Arabic"/>
          <w:color w:val="0A0A0A"/>
          <w:sz w:val="32"/>
          <w:szCs w:val="32"/>
        </w:rPr>
        <w:t xml:space="preserve"> -: </w:t>
      </w:r>
      <w:r w:rsidRPr="00163F41">
        <w:rPr>
          <w:rFonts w:ascii="Traditional Arabic" w:eastAsia="Times New Roman" w:hAnsi="Traditional Arabic" w:cs="Traditional Arabic"/>
          <w:color w:val="0A0A0A"/>
          <w:sz w:val="32"/>
          <w:szCs w:val="32"/>
          <w:rtl/>
        </w:rPr>
        <w:t>﴿ </w:t>
      </w:r>
      <w:r w:rsidRPr="00163F41">
        <w:rPr>
          <w:rFonts w:ascii="Traditional Arabic" w:eastAsia="Times New Roman" w:hAnsi="Traditional Arabic" w:cs="Traditional Arabic"/>
          <w:color w:val="008000"/>
          <w:sz w:val="32"/>
          <w:szCs w:val="32"/>
          <w:rtl/>
        </w:rPr>
        <w:t>ثُمَّ جَعَلْنَاكَ عَلَى شَرِيعَةٍ مِنَ الْأَمْرِ فَاتَّبِعْهَا وَلَا تَتَّبِعْ أَهْوَاءَ الَّذِينَ لَا يَعْلَمُونَ</w:t>
      </w:r>
      <w:r w:rsidRPr="00163F41">
        <w:rPr>
          <w:rFonts w:ascii="Traditional Arabic" w:eastAsia="Times New Roman" w:hAnsi="Traditional Arabic" w:cs="Traditional Arabic"/>
          <w:color w:val="0A0A0A"/>
          <w:sz w:val="32"/>
          <w:szCs w:val="32"/>
          <w:rtl/>
        </w:rPr>
        <w:t xml:space="preserve"> ﴾ </w:t>
      </w:r>
      <w:r w:rsidRPr="00163F41">
        <w:rPr>
          <w:rFonts w:ascii="Traditional Arabic" w:eastAsia="Times New Roman" w:hAnsi="Traditional Arabic" w:cs="Traditional Arabic"/>
          <w:color w:val="0A0A0A"/>
          <w:sz w:val="32"/>
          <w:szCs w:val="32"/>
        </w:rPr>
        <w:t>[</w:t>
      </w:r>
      <w:r w:rsidRPr="00163F41">
        <w:rPr>
          <w:rFonts w:ascii="Traditional Arabic" w:eastAsia="Times New Roman" w:hAnsi="Traditional Arabic" w:cs="Traditional Arabic"/>
          <w:color w:val="0A0A0A"/>
          <w:sz w:val="32"/>
          <w:szCs w:val="32"/>
          <w:rtl/>
        </w:rPr>
        <w:t>الجاثية: 18</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 وهي بهذا شريعة عالمية كاملة لا تقتصر على جنس أو قوم، بل هي للناس والأمم كافة، ودليل ذلك قوله - تعالى</w:t>
      </w:r>
      <w:r w:rsidRPr="00163F41">
        <w:rPr>
          <w:rFonts w:ascii="Traditional Arabic" w:eastAsia="Times New Roman" w:hAnsi="Traditional Arabic" w:cs="Traditional Arabic"/>
          <w:color w:val="0A0A0A"/>
          <w:sz w:val="32"/>
          <w:szCs w:val="32"/>
        </w:rPr>
        <w:t xml:space="preserve"> -: </w:t>
      </w:r>
      <w:r w:rsidRPr="00163F41">
        <w:rPr>
          <w:rFonts w:ascii="Traditional Arabic" w:eastAsia="Times New Roman" w:hAnsi="Traditional Arabic" w:cs="Traditional Arabic"/>
          <w:color w:val="0A0A0A"/>
          <w:sz w:val="32"/>
          <w:szCs w:val="32"/>
          <w:rtl/>
        </w:rPr>
        <w:t>﴿ </w:t>
      </w:r>
      <w:r w:rsidRPr="00163F41">
        <w:rPr>
          <w:rFonts w:ascii="Traditional Arabic" w:eastAsia="Times New Roman" w:hAnsi="Traditional Arabic" w:cs="Traditional Arabic"/>
          <w:color w:val="008000"/>
          <w:sz w:val="32"/>
          <w:szCs w:val="32"/>
          <w:rtl/>
        </w:rPr>
        <w:t>وَمَا أَرْسَلْنَاكَ إِلَّا كَافَّةً لِلنَّاسِ بَشِيرًا وَنَذِيرًا وَلَكِنَّ أَكْثَرَ النَّاسِ لَا يَعْلَمُونَ</w:t>
      </w:r>
      <w:r w:rsidRPr="00163F41">
        <w:rPr>
          <w:rFonts w:ascii="Traditional Arabic" w:eastAsia="Times New Roman" w:hAnsi="Traditional Arabic" w:cs="Traditional Arabic"/>
          <w:color w:val="0A0A0A"/>
          <w:sz w:val="32"/>
          <w:szCs w:val="32"/>
          <w:rtl/>
        </w:rPr>
        <w:t xml:space="preserve"> ﴾ </w:t>
      </w:r>
      <w:r w:rsidRPr="00163F41">
        <w:rPr>
          <w:rFonts w:ascii="Traditional Arabic" w:eastAsia="Times New Roman" w:hAnsi="Traditional Arabic" w:cs="Traditional Arabic"/>
          <w:color w:val="0A0A0A"/>
          <w:sz w:val="32"/>
          <w:szCs w:val="32"/>
        </w:rPr>
        <w:t>[</w:t>
      </w:r>
      <w:r w:rsidRPr="00163F41">
        <w:rPr>
          <w:rFonts w:ascii="Traditional Arabic" w:eastAsia="Times New Roman" w:hAnsi="Traditional Arabic" w:cs="Traditional Arabic"/>
          <w:color w:val="0A0A0A"/>
          <w:sz w:val="32"/>
          <w:szCs w:val="32"/>
          <w:rtl/>
        </w:rPr>
        <w:t>سبأ: 28</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outlineLvl w:val="2"/>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0000"/>
          <w:sz w:val="32"/>
          <w:szCs w:val="32"/>
          <w:rtl/>
        </w:rPr>
        <w:t>وفي السطور التالية سوف يتبيَّن لنا عظمةُ دين الإسلام الذي كرَّم الإنسان تكريمًا يترقى بالجنس البشري لآفاق عالية من السمو والرفعة؛ لأنه وحي من السماء بعيدٌ عن مواثيق البشر التي تَكِيل بمكيالينِ، وفيها من العوارِ ما يعرِفُه القاصي والداني، </w:t>
      </w:r>
      <w:r w:rsidRPr="00163F41">
        <w:rPr>
          <w:rFonts w:ascii="Traditional Arabic" w:eastAsia="Times New Roman" w:hAnsi="Traditional Arabic" w:cs="Traditional Arabic"/>
          <w:color w:val="091019"/>
          <w:sz w:val="32"/>
          <w:szCs w:val="32"/>
          <w:rtl/>
        </w:rPr>
        <w:t>وثمة فجوةٌ عميقة بين تلك المواثيق وواقع الناس اليوم، فضلاً عن كونها تُخالِفُ كثيرًا من الأعراف والأخلاقيات المتعارف عليها، وهي في الجملة تخالفُ شريعتنا في الكثير من بنودِها وتعهداتها التي لا تراعي دينًا ولا ذمة</w:t>
      </w:r>
      <w:r w:rsidRPr="00163F41">
        <w:rPr>
          <w:rFonts w:ascii="Traditional Arabic" w:eastAsia="Times New Roman" w:hAnsi="Traditional Arabic" w:cs="Traditional Arabic"/>
          <w:color w:val="091019"/>
          <w:sz w:val="32"/>
          <w:szCs w:val="32"/>
        </w:rPr>
        <w:t>.</w:t>
      </w:r>
    </w:p>
    <w:p w:rsidR="00627E05" w:rsidRPr="00163F41" w:rsidRDefault="00627E05" w:rsidP="00627E05">
      <w:pPr>
        <w:spacing w:after="0" w:line="240" w:lineRule="auto"/>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outlineLvl w:val="2"/>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ونقول بكل قوة ويقين، وهو الحق الذي لا مرية فيه، وليس بعد الحق إلا الضلال</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outlineLvl w:val="2"/>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91019"/>
          <w:sz w:val="32"/>
          <w:szCs w:val="32"/>
          <w:rtl/>
        </w:rPr>
        <w:lastRenderedPageBreak/>
        <w:t xml:space="preserve">إن شريعة النبي الخاتم </w:t>
      </w:r>
      <w:proofErr w:type="gramStart"/>
      <w:r w:rsidRPr="00163F41">
        <w:rPr>
          <w:rFonts w:ascii="Traditional Arabic" w:eastAsia="Times New Roman" w:hAnsi="Traditional Arabic" w:cs="Traditional Arabic"/>
          <w:color w:val="091019"/>
          <w:sz w:val="32"/>
          <w:szCs w:val="32"/>
          <w:rtl/>
        </w:rPr>
        <w:t>- صلى</w:t>
      </w:r>
      <w:proofErr w:type="gramEnd"/>
      <w:r w:rsidRPr="00163F41">
        <w:rPr>
          <w:rFonts w:ascii="Traditional Arabic" w:eastAsia="Times New Roman" w:hAnsi="Traditional Arabic" w:cs="Traditional Arabic"/>
          <w:color w:val="091019"/>
          <w:sz w:val="32"/>
          <w:szCs w:val="32"/>
          <w:rtl/>
        </w:rPr>
        <w:t xml:space="preserve"> الله عليه وسلم - فيها الكمالُ والجلال كله لمن أراد الجمع بين الدارين، والله المستعان</w:t>
      </w:r>
      <w:r w:rsidRPr="00163F41">
        <w:rPr>
          <w:rFonts w:ascii="Traditional Arabic" w:eastAsia="Times New Roman" w:hAnsi="Traditional Arabic" w:cs="Traditional Arabic"/>
          <w:color w:val="091019"/>
          <w:sz w:val="32"/>
          <w:szCs w:val="32"/>
        </w:rPr>
        <w:t>.</w:t>
      </w:r>
    </w:p>
    <w:p w:rsidR="00627E05" w:rsidRPr="00163F41" w:rsidRDefault="00627E05" w:rsidP="00627E05">
      <w:pPr>
        <w:spacing w:after="0" w:line="240" w:lineRule="auto"/>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تكريم الجنس البشري بحمل الأمانة والخلافة</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إن من أعظم مظاهر التكريم للجنس البشري خَلْقَ الله </w:t>
      </w:r>
      <w:proofErr w:type="gramStart"/>
      <w:r w:rsidRPr="00163F41">
        <w:rPr>
          <w:rFonts w:ascii="Traditional Arabic" w:eastAsia="Times New Roman" w:hAnsi="Traditional Arabic" w:cs="Traditional Arabic"/>
          <w:color w:val="040404"/>
          <w:sz w:val="32"/>
          <w:szCs w:val="32"/>
          <w:rtl/>
        </w:rPr>
        <w:t>- تعالى</w:t>
      </w:r>
      <w:proofErr w:type="gramEnd"/>
      <w:r w:rsidRPr="00163F41">
        <w:rPr>
          <w:rFonts w:ascii="Traditional Arabic" w:eastAsia="Times New Roman" w:hAnsi="Traditional Arabic" w:cs="Traditional Arabic"/>
          <w:color w:val="040404"/>
          <w:sz w:val="32"/>
          <w:szCs w:val="32"/>
          <w:rtl/>
        </w:rPr>
        <w:t xml:space="preserve"> - للإنسان بيديه في شخص سيِّدنا آدم أبي البشر - عليه السلام - ونَفْخَه فيه من روحه؛ فهو من صنعه وتصويره، خلقه من تراب ثم قال له كن فيكون، ليكون خليفة له في هذا الكون الفسيح الذي أبدعه لعبادته وتوحيده، ودليل ذلك في القرآن، وهو كتاب الله المسطور</w:t>
      </w:r>
      <w:r w:rsidRPr="00163F41">
        <w:rPr>
          <w:rFonts w:ascii="Traditional Arabic" w:eastAsia="Times New Roman" w:hAnsi="Traditional Arabic" w:cs="Traditional Arabic"/>
          <w:color w:val="040404"/>
          <w:sz w:val="32"/>
          <w:szCs w:val="32"/>
        </w:rPr>
        <w:t xml:space="preserve">: </w:t>
      </w:r>
      <w:r w:rsidRPr="00163F41">
        <w:rPr>
          <w:rFonts w:ascii="Traditional Arabic" w:eastAsia="Times New Roman" w:hAnsi="Traditional Arabic" w:cs="Traditional Arabic"/>
          <w:color w:val="040404"/>
          <w:sz w:val="32"/>
          <w:szCs w:val="32"/>
          <w:rtl/>
        </w:rPr>
        <w:t>﴿ </w:t>
      </w:r>
      <w:r w:rsidRPr="00163F41">
        <w:rPr>
          <w:rFonts w:ascii="Traditional Arabic" w:eastAsia="Times New Roman" w:hAnsi="Traditional Arabic" w:cs="Traditional Arabic"/>
          <w:color w:val="008000"/>
          <w:sz w:val="32"/>
          <w:szCs w:val="32"/>
          <w:rtl/>
        </w:rPr>
        <w:t>إِذْ قَالَ رَبُّكَ لِلْمَلَائِكَةِ إِنِّي خَالِقٌ بَشَرًا مِنْ طِينٍ </w:t>
      </w:r>
      <w:r w:rsidRPr="00163F41">
        <w:rPr>
          <w:rFonts w:ascii="Traditional Arabic" w:eastAsia="Times New Roman" w:hAnsi="Traditional Arabic" w:cs="Traditional Arabic"/>
          <w:color w:val="FF0000"/>
          <w:sz w:val="32"/>
          <w:szCs w:val="32"/>
        </w:rPr>
        <w:t>*</w:t>
      </w:r>
      <w:r w:rsidRPr="00163F41">
        <w:rPr>
          <w:rFonts w:ascii="Traditional Arabic" w:eastAsia="Times New Roman" w:hAnsi="Traditional Arabic" w:cs="Traditional Arabic"/>
          <w:color w:val="008000"/>
          <w:sz w:val="32"/>
          <w:szCs w:val="32"/>
        </w:rPr>
        <w:t> </w:t>
      </w:r>
      <w:r w:rsidRPr="00163F41">
        <w:rPr>
          <w:rFonts w:ascii="Traditional Arabic" w:eastAsia="Times New Roman" w:hAnsi="Traditional Arabic" w:cs="Traditional Arabic"/>
          <w:color w:val="008000"/>
          <w:sz w:val="32"/>
          <w:szCs w:val="32"/>
          <w:rtl/>
        </w:rPr>
        <w:t>فَإِذَا سَوَّيْتُهُ وَنَفَخْتُ فِيهِ مِنْ رُوحِي فَقَعُوا لَهُ سَاجِدِينَ</w:t>
      </w:r>
      <w:r w:rsidRPr="00163F41">
        <w:rPr>
          <w:rFonts w:ascii="Traditional Arabic" w:eastAsia="Times New Roman" w:hAnsi="Traditional Arabic" w:cs="Traditional Arabic"/>
          <w:color w:val="040404"/>
          <w:sz w:val="32"/>
          <w:szCs w:val="32"/>
          <w:rtl/>
        </w:rPr>
        <w:t xml:space="preserve"> ﴾ </w:t>
      </w:r>
      <w:r w:rsidRPr="00163F41">
        <w:rPr>
          <w:rFonts w:ascii="Traditional Arabic" w:eastAsia="Times New Roman" w:hAnsi="Traditional Arabic" w:cs="Traditional Arabic"/>
          <w:color w:val="040404"/>
          <w:sz w:val="32"/>
          <w:szCs w:val="32"/>
        </w:rPr>
        <w:t>[</w:t>
      </w:r>
      <w:r w:rsidRPr="00163F41">
        <w:rPr>
          <w:rFonts w:ascii="Traditional Arabic" w:eastAsia="Times New Roman" w:hAnsi="Traditional Arabic" w:cs="Traditional Arabic"/>
          <w:color w:val="040404"/>
          <w:sz w:val="32"/>
          <w:szCs w:val="32"/>
          <w:rtl/>
        </w:rPr>
        <w:t>ص: 71، 72</w:t>
      </w:r>
      <w:r w:rsidR="00070C49">
        <w:rPr>
          <w:rFonts w:ascii="Traditional Arabic" w:eastAsia="Times New Roman" w:hAnsi="Traditional Arabic" w:cs="Traditional Arabic"/>
          <w:color w:val="040404"/>
          <w:sz w:val="32"/>
          <w:szCs w:val="32"/>
          <w:rtl/>
        </w:rPr>
        <w:t>]</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 xml:space="preserve">قال ابن كثير </w:t>
      </w:r>
      <w:proofErr w:type="gramStart"/>
      <w:r w:rsidRPr="00163F41">
        <w:rPr>
          <w:rFonts w:ascii="Traditional Arabic" w:eastAsia="Times New Roman" w:hAnsi="Traditional Arabic" w:cs="Traditional Arabic"/>
          <w:color w:val="008080"/>
          <w:sz w:val="32"/>
          <w:szCs w:val="32"/>
          <w:rtl/>
        </w:rPr>
        <w:t>- رحمه</w:t>
      </w:r>
      <w:proofErr w:type="gramEnd"/>
      <w:r w:rsidRPr="00163F41">
        <w:rPr>
          <w:rFonts w:ascii="Traditional Arabic" w:eastAsia="Times New Roman" w:hAnsi="Traditional Arabic" w:cs="Traditional Arabic"/>
          <w:color w:val="008080"/>
          <w:sz w:val="32"/>
          <w:szCs w:val="32"/>
          <w:rtl/>
        </w:rPr>
        <w:t xml:space="preserve"> الله - ما مختصره</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Pr>
        <w:t>"</w:t>
      </w:r>
      <w:r w:rsidRPr="00163F41">
        <w:rPr>
          <w:rFonts w:ascii="Traditional Arabic" w:eastAsia="Times New Roman" w:hAnsi="Traditional Arabic" w:cs="Traditional Arabic"/>
          <w:color w:val="040404"/>
          <w:sz w:val="32"/>
          <w:szCs w:val="32"/>
          <w:rtl/>
        </w:rPr>
        <w:t>إن الله - سبحانه - أعلَمَ الملائكة قبل خلقِ آدم - عليه السلام - بأنه سيخلُقُ بشرًا من صلصال من حمأ مسنون، وتقدم إليهم بالأمر متى فرغ من خلقه وتسويته، فليسجدوا له إكرامًا وإعظامًا واحترامًا وامتثالاً لأمر الله - عز وجل"؛ اه</w:t>
      </w:r>
      <w:proofErr w:type="gramStart"/>
      <w:r w:rsidRPr="00163F41">
        <w:rPr>
          <w:rFonts w:ascii="Traditional Arabic" w:eastAsia="Times New Roman" w:hAnsi="Traditional Arabic" w:cs="Traditional Arabic"/>
          <w:color w:val="040404"/>
          <w:sz w:val="32"/>
          <w:szCs w:val="32"/>
          <w:rtl/>
        </w:rPr>
        <w:t>ـ</w:t>
      </w:r>
      <w:proofErr w:type="gramEnd"/>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"_ftn3"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12"/>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0000"/>
          <w:sz w:val="32"/>
          <w:szCs w:val="32"/>
          <w:rtl/>
        </w:rPr>
        <w:t>ولا يقلُّ عظمةً وتكريمًا للإنسان اختيار الله له لحملِ الأمانة لهذا الكون الواسع المترامي الأطراف</w:t>
      </w:r>
      <w:r w:rsidRPr="00163F41">
        <w:rPr>
          <w:rFonts w:ascii="Traditional Arabic" w:eastAsia="Times New Roman" w:hAnsi="Traditional Arabic" w:cs="Traditional Arabic"/>
          <w:color w:val="040404"/>
          <w:sz w:val="32"/>
          <w:szCs w:val="32"/>
          <w:rtl/>
        </w:rPr>
        <w:t xml:space="preserve">، وهو كتاب الله المنظور، بما فيه من نجوم ونيازك وأجرام وكواكب </w:t>
      </w:r>
      <w:proofErr w:type="gramStart"/>
      <w:r w:rsidRPr="00163F41">
        <w:rPr>
          <w:rFonts w:ascii="Traditional Arabic" w:eastAsia="Times New Roman" w:hAnsi="Traditional Arabic" w:cs="Traditional Arabic"/>
          <w:color w:val="040404"/>
          <w:sz w:val="32"/>
          <w:szCs w:val="32"/>
          <w:rtl/>
        </w:rPr>
        <w:t>وسموات</w:t>
      </w:r>
      <w:proofErr w:type="gramEnd"/>
      <w:r w:rsidRPr="00163F41">
        <w:rPr>
          <w:rFonts w:ascii="Traditional Arabic" w:eastAsia="Times New Roman" w:hAnsi="Traditional Arabic" w:cs="Traditional Arabic"/>
          <w:color w:val="040404"/>
          <w:sz w:val="32"/>
          <w:szCs w:val="32"/>
          <w:rtl/>
        </w:rPr>
        <w:t>، التي هي من صنع الله الإله الحق الواحد الأحد</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ولا يستطيع مخلوق كائنًا مَن كان أن يقول هو خالقُها ومالكها أو شريكٌ لله </w:t>
      </w:r>
      <w:proofErr w:type="gramStart"/>
      <w:r w:rsidRPr="00163F41">
        <w:rPr>
          <w:rFonts w:ascii="Traditional Arabic" w:eastAsia="Times New Roman" w:hAnsi="Traditional Arabic" w:cs="Traditional Arabic"/>
          <w:color w:val="040404"/>
          <w:sz w:val="32"/>
          <w:szCs w:val="32"/>
          <w:rtl/>
        </w:rPr>
        <w:t>- جل</w:t>
      </w:r>
      <w:proofErr w:type="gramEnd"/>
      <w:r w:rsidRPr="00163F41">
        <w:rPr>
          <w:rFonts w:ascii="Traditional Arabic" w:eastAsia="Times New Roman" w:hAnsi="Traditional Arabic" w:cs="Traditional Arabic"/>
          <w:color w:val="040404"/>
          <w:sz w:val="32"/>
          <w:szCs w:val="32"/>
          <w:rtl/>
        </w:rPr>
        <w:t xml:space="preserve"> وعلا - في صنعها وتكوينها، لا يقول بذلك أو يدعو إليه إلا شِرارُ الخلق وأنصار الشيطان، والمسلم الموصول بالقرآن يُدرِك ذلك بفطرته وإيمانه، وغيره يدركه بعقله وعلمه</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قال </w:t>
      </w:r>
      <w:proofErr w:type="gramStart"/>
      <w:r w:rsidRPr="00163F41">
        <w:rPr>
          <w:rFonts w:ascii="Traditional Arabic" w:eastAsia="Times New Roman" w:hAnsi="Traditional Arabic" w:cs="Traditional Arabic"/>
          <w:color w:val="040404"/>
          <w:sz w:val="32"/>
          <w:szCs w:val="32"/>
          <w:rtl/>
        </w:rPr>
        <w:t>- تعالى</w:t>
      </w:r>
      <w:proofErr w:type="gramEnd"/>
      <w:r w:rsidRPr="00163F41">
        <w:rPr>
          <w:rFonts w:ascii="Traditional Arabic" w:eastAsia="Times New Roman" w:hAnsi="Traditional Arabic" w:cs="Traditional Arabic"/>
          <w:color w:val="040404"/>
          <w:sz w:val="32"/>
          <w:szCs w:val="32"/>
        </w:rPr>
        <w:t xml:space="preserve"> -: </w:t>
      </w:r>
      <w:r w:rsidRPr="00163F41">
        <w:rPr>
          <w:rFonts w:ascii="Traditional Arabic" w:eastAsia="Times New Roman" w:hAnsi="Traditional Arabic" w:cs="Traditional Arabic"/>
          <w:color w:val="040404"/>
          <w:sz w:val="32"/>
          <w:szCs w:val="32"/>
          <w:rtl/>
        </w:rPr>
        <w:t>﴿ </w:t>
      </w:r>
      <w:r w:rsidRPr="00163F41">
        <w:rPr>
          <w:rFonts w:ascii="Traditional Arabic" w:eastAsia="Times New Roman" w:hAnsi="Traditional Arabic" w:cs="Traditional Arabic"/>
          <w:color w:val="008000"/>
          <w:sz w:val="32"/>
          <w:szCs w:val="32"/>
          <w:rtl/>
        </w:rPr>
        <w:t>مَا أَشْهَدْتُهُمْ خَلْقَ السَّمَوَاتِ وَالْأَرْضِ وَلَا خَلْقَ أَنْفُسِهِمْ وَمَا كُنْتُ مُتَّخِذَ الْمُضِلِّينَ عَضُدًا</w:t>
      </w:r>
      <w:r w:rsidRPr="00163F41">
        <w:rPr>
          <w:rFonts w:ascii="Traditional Arabic" w:eastAsia="Times New Roman" w:hAnsi="Traditional Arabic" w:cs="Traditional Arabic"/>
          <w:color w:val="040404"/>
          <w:sz w:val="32"/>
          <w:szCs w:val="32"/>
          <w:rtl/>
        </w:rPr>
        <w:t xml:space="preserve"> ﴾ </w:t>
      </w:r>
      <w:r w:rsidRPr="00163F41">
        <w:rPr>
          <w:rFonts w:ascii="Traditional Arabic" w:eastAsia="Times New Roman" w:hAnsi="Traditional Arabic" w:cs="Traditional Arabic"/>
          <w:color w:val="040404"/>
          <w:sz w:val="32"/>
          <w:szCs w:val="32"/>
        </w:rPr>
        <w:t>[</w:t>
      </w:r>
      <w:r w:rsidRPr="00163F41">
        <w:rPr>
          <w:rFonts w:ascii="Traditional Arabic" w:eastAsia="Times New Roman" w:hAnsi="Traditional Arabic" w:cs="Traditional Arabic"/>
          <w:color w:val="040404"/>
          <w:sz w:val="32"/>
          <w:szCs w:val="32"/>
          <w:rtl/>
        </w:rPr>
        <w:t>الكهف: 51</w:t>
      </w:r>
      <w:r w:rsidR="00070C49">
        <w:rPr>
          <w:rFonts w:ascii="Traditional Arabic" w:eastAsia="Times New Roman" w:hAnsi="Traditional Arabic" w:cs="Traditional Arabic"/>
          <w:color w:val="040404"/>
          <w:sz w:val="32"/>
          <w:szCs w:val="32"/>
          <w:rtl/>
        </w:rPr>
        <w:t>]</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 xml:space="preserve">يقول السعدي </w:t>
      </w:r>
      <w:proofErr w:type="gramStart"/>
      <w:r w:rsidRPr="00163F41">
        <w:rPr>
          <w:rFonts w:ascii="Traditional Arabic" w:eastAsia="Times New Roman" w:hAnsi="Traditional Arabic" w:cs="Traditional Arabic"/>
          <w:color w:val="008080"/>
          <w:sz w:val="32"/>
          <w:szCs w:val="32"/>
          <w:rtl/>
        </w:rPr>
        <w:t>- رحمه</w:t>
      </w:r>
      <w:proofErr w:type="gramEnd"/>
      <w:r w:rsidRPr="00163F41">
        <w:rPr>
          <w:rFonts w:ascii="Traditional Arabic" w:eastAsia="Times New Roman" w:hAnsi="Traditional Arabic" w:cs="Traditional Arabic"/>
          <w:color w:val="008080"/>
          <w:sz w:val="32"/>
          <w:szCs w:val="32"/>
          <w:rtl/>
        </w:rPr>
        <w:t xml:space="preserve"> الله</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Pr>
        <w:lastRenderedPageBreak/>
        <w:t>"</w:t>
      </w:r>
      <w:r w:rsidRPr="00163F41">
        <w:rPr>
          <w:rFonts w:ascii="Traditional Arabic" w:eastAsia="Times New Roman" w:hAnsi="Traditional Arabic" w:cs="Traditional Arabic"/>
          <w:color w:val="040404"/>
          <w:sz w:val="32"/>
          <w:szCs w:val="32"/>
          <w:rtl/>
        </w:rPr>
        <w:t>يقول - تعالى -: ما أشهدتُ الشياطين وهؤلاء المضلِّين خلقَ السموات والأرض، ولا خلق أنفسهم؛ أي: ما أحضرتُهم ذلك، ولا شاورتُهم عليه، </w:t>
      </w:r>
      <w:r w:rsidRPr="00163F41">
        <w:rPr>
          <w:rFonts w:ascii="Traditional Arabic" w:eastAsia="Times New Roman" w:hAnsi="Traditional Arabic" w:cs="Traditional Arabic"/>
          <w:color w:val="3366FF"/>
          <w:sz w:val="32"/>
          <w:szCs w:val="32"/>
          <w:rtl/>
        </w:rPr>
        <w:t>فكيف يكونون خالقين لشيء من ذلك؟</w:t>
      </w:r>
      <w:r w:rsidRPr="00163F41">
        <w:rPr>
          <w:rFonts w:ascii="Traditional Arabic" w:eastAsia="Times New Roman" w:hAnsi="Traditional Arabic" w:cs="Traditional Arabic"/>
          <w:color w:val="3366FF"/>
          <w:sz w:val="32"/>
          <w:szCs w:val="32"/>
        </w:rPr>
        <w:t>!</w:t>
      </w:r>
      <w:r w:rsidRPr="00163F41">
        <w:rPr>
          <w:rFonts w:ascii="Traditional Arabic" w:eastAsia="Times New Roman" w:hAnsi="Traditional Arabic" w:cs="Traditional Arabic"/>
          <w:color w:val="040404"/>
          <w:sz w:val="32"/>
          <w:szCs w:val="32"/>
        </w:rPr>
        <w:t> </w:t>
      </w:r>
      <w:r w:rsidRPr="00163F41">
        <w:rPr>
          <w:rFonts w:ascii="Traditional Arabic" w:eastAsia="Times New Roman" w:hAnsi="Traditional Arabic" w:cs="Traditional Arabic"/>
          <w:color w:val="040404"/>
          <w:sz w:val="32"/>
          <w:szCs w:val="32"/>
          <w:rtl/>
        </w:rPr>
        <w:t xml:space="preserve">بل المنفرد بالخلق والتدبير، والحكمة والتقدير، هو الله، خالق الأشياء كلها، المتصرف فيها بحكمته، فكيف يُجعَل له شركاء من الشياطين، يُوالَون ويُطاعون كما يطاع الله، وهم لم يخلقوا ولم يشهدوا خلقًا، ولم يعاوِنوا الله </w:t>
      </w:r>
      <w:proofErr w:type="gramStart"/>
      <w:r w:rsidRPr="00163F41">
        <w:rPr>
          <w:rFonts w:ascii="Traditional Arabic" w:eastAsia="Times New Roman" w:hAnsi="Traditional Arabic" w:cs="Traditional Arabic"/>
          <w:color w:val="040404"/>
          <w:sz w:val="32"/>
          <w:szCs w:val="32"/>
          <w:rtl/>
        </w:rPr>
        <w:t>- تعالى</w:t>
      </w:r>
      <w:proofErr w:type="gramEnd"/>
      <w:r w:rsidRPr="00163F41">
        <w:rPr>
          <w:rFonts w:ascii="Traditional Arabic" w:eastAsia="Times New Roman" w:hAnsi="Traditional Arabic" w:cs="Traditional Arabic"/>
          <w:color w:val="040404"/>
          <w:sz w:val="32"/>
          <w:szCs w:val="32"/>
          <w:rtl/>
        </w:rPr>
        <w:t>؟! ولهذا قال</w:t>
      </w:r>
      <w:proofErr w:type="gramStart"/>
      <w:r w:rsidRPr="00163F41">
        <w:rPr>
          <w:rFonts w:ascii="Traditional Arabic" w:eastAsia="Times New Roman" w:hAnsi="Traditional Arabic" w:cs="Traditional Arabic"/>
          <w:color w:val="040404"/>
          <w:sz w:val="32"/>
          <w:szCs w:val="32"/>
        </w:rPr>
        <w:t>: </w:t>
      </w:r>
      <w:r w:rsidRPr="00163F41">
        <w:rPr>
          <w:rFonts w:ascii="Traditional Arabic" w:eastAsia="Times New Roman" w:hAnsi="Traditional Arabic" w:cs="Traditional Arabic"/>
          <w:color w:val="000000"/>
          <w:sz w:val="32"/>
          <w:szCs w:val="32"/>
          <w:rtl/>
        </w:rPr>
        <w:t>﴿</w:t>
      </w:r>
      <w:proofErr w:type="gramEnd"/>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وَمَا كُنْتُ مُتَّخِذَ الْمُضِلِّينَ عَضُدًا</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40404"/>
          <w:sz w:val="32"/>
          <w:szCs w:val="32"/>
          <w:rtl/>
        </w:rPr>
        <w:t xml:space="preserve"> ؛ أي: معاونين </w:t>
      </w:r>
      <w:proofErr w:type="spellStart"/>
      <w:r w:rsidRPr="00163F41">
        <w:rPr>
          <w:rFonts w:ascii="Traditional Arabic" w:eastAsia="Times New Roman" w:hAnsi="Traditional Arabic" w:cs="Traditional Arabic"/>
          <w:color w:val="040404"/>
          <w:sz w:val="32"/>
          <w:szCs w:val="32"/>
          <w:rtl/>
        </w:rPr>
        <w:t>مظاهرين</w:t>
      </w:r>
      <w:proofErr w:type="spellEnd"/>
      <w:r w:rsidRPr="00163F41">
        <w:rPr>
          <w:rFonts w:ascii="Traditional Arabic" w:eastAsia="Times New Roman" w:hAnsi="Traditional Arabic" w:cs="Traditional Arabic"/>
          <w:color w:val="040404"/>
          <w:sz w:val="32"/>
          <w:szCs w:val="32"/>
          <w:rtl/>
        </w:rPr>
        <w:t xml:space="preserve"> لله على شأن من الشؤون؛ أي: ما ينبغي ولا يليق بالله أن يجعل لهم قسطًا من التدبير؛ لأنهم ساعون في إضلال الخلق والعداوة لربهم، فاللائق أن يقصيَهم ولا يدنيهم"؛ اهـ</w:t>
      </w:r>
      <w:hyperlink r:id="rId9" w:anchor="_ftn4" w:history="1">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13"/>
        </w:r>
        <w:r w:rsidR="00070C49">
          <w:rPr>
            <w:rFonts w:ascii="Traditional Arabic" w:eastAsia="Times New Roman" w:hAnsi="Traditional Arabic" w:cs="Traditional Arabic"/>
            <w:color w:val="08731F"/>
            <w:sz w:val="32"/>
            <w:szCs w:val="32"/>
            <w:u w:val="single"/>
            <w:bdr w:val="none" w:sz="0" w:space="0" w:color="auto" w:frame="1"/>
          </w:rPr>
          <w:t>]</w:t>
        </w:r>
      </w:hyperlink>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وهذا الكون الشائع كله مسخَّر لخدمته وراحته؛ لأنه رضي بحمل الأمانة التي أبت وأشفقت منها </w:t>
      </w:r>
      <w:proofErr w:type="gramStart"/>
      <w:r w:rsidRPr="00163F41">
        <w:rPr>
          <w:rFonts w:ascii="Traditional Arabic" w:eastAsia="Times New Roman" w:hAnsi="Traditional Arabic" w:cs="Traditional Arabic"/>
          <w:color w:val="040404"/>
          <w:sz w:val="32"/>
          <w:szCs w:val="32"/>
          <w:rtl/>
        </w:rPr>
        <w:t>السموات</w:t>
      </w:r>
      <w:proofErr w:type="gramEnd"/>
      <w:r w:rsidRPr="00163F41">
        <w:rPr>
          <w:rFonts w:ascii="Traditional Arabic" w:eastAsia="Times New Roman" w:hAnsi="Traditional Arabic" w:cs="Traditional Arabic"/>
          <w:color w:val="040404"/>
          <w:sz w:val="32"/>
          <w:szCs w:val="32"/>
          <w:rtl/>
        </w:rPr>
        <w:t xml:space="preserve"> والأرض وحمَلها الإنسانُ على الرغم من ضعفه وجوره</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ويبين لنا الله </w:t>
      </w:r>
      <w:proofErr w:type="gramStart"/>
      <w:r w:rsidRPr="00163F41">
        <w:rPr>
          <w:rFonts w:ascii="Traditional Arabic" w:eastAsia="Times New Roman" w:hAnsi="Traditional Arabic" w:cs="Traditional Arabic"/>
          <w:color w:val="040404"/>
          <w:sz w:val="32"/>
          <w:szCs w:val="32"/>
          <w:rtl/>
        </w:rPr>
        <w:t>- جل</w:t>
      </w:r>
      <w:proofErr w:type="gramEnd"/>
      <w:r w:rsidRPr="00163F41">
        <w:rPr>
          <w:rFonts w:ascii="Traditional Arabic" w:eastAsia="Times New Roman" w:hAnsi="Traditional Arabic" w:cs="Traditional Arabic"/>
          <w:color w:val="040404"/>
          <w:sz w:val="32"/>
          <w:szCs w:val="32"/>
          <w:rtl/>
        </w:rPr>
        <w:t xml:space="preserve"> وعلا - ذلك في قوله</w:t>
      </w:r>
      <w:r w:rsidRPr="00163F41">
        <w:rPr>
          <w:rFonts w:ascii="Traditional Arabic" w:eastAsia="Times New Roman" w:hAnsi="Traditional Arabic" w:cs="Traditional Arabic"/>
          <w:color w:val="040404"/>
          <w:sz w:val="32"/>
          <w:szCs w:val="32"/>
        </w:rPr>
        <w:t xml:space="preserve">: </w:t>
      </w:r>
      <w:r w:rsidRPr="00163F41">
        <w:rPr>
          <w:rFonts w:ascii="Traditional Arabic" w:eastAsia="Times New Roman" w:hAnsi="Traditional Arabic" w:cs="Traditional Arabic"/>
          <w:color w:val="040404"/>
          <w:sz w:val="32"/>
          <w:szCs w:val="32"/>
          <w:rtl/>
        </w:rPr>
        <w:t>﴿ </w:t>
      </w:r>
      <w:r w:rsidRPr="00163F41">
        <w:rPr>
          <w:rFonts w:ascii="Traditional Arabic" w:eastAsia="Times New Roman" w:hAnsi="Traditional Arabic" w:cs="Traditional Arabic"/>
          <w:color w:val="008000"/>
          <w:sz w:val="32"/>
          <w:szCs w:val="32"/>
          <w:rtl/>
        </w:rPr>
        <w:t>إِنَّا عَرَضْنَا الْأَمَانَةَ عَلَى السَّمَوَاتِ وَالْأَرْضِ وَالْجِبَالِ فَأَبَيْنَ أَنْ يَحْمِلْنَهَا وَأَشْفَقْنَ مِنْهَا وَحَمَلَهَا الْإِنْسَانُ إِنَّهُ كَانَ ظَلُومًا جَهُولاً</w:t>
      </w:r>
      <w:r w:rsidRPr="00163F41">
        <w:rPr>
          <w:rFonts w:ascii="Traditional Arabic" w:eastAsia="Times New Roman" w:hAnsi="Traditional Arabic" w:cs="Traditional Arabic"/>
          <w:color w:val="040404"/>
          <w:sz w:val="32"/>
          <w:szCs w:val="32"/>
          <w:rtl/>
        </w:rPr>
        <w:t xml:space="preserve"> ﴾ </w:t>
      </w:r>
      <w:r w:rsidRPr="00163F41">
        <w:rPr>
          <w:rFonts w:ascii="Traditional Arabic" w:eastAsia="Times New Roman" w:hAnsi="Traditional Arabic" w:cs="Traditional Arabic"/>
          <w:color w:val="040404"/>
          <w:sz w:val="32"/>
          <w:szCs w:val="32"/>
        </w:rPr>
        <w:t>[</w:t>
      </w:r>
      <w:r w:rsidRPr="00163F41">
        <w:rPr>
          <w:rFonts w:ascii="Traditional Arabic" w:eastAsia="Times New Roman" w:hAnsi="Traditional Arabic" w:cs="Traditional Arabic"/>
          <w:color w:val="040404"/>
          <w:sz w:val="32"/>
          <w:szCs w:val="32"/>
          <w:rtl/>
        </w:rPr>
        <w:t>الأحزاب: 72</w:t>
      </w:r>
      <w:r w:rsidR="00070C49">
        <w:rPr>
          <w:rFonts w:ascii="Traditional Arabic" w:eastAsia="Times New Roman" w:hAnsi="Traditional Arabic" w:cs="Traditional Arabic"/>
          <w:color w:val="040404"/>
          <w:sz w:val="32"/>
          <w:szCs w:val="32"/>
          <w:rtl/>
        </w:rPr>
        <w:t>]</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 xml:space="preserve">قال ابن العثيمين </w:t>
      </w:r>
      <w:proofErr w:type="gramStart"/>
      <w:r w:rsidRPr="00163F41">
        <w:rPr>
          <w:rFonts w:ascii="Traditional Arabic" w:eastAsia="Times New Roman" w:hAnsi="Traditional Arabic" w:cs="Traditional Arabic"/>
          <w:color w:val="008080"/>
          <w:sz w:val="32"/>
          <w:szCs w:val="32"/>
          <w:rtl/>
        </w:rPr>
        <w:t>- رحمه</w:t>
      </w:r>
      <w:proofErr w:type="gramEnd"/>
      <w:r w:rsidRPr="00163F41">
        <w:rPr>
          <w:rFonts w:ascii="Traditional Arabic" w:eastAsia="Times New Roman" w:hAnsi="Traditional Arabic" w:cs="Traditional Arabic"/>
          <w:color w:val="008080"/>
          <w:sz w:val="32"/>
          <w:szCs w:val="32"/>
          <w:rtl/>
        </w:rPr>
        <w:t xml:space="preserve"> الله - ما مختصره</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Pr>
        <w:t>"</w:t>
      </w:r>
      <w:r w:rsidRPr="00163F41">
        <w:rPr>
          <w:rFonts w:ascii="Traditional Arabic" w:eastAsia="Times New Roman" w:hAnsi="Traditional Arabic" w:cs="Traditional Arabic"/>
          <w:color w:val="040404"/>
          <w:sz w:val="32"/>
          <w:szCs w:val="32"/>
          <w:rtl/>
        </w:rPr>
        <w:t>عرض اللهُ الأمانة، وهي التكليف والإلزام بما يجب، عرَضها على السموات والأرض والجبال، ولكنها أبت أن تحملها لما فيها من المشقة والخشية</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ثم قال: "وقال </w:t>
      </w:r>
      <w:proofErr w:type="gramStart"/>
      <w:r w:rsidRPr="00163F41">
        <w:rPr>
          <w:rFonts w:ascii="Traditional Arabic" w:eastAsia="Times New Roman" w:hAnsi="Traditional Arabic" w:cs="Traditional Arabic"/>
          <w:color w:val="040404"/>
          <w:sz w:val="32"/>
          <w:szCs w:val="32"/>
          <w:rtl/>
        </w:rPr>
        <w:t>- تعالى</w:t>
      </w:r>
      <w:proofErr w:type="gramEnd"/>
      <w:r w:rsidRPr="00163F41">
        <w:rPr>
          <w:rFonts w:ascii="Traditional Arabic" w:eastAsia="Times New Roman" w:hAnsi="Traditional Arabic" w:cs="Traditional Arabic"/>
          <w:color w:val="040404"/>
          <w:sz w:val="32"/>
          <w:szCs w:val="32"/>
        </w:rPr>
        <w:t xml:space="preserve"> -: </w:t>
      </w:r>
      <w:r w:rsidRPr="00163F41">
        <w:rPr>
          <w:rFonts w:ascii="Traditional Arabic" w:eastAsia="Times New Roman" w:hAnsi="Traditional Arabic" w:cs="Traditional Arabic"/>
          <w:color w:val="040404"/>
          <w:sz w:val="32"/>
          <w:szCs w:val="32"/>
          <w:rtl/>
        </w:rPr>
        <w:t>﴿ </w:t>
      </w:r>
      <w:r w:rsidRPr="00163F41">
        <w:rPr>
          <w:rFonts w:ascii="Traditional Arabic" w:eastAsia="Times New Roman" w:hAnsi="Traditional Arabic" w:cs="Traditional Arabic"/>
          <w:color w:val="008000"/>
          <w:sz w:val="32"/>
          <w:szCs w:val="32"/>
          <w:rtl/>
        </w:rPr>
        <w:t>ثُمَّ اسْتَوَى إِلَى السَّمَاءِ وَهِيَ دُخَانٌ فَقَالَ لَهَا وَلِلْأَرْضِ ائْتِيَا طَوْعًا أَوْ كَرْهًا قَالَتَا أَتَيْنَا طَائِعِينَ </w:t>
      </w:r>
      <w:r w:rsidRPr="00163F41">
        <w:rPr>
          <w:rFonts w:ascii="Traditional Arabic" w:eastAsia="Times New Roman" w:hAnsi="Traditional Arabic" w:cs="Traditional Arabic"/>
          <w:color w:val="040404"/>
          <w:sz w:val="32"/>
          <w:szCs w:val="32"/>
          <w:rtl/>
        </w:rPr>
        <w:t xml:space="preserve">﴾ </w:t>
      </w:r>
      <w:r w:rsidRPr="00163F41">
        <w:rPr>
          <w:rFonts w:ascii="Traditional Arabic" w:eastAsia="Times New Roman" w:hAnsi="Traditional Arabic" w:cs="Traditional Arabic"/>
          <w:color w:val="040404"/>
          <w:sz w:val="32"/>
          <w:szCs w:val="32"/>
        </w:rPr>
        <w:t>[</w:t>
      </w:r>
      <w:r w:rsidRPr="00163F41">
        <w:rPr>
          <w:rFonts w:ascii="Traditional Arabic" w:eastAsia="Times New Roman" w:hAnsi="Traditional Arabic" w:cs="Traditional Arabic"/>
          <w:color w:val="040404"/>
          <w:sz w:val="32"/>
          <w:szCs w:val="32"/>
          <w:rtl/>
        </w:rPr>
        <w:t>فصلت: 11</w:t>
      </w:r>
      <w:r w:rsidR="00070C49">
        <w:rPr>
          <w:rFonts w:ascii="Traditional Arabic" w:eastAsia="Times New Roman" w:hAnsi="Traditional Arabic" w:cs="Traditional Arabic"/>
          <w:color w:val="040404"/>
          <w:sz w:val="32"/>
          <w:szCs w:val="32"/>
          <w:rtl/>
        </w:rPr>
        <w:t>]</w:t>
      </w:r>
      <w:r w:rsidRPr="00163F41">
        <w:rPr>
          <w:rFonts w:ascii="Traditional Arabic" w:eastAsia="Times New Roman" w:hAnsi="Traditional Arabic" w:cs="Traditional Arabic"/>
          <w:color w:val="040404"/>
          <w:sz w:val="32"/>
          <w:szCs w:val="32"/>
          <w:rtl/>
        </w:rPr>
        <w:t>، فخاطبها بالأمر، وقال: ائتيا طوعًا أو كرهًا، فقالتا: أتينا طائعين، ففهمت السموات والأرض خطاب الله وامتثلتا، وقالتا: أتينا طائعين، وعصاةُ بني آدم يقولون: سمِعْنا وعصينا</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t xml:space="preserve">ثم قال </w:t>
      </w:r>
      <w:proofErr w:type="gramStart"/>
      <w:r w:rsidRPr="00163F41">
        <w:rPr>
          <w:rFonts w:ascii="Traditional Arabic" w:eastAsia="Times New Roman" w:hAnsi="Traditional Arabic" w:cs="Traditional Arabic"/>
          <w:color w:val="008080"/>
          <w:sz w:val="32"/>
          <w:szCs w:val="32"/>
          <w:rtl/>
        </w:rPr>
        <w:t>- رحمه</w:t>
      </w:r>
      <w:proofErr w:type="gramEnd"/>
      <w:r w:rsidRPr="00163F41">
        <w:rPr>
          <w:rFonts w:ascii="Traditional Arabic" w:eastAsia="Times New Roman" w:hAnsi="Traditional Arabic" w:cs="Traditional Arabic"/>
          <w:color w:val="008080"/>
          <w:sz w:val="32"/>
          <w:szCs w:val="32"/>
          <w:rtl/>
        </w:rPr>
        <w:t xml:space="preserve"> الله</w:t>
      </w:r>
      <w:r w:rsidRPr="00163F41">
        <w:rPr>
          <w:rFonts w:ascii="Traditional Arabic" w:eastAsia="Times New Roman" w:hAnsi="Traditional Arabic" w:cs="Traditional Arabic"/>
          <w:color w:val="008080"/>
          <w:sz w:val="32"/>
          <w:szCs w:val="32"/>
        </w:rPr>
        <w:t xml:space="preserve"> -:</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Pr>
        <w:t>"</w:t>
      </w:r>
      <w:r w:rsidRPr="00163F41">
        <w:rPr>
          <w:rFonts w:ascii="Traditional Arabic" w:eastAsia="Times New Roman" w:hAnsi="Traditional Arabic" w:cs="Traditional Arabic"/>
          <w:color w:val="040404"/>
          <w:sz w:val="32"/>
          <w:szCs w:val="32"/>
          <w:rtl/>
        </w:rPr>
        <w:t>الأمانة حملها الإنسان، وكيف حملها؟ حملها بأمرين؛ العقل والرسل</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العقل الذي أعطاه الله </w:t>
      </w:r>
      <w:proofErr w:type="gramStart"/>
      <w:r w:rsidRPr="00163F41">
        <w:rPr>
          <w:rFonts w:ascii="Traditional Arabic" w:eastAsia="Times New Roman" w:hAnsi="Traditional Arabic" w:cs="Traditional Arabic"/>
          <w:color w:val="040404"/>
          <w:sz w:val="32"/>
          <w:szCs w:val="32"/>
          <w:rtl/>
        </w:rPr>
        <w:t>- عز</w:t>
      </w:r>
      <w:proofErr w:type="gramEnd"/>
      <w:r w:rsidRPr="00163F41">
        <w:rPr>
          <w:rFonts w:ascii="Traditional Arabic" w:eastAsia="Times New Roman" w:hAnsi="Traditional Arabic" w:cs="Traditional Arabic"/>
          <w:color w:val="040404"/>
          <w:sz w:val="32"/>
          <w:szCs w:val="32"/>
          <w:rtl/>
        </w:rPr>
        <w:t xml:space="preserve"> وجل - وفضَّله به على كثير ممَّن خلق تفضيلاً</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lastRenderedPageBreak/>
        <w:t xml:space="preserve">والرسل الذين أرسلهم الله </w:t>
      </w:r>
      <w:proofErr w:type="gramStart"/>
      <w:r w:rsidRPr="00163F41">
        <w:rPr>
          <w:rFonts w:ascii="Traditional Arabic" w:eastAsia="Times New Roman" w:hAnsi="Traditional Arabic" w:cs="Traditional Arabic"/>
          <w:color w:val="040404"/>
          <w:sz w:val="32"/>
          <w:szCs w:val="32"/>
          <w:rtl/>
        </w:rPr>
        <w:t>- عز</w:t>
      </w:r>
      <w:proofErr w:type="gramEnd"/>
      <w:r w:rsidRPr="00163F41">
        <w:rPr>
          <w:rFonts w:ascii="Traditional Arabic" w:eastAsia="Times New Roman" w:hAnsi="Traditional Arabic" w:cs="Traditional Arabic"/>
          <w:color w:val="040404"/>
          <w:sz w:val="32"/>
          <w:szCs w:val="32"/>
          <w:rtl/>
        </w:rPr>
        <w:t xml:space="preserve"> وجل - للإنسان، وبيَّنوا له الحق من الضلال، فلم يبقَ له عذرٌ، ولكن مع ذلك وصف الإنسان بأنه ظلوم جهول"؛ اهـ</w:t>
      </w:r>
      <w:hyperlink r:id="rId10" w:anchor="_ftn5" w:history="1">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14"/>
        </w:r>
        <w:r w:rsidR="00070C49">
          <w:rPr>
            <w:rFonts w:ascii="Traditional Arabic" w:eastAsia="Times New Roman" w:hAnsi="Traditional Arabic" w:cs="Traditional Arabic"/>
            <w:color w:val="08731F"/>
            <w:sz w:val="32"/>
            <w:szCs w:val="32"/>
            <w:u w:val="single"/>
            <w:bdr w:val="none" w:sz="0" w:space="0" w:color="auto" w:frame="1"/>
          </w:rPr>
          <w:t>]</w:t>
        </w:r>
      </w:hyperlink>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40404"/>
          <w:sz w:val="32"/>
          <w:szCs w:val="32"/>
          <w:rtl/>
        </w:rPr>
        <w:t xml:space="preserve">وكل الذي ذكرناه آنفًا يدلُّ دلالة قاطعة على تكريم الله </w:t>
      </w:r>
      <w:proofErr w:type="gramStart"/>
      <w:r w:rsidRPr="00163F41">
        <w:rPr>
          <w:rFonts w:ascii="Traditional Arabic" w:eastAsia="Times New Roman" w:hAnsi="Traditional Arabic" w:cs="Traditional Arabic"/>
          <w:color w:val="040404"/>
          <w:sz w:val="32"/>
          <w:szCs w:val="32"/>
          <w:rtl/>
        </w:rPr>
        <w:t>- تعالى</w:t>
      </w:r>
      <w:proofErr w:type="gramEnd"/>
      <w:r w:rsidRPr="00163F41">
        <w:rPr>
          <w:rFonts w:ascii="Traditional Arabic" w:eastAsia="Times New Roman" w:hAnsi="Traditional Arabic" w:cs="Traditional Arabic"/>
          <w:color w:val="040404"/>
          <w:sz w:val="32"/>
          <w:szCs w:val="32"/>
          <w:rtl/>
        </w:rPr>
        <w:t xml:space="preserve"> - للإنسان والجنس البشري عمومًا، فلا يُعقَلُ أن يُعطِيَه أمانة أبَت مخلوقات أقوى منه وأشفَقَت من حملها، ثم يحجر عليه - حاشا لله - في التفكير والحرية والإبداع والتدبر، التي تعينه على تحمُّل هذه الأمانة الثقيلة في نشر التوحيد الحق والعبادة النقية من شوائب الشرك للخالق، ونشر المحبة والسلام بين المخلوقين، ووضع دعائم الإصلاح الخلقي والاجتماعي والسياسي في إطار شريعتنا التي هي للناس كافة في ربوع العالمين</w:t>
      </w:r>
      <w:r w:rsidRPr="00163F41">
        <w:rPr>
          <w:rFonts w:ascii="Traditional Arabic" w:eastAsia="Times New Roman" w:hAnsi="Traditional Arabic" w:cs="Traditional Arabic"/>
          <w:color w:val="040404"/>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1D1B11"/>
          <w:sz w:val="32"/>
          <w:szCs w:val="32"/>
          <w:rtl/>
        </w:rPr>
        <w:t xml:space="preserve">ولا يغيبُ عنَّا أن نلفِتَ النظر إلى أن تكريمَ الإنسان في الإسلام تكريمٌ عامٌّ وشامل، للمسلمين وغير المسلمين، وهذا واضح بيِّن فيما ذكرناه آنفًا، وفي كثير من آيات القرآن الكريم، وكذلك في سنة الرسول الكريم </w:t>
      </w:r>
      <w:proofErr w:type="gramStart"/>
      <w:r w:rsidRPr="00163F41">
        <w:rPr>
          <w:rFonts w:ascii="Traditional Arabic" w:eastAsia="Times New Roman" w:hAnsi="Traditional Arabic" w:cs="Traditional Arabic"/>
          <w:color w:val="1D1B11"/>
          <w:sz w:val="32"/>
          <w:szCs w:val="32"/>
          <w:rtl/>
        </w:rPr>
        <w:t>- صلى</w:t>
      </w:r>
      <w:proofErr w:type="gramEnd"/>
      <w:r w:rsidRPr="00163F41">
        <w:rPr>
          <w:rFonts w:ascii="Traditional Arabic" w:eastAsia="Times New Roman" w:hAnsi="Traditional Arabic" w:cs="Traditional Arabic"/>
          <w:color w:val="1D1B11"/>
          <w:sz w:val="32"/>
          <w:szCs w:val="32"/>
          <w:rtl/>
        </w:rPr>
        <w:t xml:space="preserve"> الله عليه وسلم - وسنرى في كل مباحث هذه الدراسة أن </w:t>
      </w:r>
      <w:r w:rsidRPr="00163F41">
        <w:rPr>
          <w:rFonts w:ascii="Traditional Arabic" w:eastAsia="Times New Roman" w:hAnsi="Traditional Arabic" w:cs="Traditional Arabic"/>
          <w:color w:val="000000"/>
          <w:sz w:val="32"/>
          <w:szCs w:val="32"/>
          <w:rtl/>
        </w:rPr>
        <w:t>الإسلام كرَّم الإنسان وارتقى به عقلاً وروحًا وجسدًا</w:t>
      </w:r>
      <w:r w:rsidRPr="00163F41">
        <w:rPr>
          <w:rFonts w:ascii="Traditional Arabic" w:eastAsia="Times New Roman" w:hAnsi="Traditional Arabic" w:cs="Traditional Arabic"/>
          <w:color w:val="1D1B11"/>
          <w:sz w:val="32"/>
          <w:szCs w:val="32"/>
          <w:rtl/>
        </w:rPr>
        <w:t>؛ لأن شريعتَه سمحاء، </w:t>
      </w:r>
      <w:r w:rsidRPr="00163F41">
        <w:rPr>
          <w:rFonts w:ascii="Traditional Arabic" w:eastAsia="Times New Roman" w:hAnsi="Traditional Arabic" w:cs="Traditional Arabic"/>
          <w:color w:val="000000"/>
          <w:sz w:val="32"/>
          <w:szCs w:val="32"/>
          <w:rtl/>
        </w:rPr>
        <w:t>لا تعرف الانغلاق والجمود، </w:t>
      </w:r>
      <w:r w:rsidRPr="00163F41">
        <w:rPr>
          <w:rFonts w:ascii="Traditional Arabic" w:eastAsia="Times New Roman" w:hAnsi="Traditional Arabic" w:cs="Traditional Arabic"/>
          <w:color w:val="1D1B11"/>
          <w:sz w:val="32"/>
          <w:szCs w:val="32"/>
          <w:rtl/>
        </w:rPr>
        <w:t>وسوف نكتفي في هذه الدراسة ببيان ثلاثة من وسائل تكريم الإنسان، والله المستعان</w:t>
      </w:r>
      <w:r w:rsidRPr="00163F41">
        <w:rPr>
          <w:rFonts w:ascii="Traditional Arabic" w:eastAsia="Times New Roman" w:hAnsi="Traditional Arabic" w:cs="Traditional Arabic"/>
          <w:color w:val="1D1B11"/>
          <w:sz w:val="32"/>
          <w:szCs w:val="32"/>
        </w:rPr>
        <w:t>.</w:t>
      </w:r>
    </w:p>
    <w:p w:rsidR="00627E05" w:rsidRPr="00163F41" w:rsidRDefault="002842B0" w:rsidP="00243762">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1-</w:t>
      </w:r>
      <w:r w:rsidR="00627E05" w:rsidRPr="00163F41">
        <w:rPr>
          <w:rFonts w:ascii="Traditional Arabic" w:eastAsia="Times New Roman" w:hAnsi="Traditional Arabic" w:cs="Traditional Arabic"/>
          <w:color w:val="0A0A0A"/>
          <w:sz w:val="32"/>
          <w:szCs w:val="32"/>
          <w:rtl/>
        </w:rPr>
        <w:t>تكريم الإنسان صحيًّا وبدنيًّا في الإسلام</w:t>
      </w:r>
      <w:r w:rsidR="00627E05" w:rsidRPr="00163F41">
        <w:rPr>
          <w:rFonts w:ascii="Traditional Arabic" w:eastAsia="Times New Roman" w:hAnsi="Traditional Arabic" w:cs="Traditional Arabic"/>
          <w:color w:val="0A0A0A"/>
          <w:sz w:val="32"/>
          <w:szCs w:val="32"/>
        </w:rPr>
        <w:t>.</w:t>
      </w:r>
    </w:p>
    <w:p w:rsidR="00627E05" w:rsidRPr="00243762" w:rsidRDefault="002842B0" w:rsidP="00243762">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2-</w:t>
      </w:r>
      <w:r w:rsidR="00627E05" w:rsidRPr="00163F41">
        <w:rPr>
          <w:rFonts w:ascii="Traditional Arabic" w:eastAsia="Times New Roman" w:hAnsi="Traditional Arabic" w:cs="Traditional Arabic"/>
          <w:color w:val="0A0A0A"/>
          <w:sz w:val="32"/>
          <w:szCs w:val="32"/>
          <w:rtl/>
        </w:rPr>
        <w:t>تكريم الإنسان خُلقيًّا وخَلقيًّا في الإسلام</w:t>
      </w:r>
      <w:r w:rsidR="00627E05" w:rsidRPr="00163F41">
        <w:rPr>
          <w:rFonts w:ascii="Traditional Arabic" w:eastAsia="Times New Roman" w:hAnsi="Traditional Arabic" w:cs="Traditional Arabic"/>
          <w:color w:val="0A0A0A"/>
          <w:sz w:val="32"/>
          <w:szCs w:val="32"/>
        </w:rPr>
        <w:t>.</w:t>
      </w:r>
    </w:p>
    <w:p w:rsidR="00627E05" w:rsidRPr="00163F41" w:rsidRDefault="002842B0"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3-</w:t>
      </w:r>
      <w:r w:rsidR="00627E05" w:rsidRPr="00163F41">
        <w:rPr>
          <w:rFonts w:ascii="Traditional Arabic" w:eastAsia="Times New Roman" w:hAnsi="Traditional Arabic" w:cs="Traditional Arabic"/>
          <w:color w:val="0A0A0A"/>
          <w:sz w:val="32"/>
          <w:szCs w:val="32"/>
          <w:rtl/>
        </w:rPr>
        <w:t>تكريم الإنسان حيًّا وميتًا في الإسلام</w:t>
      </w:r>
      <w:r w:rsidR="00627E05"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tl/>
          <w:lang w:bidi="ar-EG"/>
        </w:rPr>
      </w:pPr>
    </w:p>
    <w:p w:rsidR="00627E05" w:rsidRPr="002842B0" w:rsidRDefault="002842B0" w:rsidP="00627E05">
      <w:pPr>
        <w:spacing w:after="0" w:line="240" w:lineRule="auto"/>
        <w:jc w:val="both"/>
        <w:rPr>
          <w:rFonts w:ascii="Traditional Arabic" w:eastAsia="Times New Roman" w:hAnsi="Traditional Arabic" w:cs="Traditional Arabic"/>
          <w:b/>
          <w:bCs/>
          <w:color w:val="000000"/>
          <w:sz w:val="32"/>
          <w:szCs w:val="32"/>
        </w:rPr>
      </w:pPr>
      <w:r w:rsidRPr="002842B0">
        <w:rPr>
          <w:rFonts w:ascii="Traditional Arabic" w:eastAsia="Times New Roman" w:hAnsi="Traditional Arabic" w:cs="Traditional Arabic" w:hint="cs"/>
          <w:b/>
          <w:bCs/>
          <w:color w:val="3366FF"/>
          <w:sz w:val="32"/>
          <w:szCs w:val="32"/>
          <w:rtl/>
        </w:rPr>
        <w:t>1-</w:t>
      </w:r>
      <w:r w:rsidR="00627E05" w:rsidRPr="002842B0">
        <w:rPr>
          <w:rFonts w:ascii="Traditional Arabic" w:eastAsia="Times New Roman" w:hAnsi="Traditional Arabic" w:cs="Traditional Arabic"/>
          <w:b/>
          <w:bCs/>
          <w:color w:val="3366FF"/>
          <w:sz w:val="32"/>
          <w:szCs w:val="32"/>
          <w:rtl/>
        </w:rPr>
        <w:t>تكريم الإنسان صحيًّا وبدنيًّا في الإسلام</w:t>
      </w:r>
      <w:r w:rsidR="00627E05" w:rsidRPr="002842B0">
        <w:rPr>
          <w:rFonts w:ascii="Traditional Arabic" w:eastAsia="Times New Roman" w:hAnsi="Traditional Arabic" w:cs="Traditional Arabic"/>
          <w:b/>
          <w:bCs/>
          <w:color w:val="3366FF"/>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الدين الذي يهتمُّ بصحة الإنسان وسلامته صحيًّا وبدنيًّا، ويُغذِّي عقله وقلبه وروحَه بتعاليمَ غاية في الرقيِّ والسمو، ثم يثيبه على عملِه هذا الذي لا ينتفع به إلا هو - لَدِينٌ يستحق أن يكون رسالةَ الله للعالَمين، وتعاليم الإسلام وشريعته هي جوهرُ العَلاقة بين الله الخالق والعبد المخلوق، وتدعوه إلى التوازن بين التزامه الروحي والدنيوي، لا يطغى هذا على ذاك من أجل الاستقرار الذاتي والنفسي، والتدين الحقيقي هو في الالتزام في التطبيق الذي يقوم على السمع والطاعة؛ ولذلك لا بد من القيام بالتكاليف التي شرعها الله من أجل ضمان هذه السلامة الإنسانية المنشودة</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lastRenderedPageBreak/>
        <w:t>وما نذكرُه هنا عن تكريم الإسلام واهتمامِه بصحة الإنسان وبدنه الذي هو علم وفن الوقاية من المرض، مرادُنا منه أن نُثبِتَ بالأدلة الشرعية أن الإسلام اهتمَّ بها اهتمامًا عظيمًا، وفوق ذلك كله بجعلِها عبادةً وقربة يثاب عليها العبد في دينه ودنياه؛ لحرصه الشديد على الصحة بالوقاية قبل المرض، وبالعلاج بعد المرض، ويحذر من العدوى، وغيرها، وما نذكره هنا غيضٌ من فيض</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2F3E98" w:rsidP="00627E05">
      <w:pPr>
        <w:spacing w:after="0" w:line="240" w:lineRule="auto"/>
        <w:jc w:val="both"/>
        <w:rPr>
          <w:rFonts w:ascii="Traditional Arabic" w:eastAsia="Times New Roman" w:hAnsi="Traditional Arabic" w:cs="Traditional Arabic"/>
          <w:color w:val="000000"/>
          <w:sz w:val="32"/>
          <w:szCs w:val="32"/>
        </w:rPr>
      </w:pPr>
      <w:proofErr w:type="gramStart"/>
      <w:r>
        <w:rPr>
          <w:rFonts w:ascii="Traditional Arabic" w:eastAsia="Times New Roman" w:hAnsi="Traditional Arabic" w:cs="Traditional Arabic" w:hint="cs"/>
          <w:color w:val="3366FF"/>
          <w:sz w:val="32"/>
          <w:szCs w:val="32"/>
          <w:rtl/>
          <w:lang w:bidi="ar-EG"/>
        </w:rPr>
        <w:t>1-</w:t>
      </w:r>
      <w:r w:rsidR="00627E05" w:rsidRPr="00163F41">
        <w:rPr>
          <w:rFonts w:ascii="Traditional Arabic" w:eastAsia="Times New Roman" w:hAnsi="Traditional Arabic" w:cs="Traditional Arabic"/>
          <w:color w:val="3366FF"/>
          <w:sz w:val="32"/>
          <w:szCs w:val="32"/>
        </w:rPr>
        <w:t> </w:t>
      </w:r>
      <w:r w:rsidR="00627E05" w:rsidRPr="00163F41">
        <w:rPr>
          <w:rFonts w:ascii="Traditional Arabic" w:eastAsia="Times New Roman" w:hAnsi="Traditional Arabic" w:cs="Traditional Arabic"/>
          <w:color w:val="0A0A0A"/>
          <w:sz w:val="32"/>
          <w:szCs w:val="32"/>
          <w:rtl/>
        </w:rPr>
        <w:t>من</w:t>
      </w:r>
      <w:proofErr w:type="gramEnd"/>
      <w:r w:rsidR="00627E05" w:rsidRPr="00163F41">
        <w:rPr>
          <w:rFonts w:ascii="Traditional Arabic" w:eastAsia="Times New Roman" w:hAnsi="Traditional Arabic" w:cs="Traditional Arabic"/>
          <w:color w:val="0A0A0A"/>
          <w:sz w:val="32"/>
          <w:szCs w:val="32"/>
          <w:rtl/>
        </w:rPr>
        <w:t xml:space="preserve"> ذلك الحث على عدم الإسراف في الطعام حفظًا لصحته، قال - تعالى</w:t>
      </w:r>
      <w:r w:rsidR="00627E05" w:rsidRPr="00163F41">
        <w:rPr>
          <w:rFonts w:ascii="Traditional Arabic" w:eastAsia="Times New Roman" w:hAnsi="Traditional Arabic" w:cs="Traditional Arabic"/>
          <w:color w:val="0A0A0A"/>
          <w:sz w:val="32"/>
          <w:szCs w:val="32"/>
        </w:rPr>
        <w:t xml:space="preserve"> -:</w:t>
      </w:r>
      <w:r w:rsidR="00627E05" w:rsidRPr="00163F41">
        <w:rPr>
          <w:rFonts w:ascii="Traditional Arabic" w:eastAsia="Times New Roman" w:hAnsi="Traditional Arabic" w:cs="Traditional Arabic"/>
          <w:color w:val="000000"/>
          <w:sz w:val="32"/>
          <w:szCs w:val="32"/>
        </w:rPr>
        <w:t> </w:t>
      </w:r>
      <w:r w:rsidR="00627E05" w:rsidRPr="00163F41">
        <w:rPr>
          <w:rFonts w:ascii="Traditional Arabic" w:eastAsia="Times New Roman" w:hAnsi="Traditional Arabic" w:cs="Traditional Arabic"/>
          <w:color w:val="0A0A0A"/>
          <w:sz w:val="32"/>
          <w:szCs w:val="32"/>
          <w:rtl/>
        </w:rPr>
        <w:t>﴿ </w:t>
      </w:r>
      <w:r w:rsidR="00627E05" w:rsidRPr="00163F41">
        <w:rPr>
          <w:rFonts w:ascii="Traditional Arabic" w:eastAsia="Times New Roman" w:hAnsi="Traditional Arabic" w:cs="Traditional Arabic"/>
          <w:color w:val="008000"/>
          <w:sz w:val="32"/>
          <w:szCs w:val="32"/>
          <w:rtl/>
        </w:rPr>
        <w:t>وَكُلُوا وَاشْرَبُوا وَلَا تُسْرِفُوا إِنَّهُ لَا يُحِبُّ الْمُسْرِفِينَ</w:t>
      </w:r>
      <w:r w:rsidR="00627E05" w:rsidRPr="00163F41">
        <w:rPr>
          <w:rFonts w:ascii="Traditional Arabic" w:eastAsia="Times New Roman" w:hAnsi="Traditional Arabic" w:cs="Traditional Arabic"/>
          <w:color w:val="0A0A0A"/>
          <w:sz w:val="32"/>
          <w:szCs w:val="32"/>
          <w:rtl/>
        </w:rPr>
        <w:t xml:space="preserve"> ﴾ </w:t>
      </w:r>
      <w:r w:rsidR="00627E05" w:rsidRPr="00163F41">
        <w:rPr>
          <w:rFonts w:ascii="Traditional Arabic" w:eastAsia="Times New Roman" w:hAnsi="Traditional Arabic" w:cs="Traditional Arabic"/>
          <w:color w:val="0A0A0A"/>
          <w:sz w:val="32"/>
          <w:szCs w:val="32"/>
        </w:rPr>
        <w:t>[</w:t>
      </w:r>
      <w:r w:rsidR="00627E05" w:rsidRPr="00163F41">
        <w:rPr>
          <w:rFonts w:ascii="Traditional Arabic" w:eastAsia="Times New Roman" w:hAnsi="Traditional Arabic" w:cs="Traditional Arabic"/>
          <w:color w:val="0A0A0A"/>
          <w:sz w:val="32"/>
          <w:szCs w:val="32"/>
          <w:rtl/>
        </w:rPr>
        <w:t>الأعراف: 31</w:t>
      </w:r>
      <w:r w:rsidR="00070C49">
        <w:rPr>
          <w:rFonts w:ascii="Traditional Arabic" w:eastAsia="Times New Roman" w:hAnsi="Traditional Arabic" w:cs="Traditional Arabic"/>
          <w:color w:val="0A0A0A"/>
          <w:sz w:val="32"/>
          <w:szCs w:val="32"/>
          <w:rtl/>
        </w:rPr>
        <w:t>]</w:t>
      </w:r>
      <w:r w:rsidR="00627E05"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قال السعدي </w:t>
      </w:r>
      <w:proofErr w:type="gramStart"/>
      <w:r w:rsidRPr="00163F41">
        <w:rPr>
          <w:rFonts w:ascii="Traditional Arabic" w:eastAsia="Times New Roman" w:hAnsi="Traditional Arabic" w:cs="Traditional Arabic"/>
          <w:color w:val="0A0A0A"/>
          <w:sz w:val="32"/>
          <w:szCs w:val="32"/>
          <w:rtl/>
        </w:rPr>
        <w:t>- رحمه</w:t>
      </w:r>
      <w:proofErr w:type="gramEnd"/>
      <w:r w:rsidRPr="00163F41">
        <w:rPr>
          <w:rFonts w:ascii="Traditional Arabic" w:eastAsia="Times New Roman" w:hAnsi="Traditional Arabic" w:cs="Traditional Arabic"/>
          <w:color w:val="0A0A0A"/>
          <w:sz w:val="32"/>
          <w:szCs w:val="32"/>
          <w:rtl/>
        </w:rPr>
        <w:t xml:space="preserve"> الله</w:t>
      </w:r>
      <w:r w:rsidRPr="00163F41">
        <w:rPr>
          <w:rFonts w:ascii="Traditional Arabic" w:eastAsia="Times New Roman" w:hAnsi="Traditional Arabic" w:cs="Traditional Arabic"/>
          <w:color w:val="0A0A0A"/>
          <w:sz w:val="32"/>
          <w:szCs w:val="32"/>
        </w:rPr>
        <w:t xml:space="preserve"> -: </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وَكُلُوا وَاشْرَبُوا</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A0A0A"/>
          <w:sz w:val="32"/>
          <w:szCs w:val="32"/>
          <w:rtl/>
        </w:rPr>
        <w:t> ؛ أي: مما رزقكم الله من الطيبات، ﴿ </w:t>
      </w:r>
      <w:r w:rsidRPr="00163F41">
        <w:rPr>
          <w:rFonts w:ascii="Traditional Arabic" w:eastAsia="Times New Roman" w:hAnsi="Traditional Arabic" w:cs="Traditional Arabic"/>
          <w:color w:val="008000"/>
          <w:sz w:val="32"/>
          <w:szCs w:val="32"/>
          <w:rtl/>
        </w:rPr>
        <w:t>وَلَا تُسْرِفُوا</w:t>
      </w:r>
      <w:r w:rsidRPr="00163F41">
        <w:rPr>
          <w:rFonts w:ascii="Traditional Arabic" w:eastAsia="Times New Roman" w:hAnsi="Traditional Arabic" w:cs="Traditional Arabic"/>
          <w:color w:val="0A0A0A"/>
          <w:sz w:val="32"/>
          <w:szCs w:val="32"/>
          <w:rtl/>
        </w:rPr>
        <w:t> ﴾ في ذلك، والإسراف إما أن يكون بالزيادة على القدر الكافي والشَّرَه في المأكولات الذي يضرُّ بالجسم، وإما أن يكون بزيادة الترفُّه والتنوُّع في المآكل والمشارب واللباس، وإما بتجاوز الحلال إلى الحرام</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w:t>
      </w:r>
      <w:r w:rsidRPr="00163F41">
        <w:rPr>
          <w:rFonts w:ascii="Traditional Arabic" w:eastAsia="Times New Roman" w:hAnsi="Traditional Arabic" w:cs="Traditional Arabic"/>
          <w:color w:val="008000"/>
          <w:sz w:val="32"/>
          <w:szCs w:val="32"/>
          <w:rtl/>
        </w:rPr>
        <w:t>إِنَّهُ لَا يُحِبُّ الْمُسْرِفِينَ</w:t>
      </w:r>
      <w:r w:rsidRPr="00163F41">
        <w:rPr>
          <w:rFonts w:ascii="Traditional Arabic" w:eastAsia="Times New Roman" w:hAnsi="Traditional Arabic" w:cs="Traditional Arabic"/>
          <w:color w:val="0A0A0A"/>
          <w:sz w:val="32"/>
          <w:szCs w:val="32"/>
          <w:rtl/>
        </w:rPr>
        <w:t xml:space="preserve"> ﴾، فإن السرف يُبغِضه الله، ويضرُّ بدن الإنسان ومعيشته، حتى إنه ربما أدَّت به الحال إلى أن يعجز عمَّا يجب عليه من النفقات؛ ففي هذه الآية الكريمة الأمرُ بتناول الأكل والشرب، والنهيُ عن تركهما، وعن الإسراف فيهما"؛ </w:t>
      </w:r>
      <w:proofErr w:type="gramStart"/>
      <w:r w:rsidRPr="00163F41">
        <w:rPr>
          <w:rFonts w:ascii="Traditional Arabic" w:eastAsia="Times New Roman" w:hAnsi="Traditional Arabic" w:cs="Traditional Arabic"/>
          <w:color w:val="0A0A0A"/>
          <w:sz w:val="32"/>
          <w:szCs w:val="32"/>
          <w:rtl/>
        </w:rPr>
        <w:t>اهـ</w:t>
      </w:r>
      <w:hyperlink r:id="rId11" w:anchor="_ftn6" w:history="1">
        <w:r w:rsidRPr="00163F41">
          <w:rPr>
            <w:rFonts w:ascii="Traditional Arabic" w:eastAsia="Times New Roman" w:hAnsi="Traditional Arabic" w:cs="Traditional Arabic"/>
            <w:color w:val="08731F"/>
            <w:sz w:val="32"/>
            <w:szCs w:val="32"/>
            <w:u w:val="single"/>
            <w:bdr w:val="none" w:sz="0" w:space="0" w:color="auto" w:frame="1"/>
          </w:rPr>
          <w:t>[</w:t>
        </w:r>
        <w:proofErr w:type="gramEnd"/>
        <w:r>
          <w:rPr>
            <w:rStyle w:val="a7"/>
            <w:rFonts w:ascii="Traditional Arabic" w:eastAsia="Times New Roman" w:hAnsi="Traditional Arabic" w:cs="Traditional Arabic"/>
            <w:color w:val="08731F"/>
            <w:sz w:val="32"/>
            <w:szCs w:val="32"/>
            <w:u w:val="single"/>
            <w:bdr w:val="none" w:sz="0" w:space="0" w:color="auto" w:frame="1"/>
          </w:rPr>
          <w:footnoteReference w:id="15"/>
        </w:r>
        <w:r w:rsidR="00070C49">
          <w:rPr>
            <w:rFonts w:ascii="Traditional Arabic" w:eastAsia="Times New Roman" w:hAnsi="Traditional Arabic" w:cs="Traditional Arabic"/>
            <w:color w:val="08731F"/>
            <w:sz w:val="32"/>
            <w:szCs w:val="32"/>
            <w:u w:val="single"/>
            <w:bdr w:val="none" w:sz="0" w:space="0" w:color="auto" w:frame="1"/>
          </w:rPr>
          <w:t>]</w:t>
        </w:r>
      </w:hyperlink>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00"/>
          <w:sz w:val="32"/>
          <w:szCs w:val="32"/>
        </w:rPr>
        <w:t>• </w:t>
      </w:r>
      <w:r w:rsidRPr="00163F41">
        <w:rPr>
          <w:rFonts w:ascii="Traditional Arabic" w:eastAsia="Times New Roman" w:hAnsi="Traditional Arabic" w:cs="Traditional Arabic"/>
          <w:color w:val="0A0A0A"/>
          <w:sz w:val="32"/>
          <w:szCs w:val="32"/>
          <w:rtl/>
        </w:rPr>
        <w:t>ومن الأحاديث قولُ النبي - صلى الله عليه وسلم</w:t>
      </w:r>
      <w:r w:rsidRPr="00163F41">
        <w:rPr>
          <w:rFonts w:ascii="Traditional Arabic" w:eastAsia="Times New Roman" w:hAnsi="Traditional Arabic" w:cs="Traditional Arabic"/>
          <w:color w:val="0A0A0A"/>
          <w:sz w:val="32"/>
          <w:szCs w:val="32"/>
        </w:rPr>
        <w:t xml:space="preserve"> -</w:t>
      </w:r>
      <w:proofErr w:type="gramStart"/>
      <w:r w:rsidRPr="00163F41">
        <w:rPr>
          <w:rFonts w:ascii="Traditional Arabic" w:eastAsia="Times New Roman" w:hAnsi="Traditional Arabic" w:cs="Traditional Arabic"/>
          <w:color w:val="0A0A0A"/>
          <w:sz w:val="32"/>
          <w:szCs w:val="32"/>
        </w:rPr>
        <w:t>: </w:t>
      </w:r>
      <w:r w:rsidR="00070C49">
        <w:rPr>
          <w:rFonts w:ascii="Traditional Arabic" w:eastAsia="Times New Roman" w:hAnsi="Traditional Arabic" w:cs="Traditional Arabic"/>
          <w:color w:val="0A0A0A"/>
          <w:sz w:val="32"/>
          <w:szCs w:val="32"/>
          <w:rtl/>
        </w:rPr>
        <w:t>)</w:t>
      </w:r>
      <w:proofErr w:type="gramEnd"/>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ما ملأ آدميٌّ وعاءً شرًّا من بطنٍ، بحسب ابن آدم أكلاتٍ يُقِمْن صُلبَه، فإن كان لا محالة، فثلثٌ لطعامه، وثلث لشرابه، وثلث لنَفَسه</w:t>
      </w:r>
      <w:r w:rsidR="00070C49">
        <w:rPr>
          <w:rFonts w:ascii="Traditional Arabic" w:eastAsia="Times New Roman" w:hAnsi="Traditional Arabic" w:cs="Traditional Arabic"/>
          <w:color w:val="0A0A0A"/>
          <w:sz w:val="32"/>
          <w:szCs w:val="32"/>
          <w:rtl/>
        </w:rPr>
        <w:t>))</w:t>
      </w:r>
      <w:hyperlink r:id="rId12" w:anchor="_ftn7" w:history="1">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16"/>
        </w:r>
        <w:r w:rsidR="00070C49">
          <w:rPr>
            <w:rFonts w:ascii="Traditional Arabic" w:eastAsia="Times New Roman" w:hAnsi="Traditional Arabic" w:cs="Traditional Arabic"/>
            <w:color w:val="08731F"/>
            <w:sz w:val="32"/>
            <w:szCs w:val="32"/>
            <w:u w:val="single"/>
            <w:bdr w:val="none" w:sz="0" w:space="0" w:color="auto" w:frame="1"/>
          </w:rPr>
          <w:t>]</w:t>
        </w:r>
      </w:hyperlink>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C0C0C"/>
          <w:sz w:val="32"/>
          <w:szCs w:val="32"/>
          <w:rtl/>
        </w:rPr>
        <w:t>قلت: والإسلام يحثُّ - فيما ذكرناه من أدلة آنفًا - على أن يكون الإنسان حذِرًا من الإسراف عمومًا، وأن يكون وسطًا بلا إفراط أو تفريط؛ حتى لا يُهلِك نفسَه، ويُؤذِيَ صحَّته، وقد بيَّن ابن القيم - رحمه الله - هذا المعنى بكلمات حكيمة، قال: "والفرق بين الاقتصاد والتقصير، أن الاقتصاد هو التوسط بين طرفي </w:t>
      </w:r>
      <w:r w:rsidRPr="00163F41">
        <w:rPr>
          <w:rFonts w:ascii="Traditional Arabic" w:eastAsia="Times New Roman" w:hAnsi="Traditional Arabic" w:cs="Traditional Arabic"/>
          <w:color w:val="000000"/>
          <w:sz w:val="32"/>
          <w:szCs w:val="32"/>
          <w:rtl/>
        </w:rPr>
        <w:t>الإفراط والتفريط، وله طرفان هما ضدان له؛ تقصير ومجاوزة، فالمقتصد قد أخذ</w:t>
      </w:r>
      <w:r w:rsidRPr="00163F41">
        <w:rPr>
          <w:rFonts w:ascii="Traditional Arabic" w:eastAsia="Times New Roman" w:hAnsi="Traditional Arabic" w:cs="Traditional Arabic"/>
          <w:color w:val="0C0C0C"/>
          <w:sz w:val="32"/>
          <w:szCs w:val="32"/>
          <w:rtl/>
        </w:rPr>
        <w:t> بالوسط، وعدل عن الطرفين، قال - تعالى</w:t>
      </w:r>
      <w:r w:rsidRPr="00163F41">
        <w:rPr>
          <w:rFonts w:ascii="Traditional Arabic" w:eastAsia="Times New Roman" w:hAnsi="Traditional Arabic" w:cs="Traditional Arabic"/>
          <w:color w:val="0C0C0C"/>
          <w:sz w:val="32"/>
          <w:szCs w:val="32"/>
        </w:rPr>
        <w:t xml:space="preserve"> -: </w:t>
      </w:r>
      <w:r w:rsidRPr="00163F41">
        <w:rPr>
          <w:rFonts w:ascii="Traditional Arabic" w:eastAsia="Times New Roman" w:hAnsi="Traditional Arabic" w:cs="Traditional Arabic"/>
          <w:color w:val="0C0C0C"/>
          <w:sz w:val="32"/>
          <w:szCs w:val="32"/>
          <w:rtl/>
        </w:rPr>
        <w:t>﴿ </w:t>
      </w:r>
      <w:r w:rsidRPr="00163F41">
        <w:rPr>
          <w:rFonts w:ascii="Traditional Arabic" w:eastAsia="Times New Roman" w:hAnsi="Traditional Arabic" w:cs="Traditional Arabic"/>
          <w:color w:val="008000"/>
          <w:sz w:val="32"/>
          <w:szCs w:val="32"/>
          <w:rtl/>
        </w:rPr>
        <w:t>وَالَّذِينَ إِذَا أَنْفَقُوا لَمْ يُسْرِفُوا وَلَمْ يَقْتُرُوا وَكَانَ بَيْنَ ذَلِكَ قَوَامًا</w:t>
      </w:r>
      <w:r w:rsidRPr="00163F41">
        <w:rPr>
          <w:rFonts w:ascii="Traditional Arabic" w:eastAsia="Times New Roman" w:hAnsi="Traditional Arabic" w:cs="Traditional Arabic"/>
          <w:color w:val="0C0C0C"/>
          <w:sz w:val="32"/>
          <w:szCs w:val="32"/>
          <w:rtl/>
        </w:rPr>
        <w:t xml:space="preserve"> ﴾ </w:t>
      </w:r>
      <w:r w:rsidRPr="00163F41">
        <w:rPr>
          <w:rFonts w:ascii="Traditional Arabic" w:eastAsia="Times New Roman" w:hAnsi="Traditional Arabic" w:cs="Traditional Arabic"/>
          <w:color w:val="0C0C0C"/>
          <w:sz w:val="32"/>
          <w:szCs w:val="32"/>
        </w:rPr>
        <w:t>[</w:t>
      </w:r>
      <w:r w:rsidRPr="00163F41">
        <w:rPr>
          <w:rFonts w:ascii="Traditional Arabic" w:eastAsia="Times New Roman" w:hAnsi="Traditional Arabic" w:cs="Traditional Arabic"/>
          <w:color w:val="0C0C0C"/>
          <w:sz w:val="32"/>
          <w:szCs w:val="32"/>
          <w:rtl/>
        </w:rPr>
        <w:t>الفرقان: 67</w:t>
      </w:r>
      <w:r w:rsidR="00070C49">
        <w:rPr>
          <w:rFonts w:ascii="Traditional Arabic" w:eastAsia="Times New Roman" w:hAnsi="Traditional Arabic" w:cs="Traditional Arabic"/>
          <w:color w:val="0C0C0C"/>
          <w:sz w:val="32"/>
          <w:szCs w:val="32"/>
          <w:rtl/>
        </w:rPr>
        <w:t>]</w:t>
      </w:r>
      <w:r w:rsidRPr="00163F41">
        <w:rPr>
          <w:rFonts w:ascii="Traditional Arabic" w:eastAsia="Times New Roman" w:hAnsi="Traditional Arabic" w:cs="Traditional Arabic"/>
          <w:color w:val="0C0C0C"/>
          <w:sz w:val="32"/>
          <w:szCs w:val="32"/>
          <w:rtl/>
        </w:rPr>
        <w:t>، وقال - تعالى</w:t>
      </w:r>
      <w:r w:rsidRPr="00163F41">
        <w:rPr>
          <w:rFonts w:ascii="Traditional Arabic" w:eastAsia="Times New Roman" w:hAnsi="Traditional Arabic" w:cs="Traditional Arabic"/>
          <w:color w:val="0C0C0C"/>
          <w:sz w:val="32"/>
          <w:szCs w:val="32"/>
        </w:rPr>
        <w:t xml:space="preserve"> -: </w:t>
      </w:r>
      <w:r w:rsidRPr="00163F41">
        <w:rPr>
          <w:rFonts w:ascii="Traditional Arabic" w:eastAsia="Times New Roman" w:hAnsi="Traditional Arabic" w:cs="Traditional Arabic"/>
          <w:color w:val="0C0C0C"/>
          <w:sz w:val="32"/>
          <w:szCs w:val="32"/>
          <w:rtl/>
        </w:rPr>
        <w:t>﴿ </w:t>
      </w:r>
      <w:r w:rsidRPr="00163F41">
        <w:rPr>
          <w:rFonts w:ascii="Traditional Arabic" w:eastAsia="Times New Roman" w:hAnsi="Traditional Arabic" w:cs="Traditional Arabic"/>
          <w:color w:val="008000"/>
          <w:sz w:val="32"/>
          <w:szCs w:val="32"/>
          <w:rtl/>
        </w:rPr>
        <w:t>وَلَا تَجْعَلْ يَدَكَ مَغْلُولَةً إِلَى عُنُقِكَ وَلَا تَبْسُطْهَا كُلَّ الْبَسْطِ</w:t>
      </w:r>
      <w:r w:rsidRPr="00163F41">
        <w:rPr>
          <w:rFonts w:ascii="Traditional Arabic" w:eastAsia="Times New Roman" w:hAnsi="Traditional Arabic" w:cs="Traditional Arabic"/>
          <w:color w:val="0C0C0C"/>
          <w:sz w:val="32"/>
          <w:szCs w:val="32"/>
          <w:rtl/>
        </w:rPr>
        <w:t xml:space="preserve"> ﴾ </w:t>
      </w:r>
      <w:r w:rsidRPr="00163F41">
        <w:rPr>
          <w:rFonts w:ascii="Traditional Arabic" w:eastAsia="Times New Roman" w:hAnsi="Traditional Arabic" w:cs="Traditional Arabic"/>
          <w:color w:val="0C0C0C"/>
          <w:sz w:val="32"/>
          <w:szCs w:val="32"/>
        </w:rPr>
        <w:t>[</w:t>
      </w:r>
      <w:r w:rsidRPr="00163F41">
        <w:rPr>
          <w:rFonts w:ascii="Traditional Arabic" w:eastAsia="Times New Roman" w:hAnsi="Traditional Arabic" w:cs="Traditional Arabic"/>
          <w:color w:val="0C0C0C"/>
          <w:sz w:val="32"/>
          <w:szCs w:val="32"/>
          <w:rtl/>
        </w:rPr>
        <w:t>الإسراء: 29</w:t>
      </w:r>
      <w:r w:rsidR="00070C49">
        <w:rPr>
          <w:rFonts w:ascii="Traditional Arabic" w:eastAsia="Times New Roman" w:hAnsi="Traditional Arabic" w:cs="Traditional Arabic"/>
          <w:color w:val="0C0C0C"/>
          <w:sz w:val="32"/>
          <w:szCs w:val="32"/>
          <w:rtl/>
        </w:rPr>
        <w:t>]</w:t>
      </w:r>
      <w:r w:rsidRPr="00163F41">
        <w:rPr>
          <w:rFonts w:ascii="Traditional Arabic" w:eastAsia="Times New Roman" w:hAnsi="Traditional Arabic" w:cs="Traditional Arabic"/>
          <w:color w:val="0C0C0C"/>
          <w:sz w:val="32"/>
          <w:szCs w:val="32"/>
          <w:rtl/>
        </w:rPr>
        <w:t>، وقال - تعالى</w:t>
      </w:r>
      <w:r w:rsidRPr="00163F41">
        <w:rPr>
          <w:rFonts w:ascii="Traditional Arabic" w:eastAsia="Times New Roman" w:hAnsi="Traditional Arabic" w:cs="Traditional Arabic"/>
          <w:color w:val="0C0C0C"/>
          <w:sz w:val="32"/>
          <w:szCs w:val="32"/>
        </w:rPr>
        <w:t xml:space="preserve"> -: </w:t>
      </w:r>
      <w:r w:rsidRPr="00163F41">
        <w:rPr>
          <w:rFonts w:ascii="Traditional Arabic" w:eastAsia="Times New Roman" w:hAnsi="Traditional Arabic" w:cs="Traditional Arabic"/>
          <w:color w:val="0C0C0C"/>
          <w:sz w:val="32"/>
          <w:szCs w:val="32"/>
          <w:rtl/>
        </w:rPr>
        <w:t>﴿ </w:t>
      </w:r>
      <w:r w:rsidRPr="00163F41">
        <w:rPr>
          <w:rFonts w:ascii="Traditional Arabic" w:eastAsia="Times New Roman" w:hAnsi="Traditional Arabic" w:cs="Traditional Arabic"/>
          <w:color w:val="008000"/>
          <w:sz w:val="32"/>
          <w:szCs w:val="32"/>
          <w:rtl/>
        </w:rPr>
        <w:t>وَلَا تُسْرِفُوا إِنَّهُ لَا يُحِبُّ الْمُسْرِفِينَ</w:t>
      </w:r>
      <w:r w:rsidRPr="00163F41">
        <w:rPr>
          <w:rFonts w:ascii="Traditional Arabic" w:eastAsia="Times New Roman" w:hAnsi="Traditional Arabic" w:cs="Traditional Arabic"/>
          <w:color w:val="0C0C0C"/>
          <w:sz w:val="32"/>
          <w:szCs w:val="32"/>
          <w:rtl/>
        </w:rPr>
        <w:t xml:space="preserve"> ﴾ </w:t>
      </w:r>
      <w:r w:rsidRPr="00163F41">
        <w:rPr>
          <w:rFonts w:ascii="Traditional Arabic" w:eastAsia="Times New Roman" w:hAnsi="Traditional Arabic" w:cs="Traditional Arabic"/>
          <w:color w:val="0C0C0C"/>
          <w:sz w:val="32"/>
          <w:szCs w:val="32"/>
        </w:rPr>
        <w:t>[</w:t>
      </w:r>
      <w:r w:rsidRPr="00163F41">
        <w:rPr>
          <w:rFonts w:ascii="Traditional Arabic" w:eastAsia="Times New Roman" w:hAnsi="Traditional Arabic" w:cs="Traditional Arabic"/>
          <w:color w:val="0C0C0C"/>
          <w:sz w:val="32"/>
          <w:szCs w:val="32"/>
          <w:rtl/>
        </w:rPr>
        <w:t>الأعراف: 31</w:t>
      </w:r>
      <w:r w:rsidR="00070C49">
        <w:rPr>
          <w:rFonts w:ascii="Traditional Arabic" w:eastAsia="Times New Roman" w:hAnsi="Traditional Arabic" w:cs="Traditional Arabic"/>
          <w:color w:val="0C0C0C"/>
          <w:sz w:val="32"/>
          <w:szCs w:val="32"/>
          <w:rtl/>
        </w:rPr>
        <w:t>]</w:t>
      </w:r>
      <w:r w:rsidRPr="00163F41">
        <w:rPr>
          <w:rFonts w:ascii="Traditional Arabic" w:eastAsia="Times New Roman" w:hAnsi="Traditional Arabic" w:cs="Traditional Arabic"/>
          <w:color w:val="0C0C0C"/>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800000"/>
          <w:sz w:val="32"/>
          <w:szCs w:val="32"/>
          <w:rtl/>
        </w:rPr>
        <w:t>والدين كله بين هذين الطرفين، </w:t>
      </w:r>
      <w:r w:rsidRPr="00163F41">
        <w:rPr>
          <w:rFonts w:ascii="Traditional Arabic" w:eastAsia="Times New Roman" w:hAnsi="Traditional Arabic" w:cs="Traditional Arabic"/>
          <w:color w:val="000000"/>
          <w:sz w:val="32"/>
          <w:szCs w:val="32"/>
          <w:rtl/>
        </w:rPr>
        <w:t xml:space="preserve">بل الإسلام قَصْدٌ بين المِلَلِ، والسنَّة قصدٌ بين البدع، ودين الله بين الغالي فيه والجافي عنه، وكذلك الاجتهاد هو بذل الجهد في موافقة الأمر، والغلو مجاوزته وتعديه، وما أمر الله بأمر إلا وللشيطان فيه </w:t>
      </w:r>
      <w:proofErr w:type="spellStart"/>
      <w:r w:rsidRPr="00163F41">
        <w:rPr>
          <w:rFonts w:ascii="Traditional Arabic" w:eastAsia="Times New Roman" w:hAnsi="Traditional Arabic" w:cs="Traditional Arabic"/>
          <w:color w:val="000000"/>
          <w:sz w:val="32"/>
          <w:szCs w:val="32"/>
          <w:rtl/>
        </w:rPr>
        <w:t>نزغتان</w:t>
      </w:r>
      <w:proofErr w:type="spellEnd"/>
      <w:r w:rsidRPr="00163F41">
        <w:rPr>
          <w:rFonts w:ascii="Traditional Arabic" w:eastAsia="Times New Roman" w:hAnsi="Traditional Arabic" w:cs="Traditional Arabic"/>
          <w:color w:val="000000"/>
          <w:sz w:val="32"/>
          <w:szCs w:val="32"/>
          <w:rtl/>
        </w:rPr>
        <w:t>؛ فإمَّا إلى غلوٍّ ومجاوزة، وإما إلى تفريطٍ وتقصير، وهما آفتانِ لا يخلص منهما في الاعتقاد والقصد والعمل إلا مَن مشى خلف رسول الله - صلى الله عليه وسلم - وترَك أقوال الناس وآراءهم لِما جاء به، لا من ترك ما جاء به لأقوالهم وآرائهم"؛ اهـ</w:t>
      </w:r>
      <w:hyperlink r:id="rId13" w:anchor="_ftn8" w:history="1">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17"/>
        </w:r>
        <w:r w:rsidR="00070C49">
          <w:rPr>
            <w:rFonts w:ascii="Traditional Arabic" w:eastAsia="Times New Roman" w:hAnsi="Traditional Arabic" w:cs="Traditional Arabic"/>
            <w:color w:val="08731F"/>
            <w:sz w:val="32"/>
            <w:szCs w:val="32"/>
            <w:u w:val="single"/>
            <w:bdr w:val="none" w:sz="0" w:space="0" w:color="auto" w:frame="1"/>
          </w:rPr>
          <w:t>]</w:t>
        </w:r>
      </w:hyperlink>
      <w:r w:rsidRPr="00163F41">
        <w:rPr>
          <w:rFonts w:ascii="Traditional Arabic" w:eastAsia="Times New Roman" w:hAnsi="Traditional Arabic" w:cs="Traditional Arabic"/>
          <w:color w:val="00000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2F3E98" w:rsidP="00627E05">
      <w:pPr>
        <w:spacing w:after="0" w:line="240" w:lineRule="auto"/>
        <w:jc w:val="both"/>
        <w:rPr>
          <w:rFonts w:ascii="Traditional Arabic" w:eastAsia="Times New Roman" w:hAnsi="Traditional Arabic" w:cs="Traditional Arabic"/>
          <w:color w:val="000000"/>
          <w:sz w:val="32"/>
          <w:szCs w:val="32"/>
        </w:rPr>
      </w:pPr>
      <w:proofErr w:type="gramStart"/>
      <w:r>
        <w:rPr>
          <w:rFonts w:ascii="Traditional Arabic" w:eastAsia="Times New Roman" w:hAnsi="Traditional Arabic" w:cs="Traditional Arabic" w:hint="cs"/>
          <w:color w:val="3366FF"/>
          <w:sz w:val="32"/>
          <w:szCs w:val="32"/>
          <w:rtl/>
          <w:lang w:bidi="ar-EG"/>
        </w:rPr>
        <w:t>2-</w:t>
      </w:r>
      <w:r w:rsidR="00627E05" w:rsidRPr="00163F41">
        <w:rPr>
          <w:rFonts w:ascii="Traditional Arabic" w:eastAsia="Times New Roman" w:hAnsi="Traditional Arabic" w:cs="Traditional Arabic"/>
          <w:color w:val="000000"/>
          <w:sz w:val="32"/>
          <w:szCs w:val="32"/>
        </w:rPr>
        <w:t> </w:t>
      </w:r>
      <w:r w:rsidR="00627E05" w:rsidRPr="00163F41">
        <w:rPr>
          <w:rFonts w:ascii="Traditional Arabic" w:eastAsia="Times New Roman" w:hAnsi="Traditional Arabic" w:cs="Traditional Arabic"/>
          <w:color w:val="000000"/>
          <w:sz w:val="32"/>
          <w:szCs w:val="32"/>
          <w:rtl/>
        </w:rPr>
        <w:t>وثبت</w:t>
      </w:r>
      <w:proofErr w:type="gramEnd"/>
      <w:r w:rsidR="00627E05" w:rsidRPr="00163F41">
        <w:rPr>
          <w:rFonts w:ascii="Traditional Arabic" w:eastAsia="Times New Roman" w:hAnsi="Traditional Arabic" w:cs="Traditional Arabic"/>
          <w:color w:val="000000"/>
          <w:sz w:val="32"/>
          <w:szCs w:val="32"/>
          <w:rtl/>
        </w:rPr>
        <w:t xml:space="preserve"> عن نبي الإسلام - صلى الله عليه وسلم - أنه سنَّ غسل اليدين قبل الطعام، والعاقل اللبيب يدرك </w:t>
      </w:r>
      <w:r w:rsidR="00627E05" w:rsidRPr="00163F41">
        <w:rPr>
          <w:rFonts w:ascii="Traditional Arabic" w:eastAsia="Times New Roman" w:hAnsi="Traditional Arabic" w:cs="Traditional Arabic"/>
          <w:color w:val="0C0C0C"/>
          <w:sz w:val="32"/>
          <w:szCs w:val="32"/>
          <w:rtl/>
        </w:rPr>
        <w:t>قيمة هذه السنة النبوية في الوقاية من الأمراض، وهذا متن الحديث</w:t>
      </w:r>
      <w:r w:rsidR="00627E05" w:rsidRPr="00163F41">
        <w:rPr>
          <w:rFonts w:ascii="Traditional Arabic" w:eastAsia="Times New Roman" w:hAnsi="Traditional Arabic" w:cs="Traditional Arabic"/>
          <w:color w:val="0C0C0C"/>
          <w:sz w:val="32"/>
          <w:szCs w:val="32"/>
        </w:rPr>
        <w:t>: "</w:t>
      </w:r>
      <w:r w:rsidR="00627E05" w:rsidRPr="00163F41">
        <w:rPr>
          <w:rFonts w:ascii="Traditional Arabic" w:eastAsia="Times New Roman" w:hAnsi="Traditional Arabic" w:cs="Traditional Arabic"/>
          <w:color w:val="0C0C0C"/>
          <w:sz w:val="32"/>
          <w:szCs w:val="32"/>
          <w:rtl/>
        </w:rPr>
        <w:t>كان إذا أراد أن ينام وهو جُنُبٌ توضأ، وإذا أراد أن يأكل، غسَل يديه</w:t>
      </w:r>
      <w:r w:rsidR="00627E05" w:rsidRPr="00163F41">
        <w:rPr>
          <w:rFonts w:ascii="Traditional Arabic" w:eastAsia="Times New Roman" w:hAnsi="Traditional Arabic" w:cs="Traditional Arabic"/>
          <w:color w:val="0C0C0C"/>
          <w:sz w:val="32"/>
          <w:szCs w:val="32"/>
        </w:rPr>
        <w:t>"</w:t>
      </w:r>
      <w:hyperlink r:id="rId14" w:anchor="_ftn9" w:history="1">
        <w:r w:rsidR="00627E05" w:rsidRPr="00163F41">
          <w:rPr>
            <w:rFonts w:ascii="Traditional Arabic" w:eastAsia="Times New Roman" w:hAnsi="Traditional Arabic" w:cs="Traditional Arabic"/>
            <w:color w:val="08731F"/>
            <w:sz w:val="32"/>
            <w:szCs w:val="32"/>
            <w:u w:val="single"/>
            <w:bdr w:val="none" w:sz="0" w:space="0" w:color="auto" w:frame="1"/>
          </w:rPr>
          <w:t>[</w:t>
        </w:r>
        <w:r w:rsidR="00627E05">
          <w:rPr>
            <w:rStyle w:val="a7"/>
            <w:rFonts w:ascii="Traditional Arabic" w:eastAsia="Times New Roman" w:hAnsi="Traditional Arabic" w:cs="Traditional Arabic"/>
            <w:color w:val="08731F"/>
            <w:sz w:val="32"/>
            <w:szCs w:val="32"/>
            <w:u w:val="single"/>
            <w:bdr w:val="none" w:sz="0" w:space="0" w:color="auto" w:frame="1"/>
          </w:rPr>
          <w:footnoteReference w:id="18"/>
        </w:r>
        <w:r w:rsidR="00070C49">
          <w:rPr>
            <w:rFonts w:ascii="Traditional Arabic" w:eastAsia="Times New Roman" w:hAnsi="Traditional Arabic" w:cs="Traditional Arabic"/>
            <w:color w:val="08731F"/>
            <w:sz w:val="32"/>
            <w:szCs w:val="32"/>
            <w:u w:val="single"/>
            <w:bdr w:val="none" w:sz="0" w:space="0" w:color="auto" w:frame="1"/>
          </w:rPr>
          <w:t>]</w:t>
        </w:r>
      </w:hyperlink>
      <w:r w:rsidR="00627E05" w:rsidRPr="00163F41">
        <w:rPr>
          <w:rFonts w:ascii="Traditional Arabic" w:eastAsia="Times New Roman" w:hAnsi="Traditional Arabic" w:cs="Traditional Arabic"/>
          <w:color w:val="0C0C0C"/>
          <w:sz w:val="32"/>
          <w:szCs w:val="32"/>
        </w:rPr>
        <w:t>.</w:t>
      </w:r>
    </w:p>
    <w:p w:rsidR="00627E05" w:rsidRPr="00163F41" w:rsidRDefault="002F3E98"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3-</w:t>
      </w:r>
      <w:r w:rsidR="00627E05" w:rsidRPr="00163F41">
        <w:rPr>
          <w:rFonts w:ascii="Traditional Arabic" w:eastAsia="Times New Roman" w:hAnsi="Traditional Arabic" w:cs="Traditional Arabic"/>
          <w:color w:val="0C0C0C"/>
          <w:sz w:val="32"/>
          <w:szCs w:val="32"/>
          <w:rtl/>
        </w:rPr>
        <w:t xml:space="preserve">وحث الإسلام على الطهارة عمومًا للوقاية، ودليل ذلك قوله </w:t>
      </w:r>
      <w:proofErr w:type="gramStart"/>
      <w:r w:rsidR="00627E05" w:rsidRPr="00163F41">
        <w:rPr>
          <w:rFonts w:ascii="Traditional Arabic" w:eastAsia="Times New Roman" w:hAnsi="Traditional Arabic" w:cs="Traditional Arabic"/>
          <w:color w:val="0C0C0C"/>
          <w:sz w:val="32"/>
          <w:szCs w:val="32"/>
          <w:rtl/>
        </w:rPr>
        <w:t>- تعالى</w:t>
      </w:r>
      <w:proofErr w:type="gramEnd"/>
      <w:r w:rsidR="00627E05" w:rsidRPr="00163F41">
        <w:rPr>
          <w:rFonts w:ascii="Traditional Arabic" w:eastAsia="Times New Roman" w:hAnsi="Traditional Arabic" w:cs="Traditional Arabic"/>
          <w:color w:val="0C0C0C"/>
          <w:sz w:val="32"/>
          <w:szCs w:val="32"/>
        </w:rPr>
        <w:t xml:space="preserve"> -: </w:t>
      </w:r>
      <w:r w:rsidR="00627E05" w:rsidRPr="00163F41">
        <w:rPr>
          <w:rFonts w:ascii="Traditional Arabic" w:eastAsia="Times New Roman" w:hAnsi="Traditional Arabic" w:cs="Traditional Arabic"/>
          <w:color w:val="0C0C0C"/>
          <w:sz w:val="32"/>
          <w:szCs w:val="32"/>
          <w:rtl/>
        </w:rPr>
        <w:t>﴿ </w:t>
      </w:r>
      <w:r w:rsidR="00627E05" w:rsidRPr="00163F41">
        <w:rPr>
          <w:rFonts w:ascii="Traditional Arabic" w:eastAsia="Times New Roman" w:hAnsi="Traditional Arabic" w:cs="Traditional Arabic"/>
          <w:color w:val="008000"/>
          <w:sz w:val="32"/>
          <w:szCs w:val="32"/>
          <w:rtl/>
        </w:rPr>
        <w:t>إِنَّ اللَّهَ يُحِبُّ التَّوَّابِينَ وَيُحِبُّ الْمُتَطَهِّرِينَ </w:t>
      </w:r>
      <w:r w:rsidR="00627E05" w:rsidRPr="00163F41">
        <w:rPr>
          <w:rFonts w:ascii="Traditional Arabic" w:eastAsia="Times New Roman" w:hAnsi="Traditional Arabic" w:cs="Traditional Arabic"/>
          <w:color w:val="0C0C0C"/>
          <w:sz w:val="32"/>
          <w:szCs w:val="32"/>
          <w:rtl/>
        </w:rPr>
        <w:t xml:space="preserve">﴾ </w:t>
      </w:r>
      <w:r w:rsidR="00627E05" w:rsidRPr="00163F41">
        <w:rPr>
          <w:rFonts w:ascii="Traditional Arabic" w:eastAsia="Times New Roman" w:hAnsi="Traditional Arabic" w:cs="Traditional Arabic"/>
          <w:color w:val="0C0C0C"/>
          <w:sz w:val="32"/>
          <w:szCs w:val="32"/>
        </w:rPr>
        <w:t>[</w:t>
      </w:r>
      <w:r w:rsidR="00627E05" w:rsidRPr="00163F41">
        <w:rPr>
          <w:rFonts w:ascii="Traditional Arabic" w:eastAsia="Times New Roman" w:hAnsi="Traditional Arabic" w:cs="Traditional Arabic"/>
          <w:color w:val="0C0C0C"/>
          <w:sz w:val="32"/>
          <w:szCs w:val="32"/>
          <w:rtl/>
        </w:rPr>
        <w:t>البقرة: 222</w:t>
      </w:r>
      <w:r w:rsidR="00070C49">
        <w:rPr>
          <w:rFonts w:ascii="Traditional Arabic" w:eastAsia="Times New Roman" w:hAnsi="Traditional Arabic" w:cs="Traditional Arabic"/>
          <w:color w:val="0C0C0C"/>
          <w:sz w:val="32"/>
          <w:szCs w:val="32"/>
          <w:rtl/>
        </w:rPr>
        <w:t>]</w:t>
      </w:r>
      <w:r w:rsidR="00627E05" w:rsidRPr="00163F41">
        <w:rPr>
          <w:rFonts w:ascii="Traditional Arabic" w:eastAsia="Times New Roman" w:hAnsi="Traditional Arabic" w:cs="Traditional Arabic"/>
          <w:color w:val="0C0C0C"/>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قال السعدي </w:t>
      </w:r>
      <w:proofErr w:type="gramStart"/>
      <w:r w:rsidRPr="00163F41">
        <w:rPr>
          <w:rFonts w:ascii="Traditional Arabic" w:eastAsia="Times New Roman" w:hAnsi="Traditional Arabic" w:cs="Traditional Arabic"/>
          <w:color w:val="0A0A0A"/>
          <w:sz w:val="32"/>
          <w:szCs w:val="32"/>
          <w:rtl/>
        </w:rPr>
        <w:t>- رحمه</w:t>
      </w:r>
      <w:proofErr w:type="gramEnd"/>
      <w:r w:rsidRPr="00163F41">
        <w:rPr>
          <w:rFonts w:ascii="Traditional Arabic" w:eastAsia="Times New Roman" w:hAnsi="Traditional Arabic" w:cs="Traditional Arabic"/>
          <w:color w:val="0A0A0A"/>
          <w:sz w:val="32"/>
          <w:szCs w:val="32"/>
          <w:rtl/>
        </w:rPr>
        <w:t xml:space="preserve"> الله - في تفسيرها</w:t>
      </w:r>
      <w:r w:rsidRPr="00163F41">
        <w:rPr>
          <w:rFonts w:ascii="Traditional Arabic" w:eastAsia="Times New Roman" w:hAnsi="Traditional Arabic" w:cs="Traditional Arabic"/>
          <w:color w:val="0A0A0A"/>
          <w:sz w:val="32"/>
          <w:szCs w:val="32"/>
        </w:rPr>
        <w:t>:</w:t>
      </w:r>
      <w:r w:rsidRPr="00163F41">
        <w:rPr>
          <w:rFonts w:ascii="Traditional Arabic" w:eastAsia="Times New Roman" w:hAnsi="Traditional Arabic" w:cs="Traditional Arabic"/>
          <w:color w:val="0C0C0C"/>
          <w:sz w:val="32"/>
          <w:szCs w:val="32"/>
        </w:rPr>
        <w:t> </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إِنَّ اللَّهَ يُحِبُّ التَّوَّابِينَ</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A0A0A"/>
          <w:sz w:val="32"/>
          <w:szCs w:val="32"/>
          <w:rtl/>
        </w:rPr>
        <w:t>؛ أي: من ذنوبهم على الدوام، ﴿ </w:t>
      </w:r>
      <w:r w:rsidRPr="00163F41">
        <w:rPr>
          <w:rFonts w:ascii="Traditional Arabic" w:eastAsia="Times New Roman" w:hAnsi="Traditional Arabic" w:cs="Traditional Arabic"/>
          <w:color w:val="008000"/>
          <w:sz w:val="32"/>
          <w:szCs w:val="32"/>
          <w:rtl/>
        </w:rPr>
        <w:t>وَيُحِبُّ الْمُتَطَهِّرِينَ</w:t>
      </w:r>
      <w:r w:rsidRPr="00163F41">
        <w:rPr>
          <w:rFonts w:ascii="Traditional Arabic" w:eastAsia="Times New Roman" w:hAnsi="Traditional Arabic" w:cs="Traditional Arabic"/>
          <w:color w:val="0A0A0A"/>
          <w:sz w:val="32"/>
          <w:szCs w:val="32"/>
          <w:rtl/>
        </w:rPr>
        <w:t> ﴾</w:t>
      </w:r>
      <w:r w:rsidRPr="00163F41">
        <w:rPr>
          <w:rFonts w:ascii="Traditional Arabic" w:eastAsia="Times New Roman" w:hAnsi="Traditional Arabic" w:cs="Traditional Arabic"/>
          <w:color w:val="0A0A0A"/>
          <w:sz w:val="32"/>
          <w:szCs w:val="32"/>
        </w:rPr>
        <w:t>}</w:t>
      </w:r>
      <w:r w:rsidRPr="00163F41">
        <w:rPr>
          <w:rFonts w:ascii="Traditional Arabic" w:eastAsia="Times New Roman" w:hAnsi="Traditional Arabic" w:cs="Traditional Arabic"/>
          <w:color w:val="0A0A0A"/>
          <w:sz w:val="32"/>
          <w:szCs w:val="32"/>
          <w:rtl/>
        </w:rPr>
        <w:t>؛ أي: المتنزِّهين عن الآثام، وهذا يشمل التطهُّر الحسي من الأنجاس والأحداث، ففيه مشروعية الطهارة مطلقًا؛ لأن الله يحب المتصفَ بها"؛ اهـ</w:t>
      </w:r>
      <w:bookmarkStart w:id="10" w:name="_ftnref10"/>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"_ftn10"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19"/>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10"/>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كما حثَّ وأثاب عليها </w:t>
      </w:r>
      <w:proofErr w:type="gramStart"/>
      <w:r w:rsidRPr="00163F41">
        <w:rPr>
          <w:rFonts w:ascii="Traditional Arabic" w:eastAsia="Times New Roman" w:hAnsi="Traditional Arabic" w:cs="Traditional Arabic"/>
          <w:color w:val="0A0A0A"/>
          <w:sz w:val="32"/>
          <w:szCs w:val="32"/>
          <w:rtl/>
        </w:rPr>
        <w:t>- كعبادةٍ</w:t>
      </w:r>
      <w:proofErr w:type="gramEnd"/>
      <w:r w:rsidRPr="00163F41">
        <w:rPr>
          <w:rFonts w:ascii="Traditional Arabic" w:eastAsia="Times New Roman" w:hAnsi="Traditional Arabic" w:cs="Traditional Arabic"/>
          <w:color w:val="0A0A0A"/>
          <w:sz w:val="32"/>
          <w:szCs w:val="32"/>
          <w:rtl/>
        </w:rPr>
        <w:t xml:space="preserve"> مأمورٍ بها - المسلمَ لصحَّة عبادته؛ فهي على سبيل المثال شرطٌ لصحة الصلاة، فلا تصح صلاة المسلم ما لم يتطهَّر من الحدثين الأصغر بالوضوء، والأكبر بالغسل</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ومعلوم أن الوضوء والغسل فيه تنظيفٌ للأعضاء الخارجية للإنسان، ويحميه من العرق والأتربة، وما أشبه ذلك، وفي ذلك وقاية من الأمراض قطعًا، ويدل على أهمية ما ذكرناه من الناحية الشرعية قولُه - تعالى</w:t>
      </w:r>
      <w:r w:rsidRPr="00163F41">
        <w:rPr>
          <w:rFonts w:ascii="Traditional Arabic" w:eastAsia="Times New Roman" w:hAnsi="Traditional Arabic" w:cs="Traditional Arabic"/>
          <w:color w:val="0A0A0A"/>
          <w:sz w:val="32"/>
          <w:szCs w:val="32"/>
        </w:rPr>
        <w:t xml:space="preserve"> -: </w:t>
      </w:r>
      <w:r w:rsidRPr="00163F41">
        <w:rPr>
          <w:rFonts w:ascii="Traditional Arabic" w:eastAsia="Times New Roman" w:hAnsi="Traditional Arabic" w:cs="Traditional Arabic"/>
          <w:color w:val="0A0A0A"/>
          <w:sz w:val="32"/>
          <w:szCs w:val="32"/>
          <w:rtl/>
        </w:rPr>
        <w:t>﴿ </w:t>
      </w:r>
      <w:r w:rsidRPr="00163F41">
        <w:rPr>
          <w:rFonts w:ascii="Traditional Arabic" w:eastAsia="Times New Roman" w:hAnsi="Traditional Arabic" w:cs="Traditional Arabic"/>
          <w:color w:val="008000"/>
          <w:sz w:val="32"/>
          <w:szCs w:val="32"/>
          <w:rtl/>
        </w:rPr>
        <w:t>يَا أَيُّهَا الَّذِينَ آمَنُوا إِذَا قُمْتُمْ إِلَى الصَّلَاةِ فَاغْسِلُوا وُجُوهَكُمْ وَأَيْدِيَكُمْ إِلَى الْمَرَافِقِ وَامْسَحُوا بِرُؤُوسِكُمْ وَأَرْجُلَكُمْ إِلَى الْكَعْبَيْنِ وَإِنْ كُنْتُمْ جُنُبًا فَاطَّهَّرُوا</w:t>
      </w:r>
      <w:r w:rsidRPr="00163F41">
        <w:rPr>
          <w:rFonts w:ascii="Traditional Arabic" w:eastAsia="Times New Roman" w:hAnsi="Traditional Arabic" w:cs="Traditional Arabic"/>
          <w:color w:val="0A0A0A"/>
          <w:sz w:val="32"/>
          <w:szCs w:val="32"/>
          <w:rtl/>
        </w:rPr>
        <w:t xml:space="preserve"> ﴾ </w:t>
      </w:r>
      <w:r w:rsidRPr="00163F41">
        <w:rPr>
          <w:rFonts w:ascii="Traditional Arabic" w:eastAsia="Times New Roman" w:hAnsi="Traditional Arabic" w:cs="Traditional Arabic"/>
          <w:color w:val="0A0A0A"/>
          <w:sz w:val="32"/>
          <w:szCs w:val="32"/>
        </w:rPr>
        <w:t>[</w:t>
      </w:r>
      <w:r w:rsidRPr="00163F41">
        <w:rPr>
          <w:rFonts w:ascii="Traditional Arabic" w:eastAsia="Times New Roman" w:hAnsi="Traditional Arabic" w:cs="Traditional Arabic"/>
          <w:color w:val="0A0A0A"/>
          <w:sz w:val="32"/>
          <w:szCs w:val="32"/>
          <w:rtl/>
        </w:rPr>
        <w:t>المائدة: 6</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 xml:space="preserve">، وقول النبي - صلى الله عليه </w:t>
      </w:r>
      <w:r w:rsidRPr="00163F41">
        <w:rPr>
          <w:rFonts w:ascii="Traditional Arabic" w:eastAsia="Times New Roman" w:hAnsi="Traditional Arabic" w:cs="Traditional Arabic"/>
          <w:color w:val="0A0A0A"/>
          <w:sz w:val="32"/>
          <w:szCs w:val="32"/>
          <w:rtl/>
        </w:rPr>
        <w:lastRenderedPageBreak/>
        <w:t xml:space="preserve">وسلم -: </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الطُّهور شطرُ الإيمان</w:t>
      </w:r>
      <w:r w:rsidR="00070C49">
        <w:rPr>
          <w:rFonts w:ascii="Traditional Arabic" w:eastAsia="Times New Roman" w:hAnsi="Traditional Arabic" w:cs="Traditional Arabic"/>
          <w:color w:val="0A0A0A"/>
          <w:sz w:val="32"/>
          <w:szCs w:val="32"/>
          <w:rtl/>
        </w:rPr>
        <w:t>))</w:t>
      </w:r>
      <w:bookmarkStart w:id="11" w:name="_ftnref11"/>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"_ftn11"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20"/>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11"/>
      <w:r w:rsidRPr="00163F41">
        <w:rPr>
          <w:rFonts w:ascii="Traditional Arabic" w:eastAsia="Times New Roman" w:hAnsi="Traditional Arabic" w:cs="Traditional Arabic"/>
          <w:color w:val="0A0A0A"/>
          <w:sz w:val="32"/>
          <w:szCs w:val="32"/>
          <w:rtl/>
        </w:rPr>
        <w:t>؛ أي: نصفه، وقوله - صلى الله عليه وسلم</w:t>
      </w:r>
      <w:r w:rsidRPr="00163F41">
        <w:rPr>
          <w:rFonts w:ascii="Traditional Arabic" w:eastAsia="Times New Roman" w:hAnsi="Traditional Arabic" w:cs="Traditional Arabic"/>
          <w:color w:val="0A0A0A"/>
          <w:sz w:val="32"/>
          <w:szCs w:val="32"/>
        </w:rPr>
        <w:t xml:space="preserve"> -: </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00000"/>
          <w:sz w:val="32"/>
          <w:szCs w:val="32"/>
          <w:rtl/>
        </w:rPr>
        <w:t>الغسل يوم الجمعة واجب على كل محتلم</w:t>
      </w:r>
      <w:r w:rsidR="00070C49">
        <w:rPr>
          <w:rFonts w:ascii="Traditional Arabic" w:eastAsia="Times New Roman" w:hAnsi="Traditional Arabic" w:cs="Traditional Arabic"/>
          <w:color w:val="000000"/>
          <w:sz w:val="32"/>
          <w:szCs w:val="32"/>
          <w:rtl/>
        </w:rPr>
        <w:t>))</w:t>
      </w:r>
      <w:bookmarkStart w:id="12" w:name="_ftnref12"/>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"_ftn12"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21"/>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12"/>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2842B0"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4-</w:t>
      </w:r>
      <w:r w:rsidR="00627E05" w:rsidRPr="00163F41">
        <w:rPr>
          <w:rFonts w:ascii="Traditional Arabic" w:eastAsia="Times New Roman" w:hAnsi="Traditional Arabic" w:cs="Traditional Arabic"/>
          <w:color w:val="0A0A0A"/>
          <w:sz w:val="32"/>
          <w:szCs w:val="32"/>
          <w:rtl/>
        </w:rPr>
        <w:t xml:space="preserve">حث الإسلام على الصحة والوقاية من مجامعة النساء في حالة الحيض أو النفاس؛ لأنه أذًى؛ لخطورة ذلك على الرجل والمرأة على السواء صحيًّا وبدنيًّا؛ قال </w:t>
      </w:r>
      <w:proofErr w:type="gramStart"/>
      <w:r w:rsidR="00627E05" w:rsidRPr="00163F41">
        <w:rPr>
          <w:rFonts w:ascii="Traditional Arabic" w:eastAsia="Times New Roman" w:hAnsi="Traditional Arabic" w:cs="Traditional Arabic"/>
          <w:color w:val="0A0A0A"/>
          <w:sz w:val="32"/>
          <w:szCs w:val="32"/>
          <w:rtl/>
        </w:rPr>
        <w:t>- تعالى</w:t>
      </w:r>
      <w:proofErr w:type="gramEnd"/>
      <w:r w:rsidR="00627E05" w:rsidRPr="00163F41">
        <w:rPr>
          <w:rFonts w:ascii="Traditional Arabic" w:eastAsia="Times New Roman" w:hAnsi="Traditional Arabic" w:cs="Traditional Arabic"/>
          <w:color w:val="0A0A0A"/>
          <w:sz w:val="32"/>
          <w:szCs w:val="32"/>
        </w:rPr>
        <w:t xml:space="preserve"> -: </w:t>
      </w:r>
      <w:r w:rsidR="00627E05" w:rsidRPr="00163F41">
        <w:rPr>
          <w:rFonts w:ascii="Traditional Arabic" w:eastAsia="Times New Roman" w:hAnsi="Traditional Arabic" w:cs="Traditional Arabic"/>
          <w:color w:val="0A0A0A"/>
          <w:sz w:val="32"/>
          <w:szCs w:val="32"/>
          <w:rtl/>
        </w:rPr>
        <w:t>﴿ </w:t>
      </w:r>
      <w:r w:rsidR="00627E05" w:rsidRPr="00163F41">
        <w:rPr>
          <w:rFonts w:ascii="Traditional Arabic" w:eastAsia="Times New Roman" w:hAnsi="Traditional Arabic" w:cs="Traditional Arabic"/>
          <w:color w:val="008000"/>
          <w:sz w:val="32"/>
          <w:szCs w:val="32"/>
          <w:rtl/>
        </w:rPr>
        <w:t>وَيَسْأَلُونَكَ عَنِ الْمَحِيضِ قُلْ هُوَ أَذًى فَاعْتَزِلُوا النِّسَاءَ فِي الْمَحِيضِ وَلَا تَقْرَبُوهُنَّ حَتَّى يَطْهُرْنَ فَإِذَا تَطَهَّرْنَ فَأْتُوهُنَّ مِنْ حَيْثُ أَمَرَكُمُ اللَّهُ إِنَّ اللَّهَ يُحِبُّ التَّوَّابِينَ وَيُحِبُّ الْمُتَطَهِّرِينَ</w:t>
      </w:r>
      <w:r w:rsidR="00627E05" w:rsidRPr="00163F41">
        <w:rPr>
          <w:rFonts w:ascii="Traditional Arabic" w:eastAsia="Times New Roman" w:hAnsi="Traditional Arabic" w:cs="Traditional Arabic"/>
          <w:color w:val="0A0A0A"/>
          <w:sz w:val="32"/>
          <w:szCs w:val="32"/>
          <w:rtl/>
        </w:rPr>
        <w:t xml:space="preserve"> ﴾ </w:t>
      </w:r>
      <w:r w:rsidR="00627E05" w:rsidRPr="00163F41">
        <w:rPr>
          <w:rFonts w:ascii="Traditional Arabic" w:eastAsia="Times New Roman" w:hAnsi="Traditional Arabic" w:cs="Traditional Arabic"/>
          <w:color w:val="0A0A0A"/>
          <w:sz w:val="32"/>
          <w:szCs w:val="32"/>
        </w:rPr>
        <w:t>[</w:t>
      </w:r>
      <w:r w:rsidR="00627E05" w:rsidRPr="00163F41">
        <w:rPr>
          <w:rFonts w:ascii="Traditional Arabic" w:eastAsia="Times New Roman" w:hAnsi="Traditional Arabic" w:cs="Traditional Arabic"/>
          <w:color w:val="0A0A0A"/>
          <w:sz w:val="32"/>
          <w:szCs w:val="32"/>
          <w:rtl/>
        </w:rPr>
        <w:t>البقرة: 222</w:t>
      </w:r>
      <w:r w:rsidR="00070C49">
        <w:rPr>
          <w:rFonts w:ascii="Traditional Arabic" w:eastAsia="Times New Roman" w:hAnsi="Traditional Arabic" w:cs="Traditional Arabic"/>
          <w:color w:val="0A0A0A"/>
          <w:sz w:val="32"/>
          <w:szCs w:val="32"/>
          <w:rtl/>
        </w:rPr>
        <w:t>]</w:t>
      </w:r>
      <w:r w:rsidR="00627E05"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قال السعدي </w:t>
      </w:r>
      <w:proofErr w:type="gramStart"/>
      <w:r w:rsidRPr="00163F41">
        <w:rPr>
          <w:rFonts w:ascii="Traditional Arabic" w:eastAsia="Times New Roman" w:hAnsi="Traditional Arabic" w:cs="Traditional Arabic"/>
          <w:color w:val="0A0A0A"/>
          <w:sz w:val="32"/>
          <w:szCs w:val="32"/>
          <w:rtl/>
        </w:rPr>
        <w:t>- رحمه</w:t>
      </w:r>
      <w:proofErr w:type="gramEnd"/>
      <w:r w:rsidRPr="00163F41">
        <w:rPr>
          <w:rFonts w:ascii="Traditional Arabic" w:eastAsia="Times New Roman" w:hAnsi="Traditional Arabic" w:cs="Traditional Arabic"/>
          <w:color w:val="0A0A0A"/>
          <w:sz w:val="32"/>
          <w:szCs w:val="32"/>
          <w:rtl/>
        </w:rPr>
        <w:t xml:space="preserve"> الله</w:t>
      </w:r>
      <w:r w:rsidRPr="00163F41">
        <w:rPr>
          <w:rFonts w:ascii="Traditional Arabic" w:eastAsia="Times New Roman" w:hAnsi="Traditional Arabic" w:cs="Traditional Arabic"/>
          <w:color w:val="0A0A0A"/>
          <w:sz w:val="32"/>
          <w:szCs w:val="32"/>
        </w:rPr>
        <w:t xml:space="preserve"> -:"</w:t>
      </w:r>
      <w:r w:rsidRPr="00163F41">
        <w:rPr>
          <w:rFonts w:ascii="Traditional Arabic" w:eastAsia="Times New Roman" w:hAnsi="Traditional Arabic" w:cs="Traditional Arabic"/>
          <w:color w:val="0A0A0A"/>
          <w:sz w:val="32"/>
          <w:szCs w:val="32"/>
          <w:rtl/>
        </w:rPr>
        <w:t>يُخبِر - تعالى - عن سؤالهم عن المحيض، وهل تكون المرأة بحالِها بعد الحيض، كما كانت قبل ذلك، أم تجتنب مطلقًا كما يفعله اليهود؟</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فأخبر </w:t>
      </w:r>
      <w:proofErr w:type="gramStart"/>
      <w:r w:rsidRPr="00163F41">
        <w:rPr>
          <w:rFonts w:ascii="Traditional Arabic" w:eastAsia="Times New Roman" w:hAnsi="Traditional Arabic" w:cs="Traditional Arabic"/>
          <w:color w:val="0A0A0A"/>
          <w:sz w:val="32"/>
          <w:szCs w:val="32"/>
          <w:rtl/>
        </w:rPr>
        <w:t>- تعالى</w:t>
      </w:r>
      <w:proofErr w:type="gramEnd"/>
      <w:r w:rsidRPr="00163F41">
        <w:rPr>
          <w:rFonts w:ascii="Traditional Arabic" w:eastAsia="Times New Roman" w:hAnsi="Traditional Arabic" w:cs="Traditional Arabic"/>
          <w:color w:val="0A0A0A"/>
          <w:sz w:val="32"/>
          <w:szCs w:val="32"/>
          <w:rtl/>
        </w:rPr>
        <w:t xml:space="preserve"> - أن الحيض أذًى، وإذا كان أذى، فمن الحكمة أن يمنع الله - تعالى - عباده عن الأذى وحده؛ ولهذا قال</w:t>
      </w:r>
      <w:r w:rsidRPr="00163F41">
        <w:rPr>
          <w:rFonts w:ascii="Traditional Arabic" w:eastAsia="Times New Roman" w:hAnsi="Traditional Arabic" w:cs="Traditional Arabic"/>
          <w:color w:val="0A0A0A"/>
          <w:sz w:val="32"/>
          <w:szCs w:val="32"/>
        </w:rPr>
        <w:t>: </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فَاعْتَزِلُوا النِّسَاءَ فِي الْمَحِيضِ</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A0A0A"/>
          <w:sz w:val="32"/>
          <w:szCs w:val="32"/>
          <w:rtl/>
        </w:rPr>
        <w:t>؛ أي: مكان الحيض، وهو الوطء في الفرج خاصَّة، فهذا هو المحرم إجماعًا، وتخصيص الاعتزال في المحيض، يدل على أن مباشرة الحائض وملامستها في غير الوطء في الفرج جائزةٌ</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لكن قوله</w:t>
      </w:r>
      <w:proofErr w:type="gramStart"/>
      <w:r w:rsidRPr="00163F41">
        <w:rPr>
          <w:rFonts w:ascii="Traditional Arabic" w:eastAsia="Times New Roman" w:hAnsi="Traditional Arabic" w:cs="Traditional Arabic"/>
          <w:color w:val="0A0A0A"/>
          <w:sz w:val="32"/>
          <w:szCs w:val="32"/>
        </w:rPr>
        <w:t>: </w:t>
      </w:r>
      <w:r w:rsidRPr="00163F41">
        <w:rPr>
          <w:rFonts w:ascii="Traditional Arabic" w:eastAsia="Times New Roman" w:hAnsi="Traditional Arabic" w:cs="Traditional Arabic"/>
          <w:color w:val="000000"/>
          <w:sz w:val="32"/>
          <w:szCs w:val="32"/>
          <w:rtl/>
        </w:rPr>
        <w:t>﴿</w:t>
      </w:r>
      <w:proofErr w:type="gramEnd"/>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وَلَا تَقْرَبُوهُنَّ حَتَّى يَطْهُرْنَ</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A0A0A"/>
          <w:sz w:val="32"/>
          <w:szCs w:val="32"/>
          <w:rtl/>
        </w:rPr>
        <w:t> يدلُّ على أن المباشرة فيما قرب من الفرج، وذلك فيما بين السرة والركبة، ينبغي تركُها، كما كان النبي - صلى الله عليه وسلم - إذا أراد أن يباشر امرأتَه وهي حائض، أمرها أن تتَّزِر فيباشرها</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وحدُّ هذا الاعتزال وعدم القربان للحُيَّض </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حَتَّى يَطْهُرْنَ</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A0A0A"/>
          <w:sz w:val="32"/>
          <w:szCs w:val="32"/>
          <w:rtl/>
        </w:rPr>
        <w:t>؛ أي: ينقطع دمُهن، فإذا انقطع الدم، زال المنعُ الموجود وقت جريانه، الذي كان لحلِّه شرطان؛ انقطاع الدم، والاغتسال منه، فلما انقطع الدم زال الشرط الأول وبقي الثاني؛ فلهذا قال</w:t>
      </w:r>
      <w:r w:rsidRPr="00163F41">
        <w:rPr>
          <w:rFonts w:ascii="Traditional Arabic" w:eastAsia="Times New Roman" w:hAnsi="Traditional Arabic" w:cs="Traditional Arabic"/>
          <w:color w:val="0A0A0A"/>
          <w:sz w:val="32"/>
          <w:szCs w:val="32"/>
        </w:rPr>
        <w:t>:  </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فَإِذَا تَطَهَّرْنَ</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A0A0A"/>
          <w:sz w:val="32"/>
          <w:szCs w:val="32"/>
          <w:rtl/>
        </w:rPr>
        <w:t>؛ أي: اغتسلن،  </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08000"/>
          <w:sz w:val="32"/>
          <w:szCs w:val="32"/>
          <w:rtl/>
        </w:rPr>
        <w:t>فَأْتُوهُنَّ مِنْ حَيْثُ أَمَرَكُمُ اللَّهُ</w:t>
      </w:r>
      <w:r w:rsidRPr="00163F41">
        <w:rPr>
          <w:rFonts w:ascii="Traditional Arabic" w:eastAsia="Times New Roman" w:hAnsi="Traditional Arabic" w:cs="Traditional Arabic"/>
          <w:color w:val="000000"/>
          <w:sz w:val="32"/>
          <w:szCs w:val="32"/>
          <w:rtl/>
        </w:rPr>
        <w:t> ﴾</w:t>
      </w:r>
      <w:r w:rsidRPr="00163F41">
        <w:rPr>
          <w:rFonts w:ascii="Traditional Arabic" w:eastAsia="Times New Roman" w:hAnsi="Traditional Arabic" w:cs="Traditional Arabic"/>
          <w:color w:val="0A0A0A"/>
          <w:sz w:val="32"/>
          <w:szCs w:val="32"/>
          <w:rtl/>
        </w:rPr>
        <w:t>؛ أي: في القُبُل لا في الدُّبر؛ لأنه محل الحرث، وفيه دليل على وجوب الاغتسال للحائض، وأن انقطاع الدم شرط لصحته"؛ اهـ</w:t>
      </w:r>
      <w:bookmarkStart w:id="13" w:name="_ftnref13"/>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"_ftn13"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22"/>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13"/>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lastRenderedPageBreak/>
        <w:t>ونُجدِّد قولنا: لسنا بصددِ بيان الفوائد الصحية والطبِّية لما نذكره هنا، فقد جعلنا هذا الفضل لأهله ممَّن يملكُ إثراء هذه الرسالة بالمعلومات والأدلة الموثقة طبيًّا وعلميًّا وتاريخيًّا وغير ذلك، ويملك أدواتها، ويدرك أغوارها وأسرارها؛ ليزيدها رونقًا وجمالاً، فيقتنع بها مَن لا يفقه الأدلة الشرعية، ويستجيب لنداء الفطرة، لعله ينظر لرسالة الإسلام نظرةَ انفتاح وإحسان وإجلال، والدال على الخير كفاعلِه، ونكون جميعًا ممَّن قال فيهم نبينا - صلى الله عليه وسلم</w:t>
      </w:r>
      <w:r w:rsidRPr="00163F41">
        <w:rPr>
          <w:rFonts w:ascii="Traditional Arabic" w:eastAsia="Times New Roman" w:hAnsi="Traditional Arabic" w:cs="Traditional Arabic"/>
          <w:color w:val="0A0A0A"/>
          <w:sz w:val="32"/>
          <w:szCs w:val="32"/>
        </w:rPr>
        <w:t xml:space="preserve"> -: </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لأن يُهدَى بك رجلٌ واحد خير لك من حُمْر النَّعَم</w:t>
      </w:r>
      <w:r w:rsidR="00070C49">
        <w:rPr>
          <w:rFonts w:ascii="Traditional Arabic" w:eastAsia="Times New Roman" w:hAnsi="Traditional Arabic" w:cs="Traditional Arabic"/>
          <w:color w:val="0A0A0A"/>
          <w:sz w:val="32"/>
          <w:szCs w:val="32"/>
          <w:rtl/>
        </w:rPr>
        <w:t>))</w:t>
      </w:r>
      <w:bookmarkStart w:id="14" w:name="_ftnref14"/>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"_ftn14"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23"/>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14"/>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لذا نكتفي في هذه الدراسة ببيان الأدلة الشرعية بشرح الثقات من العلماء </w:t>
      </w:r>
      <w:proofErr w:type="gramStart"/>
      <w:r w:rsidRPr="00163F41">
        <w:rPr>
          <w:rFonts w:ascii="Traditional Arabic" w:eastAsia="Times New Roman" w:hAnsi="Traditional Arabic" w:cs="Traditional Arabic"/>
          <w:color w:val="0A0A0A"/>
          <w:sz w:val="32"/>
          <w:szCs w:val="32"/>
          <w:rtl/>
        </w:rPr>
        <w:t>- وهم</w:t>
      </w:r>
      <w:proofErr w:type="gramEnd"/>
      <w:r w:rsidRPr="00163F41">
        <w:rPr>
          <w:rFonts w:ascii="Traditional Arabic" w:eastAsia="Times New Roman" w:hAnsi="Traditional Arabic" w:cs="Traditional Arabic"/>
          <w:color w:val="0A0A0A"/>
          <w:sz w:val="32"/>
          <w:szCs w:val="32"/>
          <w:rtl/>
        </w:rPr>
        <w:t xml:space="preserve"> أهل الذكر - إن احتاج البيان ذلك، وهذا يسري في كل بنود ومباحث الدراسة، والله الموفِّق لكل خير</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2842B0"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5-</w:t>
      </w:r>
      <w:r w:rsidR="00627E05" w:rsidRPr="00163F41">
        <w:rPr>
          <w:rFonts w:ascii="Traditional Arabic" w:eastAsia="Times New Roman" w:hAnsi="Traditional Arabic" w:cs="Traditional Arabic"/>
          <w:color w:val="0A0A0A"/>
          <w:sz w:val="32"/>
          <w:szCs w:val="32"/>
          <w:rtl/>
        </w:rPr>
        <w:t xml:space="preserve">حث على نظافة البدن مما يضرُّه في كثيرٍ من أحاديث النبي الخاتم </w:t>
      </w:r>
      <w:proofErr w:type="gramStart"/>
      <w:r w:rsidR="00627E05" w:rsidRPr="00163F41">
        <w:rPr>
          <w:rFonts w:ascii="Traditional Arabic" w:eastAsia="Times New Roman" w:hAnsi="Traditional Arabic" w:cs="Traditional Arabic"/>
          <w:color w:val="0A0A0A"/>
          <w:sz w:val="32"/>
          <w:szCs w:val="32"/>
          <w:rtl/>
        </w:rPr>
        <w:t>- صلى</w:t>
      </w:r>
      <w:proofErr w:type="gramEnd"/>
      <w:r w:rsidR="00627E05" w:rsidRPr="00163F41">
        <w:rPr>
          <w:rFonts w:ascii="Traditional Arabic" w:eastAsia="Times New Roman" w:hAnsi="Traditional Arabic" w:cs="Traditional Arabic"/>
          <w:color w:val="0A0A0A"/>
          <w:sz w:val="32"/>
          <w:szCs w:val="32"/>
          <w:rtl/>
        </w:rPr>
        <w:t xml:space="preserve"> الله عليه وسلم - منها</w:t>
      </w:r>
      <w:r w:rsidR="00627E05"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قوله </w:t>
      </w:r>
      <w:proofErr w:type="gramStart"/>
      <w:r w:rsidRPr="00163F41">
        <w:rPr>
          <w:rFonts w:ascii="Traditional Arabic" w:eastAsia="Times New Roman" w:hAnsi="Traditional Arabic" w:cs="Traditional Arabic"/>
          <w:color w:val="0A0A0A"/>
          <w:sz w:val="32"/>
          <w:szCs w:val="32"/>
          <w:rtl/>
        </w:rPr>
        <w:t>- صلى</w:t>
      </w:r>
      <w:proofErr w:type="gramEnd"/>
      <w:r w:rsidRPr="00163F41">
        <w:rPr>
          <w:rFonts w:ascii="Traditional Arabic" w:eastAsia="Times New Roman" w:hAnsi="Traditional Arabic" w:cs="Traditional Arabic"/>
          <w:color w:val="0A0A0A"/>
          <w:sz w:val="32"/>
          <w:szCs w:val="32"/>
          <w:rtl/>
        </w:rPr>
        <w:t xml:space="preserve"> الله عليه وسلم -: </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الفطرةُ خمس: الختان، والاستحداد، وقص الشارب، وتقليم الأظفار، ونتف الآباط</w:t>
      </w:r>
      <w:r w:rsidR="00070C49">
        <w:rPr>
          <w:rFonts w:ascii="Traditional Arabic" w:eastAsia="Times New Roman" w:hAnsi="Traditional Arabic" w:cs="Traditional Arabic"/>
          <w:color w:val="0A0A0A"/>
          <w:sz w:val="32"/>
          <w:szCs w:val="32"/>
          <w:rtl/>
        </w:rPr>
        <w:t>))</w:t>
      </w:r>
      <w:bookmarkStart w:id="15" w:name="_ftnref15"/>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"_ftn15"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24"/>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15"/>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وقوله </w:t>
      </w:r>
      <w:proofErr w:type="gramStart"/>
      <w:r w:rsidRPr="00163F41">
        <w:rPr>
          <w:rFonts w:ascii="Traditional Arabic" w:eastAsia="Times New Roman" w:hAnsi="Traditional Arabic" w:cs="Traditional Arabic"/>
          <w:color w:val="0A0A0A"/>
          <w:sz w:val="32"/>
          <w:szCs w:val="32"/>
          <w:rtl/>
        </w:rPr>
        <w:t>- صلى</w:t>
      </w:r>
      <w:proofErr w:type="gramEnd"/>
      <w:r w:rsidRPr="00163F41">
        <w:rPr>
          <w:rFonts w:ascii="Traditional Arabic" w:eastAsia="Times New Roman" w:hAnsi="Traditional Arabic" w:cs="Traditional Arabic"/>
          <w:color w:val="0A0A0A"/>
          <w:sz w:val="32"/>
          <w:szCs w:val="32"/>
          <w:rtl/>
        </w:rPr>
        <w:t xml:space="preserve"> الله عليه وسلم -: </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السواك مطهرةٌ للفم، مَرضاة للرب</w:t>
      </w:r>
      <w:r w:rsidR="00070C49">
        <w:rPr>
          <w:rFonts w:ascii="Traditional Arabic" w:eastAsia="Times New Roman" w:hAnsi="Traditional Arabic" w:cs="Traditional Arabic"/>
          <w:color w:val="0A0A0A"/>
          <w:sz w:val="32"/>
          <w:szCs w:val="32"/>
          <w:rtl/>
        </w:rPr>
        <w:t>))</w:t>
      </w:r>
      <w:bookmarkStart w:id="16" w:name="_ftnref16"/>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"_ftn16"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25"/>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16"/>
      <w:r w:rsidRPr="00163F41">
        <w:rPr>
          <w:rFonts w:ascii="Traditional Arabic" w:eastAsia="Times New Roman" w:hAnsi="Traditional Arabic" w:cs="Traditional Arabic"/>
          <w:color w:val="0A0A0A"/>
          <w:sz w:val="32"/>
          <w:szCs w:val="32"/>
          <w:rtl/>
        </w:rPr>
        <w:t>، للمحافظة على طهارة الفم والأسنان معًا</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 xml:space="preserve">وقوله </w:t>
      </w:r>
      <w:proofErr w:type="gramStart"/>
      <w:r w:rsidRPr="00163F41">
        <w:rPr>
          <w:rFonts w:ascii="Traditional Arabic" w:eastAsia="Times New Roman" w:hAnsi="Traditional Arabic" w:cs="Traditional Arabic"/>
          <w:color w:val="0A0A0A"/>
          <w:sz w:val="32"/>
          <w:szCs w:val="32"/>
          <w:rtl/>
        </w:rPr>
        <w:t>- صلى</w:t>
      </w:r>
      <w:proofErr w:type="gramEnd"/>
      <w:r w:rsidRPr="00163F41">
        <w:rPr>
          <w:rFonts w:ascii="Traditional Arabic" w:eastAsia="Times New Roman" w:hAnsi="Traditional Arabic" w:cs="Traditional Arabic"/>
          <w:color w:val="0A0A0A"/>
          <w:sz w:val="32"/>
          <w:szCs w:val="32"/>
          <w:rtl/>
        </w:rPr>
        <w:t xml:space="preserve"> الله عليه وسلم -: </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مَن كان له شَعر فليُكرِمه</w:t>
      </w:r>
      <w:r w:rsidR="00070C49">
        <w:rPr>
          <w:rFonts w:ascii="Traditional Arabic" w:eastAsia="Times New Roman" w:hAnsi="Traditional Arabic" w:cs="Traditional Arabic"/>
          <w:color w:val="0A0A0A"/>
          <w:sz w:val="32"/>
          <w:szCs w:val="32"/>
          <w:rtl/>
        </w:rPr>
        <w:t>))</w:t>
      </w:r>
      <w:bookmarkStart w:id="17" w:name="_ftnref17"/>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"_ftn17"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26"/>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17"/>
      <w:r w:rsidRPr="00163F41">
        <w:rPr>
          <w:rFonts w:ascii="Traditional Arabic" w:eastAsia="Times New Roman" w:hAnsi="Traditional Arabic" w:cs="Traditional Arabic"/>
          <w:color w:val="0A0A0A"/>
          <w:sz w:val="32"/>
          <w:szCs w:val="32"/>
          <w:rtl/>
        </w:rPr>
        <w:t>، للمحافظة عليه؛ لأنه زينة للآدمي، ومن إكرامه العنايةُ به بالحلق والتقصير، وتسريحه، وما أشبه ذلك</w:t>
      </w:r>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2842B0"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6-</w:t>
      </w:r>
      <w:r w:rsidR="00627E05" w:rsidRPr="00163F41">
        <w:rPr>
          <w:rFonts w:ascii="Traditional Arabic" w:eastAsia="Times New Roman" w:hAnsi="Traditional Arabic" w:cs="Traditional Arabic"/>
          <w:color w:val="0A0A0A"/>
          <w:sz w:val="32"/>
          <w:szCs w:val="32"/>
          <w:rtl/>
        </w:rPr>
        <w:t>وحث على نظافة وطهارة البيئة، وعلى عدم تلويثها بالتبول والتبرز في الأماكن التي يرتادها الناس؛ فقال</w:t>
      </w:r>
      <w:proofErr w:type="gramStart"/>
      <w:r w:rsidR="00627E05" w:rsidRPr="00163F41">
        <w:rPr>
          <w:rFonts w:ascii="Traditional Arabic" w:eastAsia="Times New Roman" w:hAnsi="Traditional Arabic" w:cs="Traditional Arabic"/>
          <w:color w:val="0A0A0A"/>
          <w:sz w:val="32"/>
          <w:szCs w:val="32"/>
          <w:rtl/>
        </w:rPr>
        <w:t xml:space="preserve">: </w:t>
      </w:r>
      <w:r w:rsidR="00070C49">
        <w:rPr>
          <w:rFonts w:ascii="Traditional Arabic" w:eastAsia="Times New Roman" w:hAnsi="Traditional Arabic" w:cs="Traditional Arabic"/>
          <w:color w:val="0A0A0A"/>
          <w:sz w:val="32"/>
          <w:szCs w:val="32"/>
          <w:rtl/>
        </w:rPr>
        <w:t>))</w:t>
      </w:r>
      <w:r w:rsidR="00627E05" w:rsidRPr="00163F41">
        <w:rPr>
          <w:rFonts w:ascii="Traditional Arabic" w:eastAsia="Times New Roman" w:hAnsi="Traditional Arabic" w:cs="Traditional Arabic"/>
          <w:color w:val="0A0A0A"/>
          <w:sz w:val="32"/>
          <w:szCs w:val="32"/>
          <w:rtl/>
        </w:rPr>
        <w:t>اتقوا</w:t>
      </w:r>
      <w:proofErr w:type="gramEnd"/>
      <w:r w:rsidR="00627E05" w:rsidRPr="00163F41">
        <w:rPr>
          <w:rFonts w:ascii="Traditional Arabic" w:eastAsia="Times New Roman" w:hAnsi="Traditional Arabic" w:cs="Traditional Arabic"/>
          <w:color w:val="0A0A0A"/>
          <w:sz w:val="32"/>
          <w:szCs w:val="32"/>
          <w:rtl/>
        </w:rPr>
        <w:t xml:space="preserve"> الملاعن الثلاث: البَراز في الموارد، وقارعة الطريق، والظل</w:t>
      </w:r>
      <w:r w:rsidR="00070C49">
        <w:rPr>
          <w:rFonts w:ascii="Traditional Arabic" w:eastAsia="Times New Roman" w:hAnsi="Traditional Arabic" w:cs="Traditional Arabic"/>
          <w:color w:val="0A0A0A"/>
          <w:sz w:val="32"/>
          <w:szCs w:val="32"/>
          <w:rtl/>
        </w:rPr>
        <w:t>))</w:t>
      </w:r>
      <w:bookmarkStart w:id="18" w:name="_ftnref18"/>
      <w:r w:rsidR="00627E05" w:rsidRPr="00163F41">
        <w:rPr>
          <w:rFonts w:ascii="Traditional Arabic" w:eastAsia="Times New Roman" w:hAnsi="Traditional Arabic" w:cs="Traditional Arabic"/>
          <w:color w:val="008000"/>
          <w:sz w:val="32"/>
          <w:szCs w:val="32"/>
        </w:rPr>
        <w:fldChar w:fldCharType="begin"/>
      </w:r>
      <w:r w:rsidR="00627E05" w:rsidRPr="00163F41">
        <w:rPr>
          <w:rFonts w:ascii="Traditional Arabic" w:eastAsia="Times New Roman" w:hAnsi="Traditional Arabic" w:cs="Traditional Arabic"/>
          <w:color w:val="008000"/>
          <w:sz w:val="32"/>
          <w:szCs w:val="32"/>
        </w:rPr>
        <w:instrText xml:space="preserve"> HYPERLINK "http://www.alukah.net/culture/0/63776/" \l "_ftn18" </w:instrText>
      </w:r>
      <w:r w:rsidR="00627E05" w:rsidRPr="00163F41">
        <w:rPr>
          <w:rFonts w:ascii="Traditional Arabic" w:eastAsia="Times New Roman" w:hAnsi="Traditional Arabic" w:cs="Traditional Arabic"/>
          <w:color w:val="008000"/>
          <w:sz w:val="32"/>
          <w:szCs w:val="32"/>
        </w:rPr>
        <w:fldChar w:fldCharType="separate"/>
      </w:r>
      <w:r w:rsidR="00627E05" w:rsidRPr="00163F41">
        <w:rPr>
          <w:rFonts w:ascii="Traditional Arabic" w:eastAsia="Times New Roman" w:hAnsi="Traditional Arabic" w:cs="Traditional Arabic"/>
          <w:color w:val="08731F"/>
          <w:sz w:val="32"/>
          <w:szCs w:val="32"/>
          <w:u w:val="single"/>
          <w:bdr w:val="none" w:sz="0" w:space="0" w:color="auto" w:frame="1"/>
        </w:rPr>
        <w:t>[</w:t>
      </w:r>
      <w:r w:rsidR="00627E05">
        <w:rPr>
          <w:rStyle w:val="a7"/>
          <w:rFonts w:ascii="Traditional Arabic" w:eastAsia="Times New Roman" w:hAnsi="Traditional Arabic" w:cs="Traditional Arabic"/>
          <w:color w:val="08731F"/>
          <w:sz w:val="32"/>
          <w:szCs w:val="32"/>
          <w:u w:val="single"/>
          <w:bdr w:val="none" w:sz="0" w:space="0" w:color="auto" w:frame="1"/>
        </w:rPr>
        <w:footnoteReference w:id="27"/>
      </w:r>
      <w:r w:rsidR="00070C49">
        <w:rPr>
          <w:rFonts w:ascii="Traditional Arabic" w:eastAsia="Times New Roman" w:hAnsi="Traditional Arabic" w:cs="Traditional Arabic"/>
          <w:color w:val="08731F"/>
          <w:sz w:val="32"/>
          <w:szCs w:val="32"/>
          <w:u w:val="single"/>
          <w:bdr w:val="none" w:sz="0" w:space="0" w:color="auto" w:frame="1"/>
        </w:rPr>
        <w:t>]</w:t>
      </w:r>
      <w:r w:rsidR="00627E05" w:rsidRPr="00163F41">
        <w:rPr>
          <w:rFonts w:ascii="Traditional Arabic" w:eastAsia="Times New Roman" w:hAnsi="Traditional Arabic" w:cs="Traditional Arabic"/>
          <w:color w:val="008000"/>
          <w:sz w:val="32"/>
          <w:szCs w:val="32"/>
        </w:rPr>
        <w:fldChar w:fldCharType="end"/>
      </w:r>
      <w:bookmarkEnd w:id="18"/>
      <w:r w:rsidR="00627E05"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08080"/>
          <w:sz w:val="32"/>
          <w:szCs w:val="32"/>
          <w:rtl/>
        </w:rPr>
        <w:lastRenderedPageBreak/>
        <w:t>قال ابن العثيمين</w:t>
      </w:r>
      <w:r w:rsidRPr="00163F41">
        <w:rPr>
          <w:rFonts w:ascii="Traditional Arabic" w:eastAsia="Times New Roman" w:hAnsi="Traditional Arabic" w:cs="Traditional Arabic"/>
          <w:color w:val="00808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63F41">
        <w:rPr>
          <w:rFonts w:ascii="Traditional Arabic" w:eastAsia="Times New Roman" w:hAnsi="Traditional Arabic" w:cs="Traditional Arabic"/>
          <w:color w:val="0A0A0A"/>
          <w:sz w:val="32"/>
          <w:szCs w:val="32"/>
        </w:rPr>
        <w:t>"</w:t>
      </w:r>
      <w:r w:rsidRPr="00163F41">
        <w:rPr>
          <w:rFonts w:ascii="Traditional Arabic" w:eastAsia="Times New Roman" w:hAnsi="Traditional Arabic" w:cs="Traditional Arabic"/>
          <w:color w:val="0A0A0A"/>
          <w:sz w:val="32"/>
          <w:szCs w:val="32"/>
          <w:rtl/>
        </w:rPr>
        <w:t>والعِلَّة: أن البول في الطَّريق أذيَّة للمارَّة، وإيذاء المؤمنين محرَّمٌ؛ قال الله - تعالى</w:t>
      </w:r>
      <w:r w:rsidRPr="00163F41">
        <w:rPr>
          <w:rFonts w:ascii="Traditional Arabic" w:eastAsia="Times New Roman" w:hAnsi="Traditional Arabic" w:cs="Traditional Arabic"/>
          <w:color w:val="0A0A0A"/>
          <w:sz w:val="32"/>
          <w:szCs w:val="32"/>
        </w:rPr>
        <w:t xml:space="preserve"> -: </w:t>
      </w:r>
      <w:r w:rsidRPr="00163F41">
        <w:rPr>
          <w:rFonts w:ascii="Traditional Arabic" w:eastAsia="Times New Roman" w:hAnsi="Traditional Arabic" w:cs="Traditional Arabic"/>
          <w:color w:val="0A0A0A"/>
          <w:sz w:val="32"/>
          <w:szCs w:val="32"/>
          <w:rtl/>
        </w:rPr>
        <w:t>﴿ </w:t>
      </w:r>
      <w:r w:rsidRPr="00163F41">
        <w:rPr>
          <w:rFonts w:ascii="Traditional Arabic" w:eastAsia="Times New Roman" w:hAnsi="Traditional Arabic" w:cs="Traditional Arabic"/>
          <w:color w:val="008000"/>
          <w:sz w:val="32"/>
          <w:szCs w:val="32"/>
          <w:rtl/>
        </w:rPr>
        <w:t>وَالَّذِينَ يُؤْذُونَ الْمُؤْمِنِينَ وَالْمُؤْمِنَاتِ بِغَيْرِ مَا اكْتَسَبُوا فَقَدِ احْتَمَلُوا بُهْتَانًا وَإِثْمًا مُبِينًا</w:t>
      </w:r>
      <w:r w:rsidRPr="00163F41">
        <w:rPr>
          <w:rFonts w:ascii="Traditional Arabic" w:eastAsia="Times New Roman" w:hAnsi="Traditional Arabic" w:cs="Traditional Arabic"/>
          <w:color w:val="0A0A0A"/>
          <w:sz w:val="32"/>
          <w:szCs w:val="32"/>
          <w:rtl/>
        </w:rPr>
        <w:t xml:space="preserve"> ﴾ </w:t>
      </w:r>
      <w:r w:rsidRPr="00163F41">
        <w:rPr>
          <w:rFonts w:ascii="Traditional Arabic" w:eastAsia="Times New Roman" w:hAnsi="Traditional Arabic" w:cs="Traditional Arabic"/>
          <w:color w:val="0A0A0A"/>
          <w:sz w:val="32"/>
          <w:szCs w:val="32"/>
        </w:rPr>
        <w:t>[</w:t>
      </w:r>
      <w:r w:rsidRPr="00163F41">
        <w:rPr>
          <w:rFonts w:ascii="Traditional Arabic" w:eastAsia="Times New Roman" w:hAnsi="Traditional Arabic" w:cs="Traditional Arabic"/>
          <w:color w:val="0A0A0A"/>
          <w:sz w:val="32"/>
          <w:szCs w:val="32"/>
          <w:rtl/>
        </w:rPr>
        <w:t>الأحزاب: 58</w:t>
      </w:r>
      <w:r w:rsidR="00070C49">
        <w:rPr>
          <w:rFonts w:ascii="Traditional Arabic" w:eastAsia="Times New Roman" w:hAnsi="Traditional Arabic" w:cs="Traditional Arabic"/>
          <w:color w:val="0A0A0A"/>
          <w:sz w:val="32"/>
          <w:szCs w:val="32"/>
          <w:rtl/>
        </w:rPr>
        <w:t>]</w:t>
      </w:r>
      <w:r w:rsidRPr="00163F41">
        <w:rPr>
          <w:rFonts w:ascii="Traditional Arabic" w:eastAsia="Times New Roman" w:hAnsi="Traditional Arabic" w:cs="Traditional Arabic"/>
          <w:color w:val="0A0A0A"/>
          <w:sz w:val="32"/>
          <w:szCs w:val="32"/>
          <w:rtl/>
        </w:rPr>
        <w:t>"؛ اهـ</w:t>
      </w:r>
      <w:r w:rsidRPr="00163F41">
        <w:rPr>
          <w:rFonts w:ascii="Traditional Arabic" w:eastAsia="Times New Roman" w:hAnsi="Traditional Arabic" w:cs="Traditional Arabic"/>
          <w:color w:val="0A0A0A"/>
          <w:sz w:val="32"/>
          <w:szCs w:val="32"/>
        </w:rPr>
        <w:t>.</w:t>
      </w:r>
      <w:proofErr w:type="gramEnd"/>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995EE6"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7-</w:t>
      </w:r>
      <w:r w:rsidR="00627E05" w:rsidRPr="00163F41">
        <w:rPr>
          <w:rFonts w:ascii="Traditional Arabic" w:eastAsia="Times New Roman" w:hAnsi="Traditional Arabic" w:cs="Traditional Arabic"/>
          <w:color w:val="0A0A0A"/>
          <w:sz w:val="32"/>
          <w:szCs w:val="32"/>
          <w:rtl/>
        </w:rPr>
        <w:t>اهتم الإسلام بصحة البدن طبيًّا ونفسيًّا بتحريمِ المُسكِرات والمُخدِّرات، ولعب الميسر، وغير ذلك مما يذهَبُ بعقله، ويُدمِّر صحته ونفسيته، ويخل بوظائفه الجسدية ويضرها، فقال - تعالى</w:t>
      </w:r>
      <w:r w:rsidR="00627E05" w:rsidRPr="00163F41">
        <w:rPr>
          <w:rFonts w:ascii="Traditional Arabic" w:eastAsia="Times New Roman" w:hAnsi="Traditional Arabic" w:cs="Traditional Arabic"/>
          <w:color w:val="0A0A0A"/>
          <w:sz w:val="32"/>
          <w:szCs w:val="32"/>
        </w:rPr>
        <w:t xml:space="preserve"> -: </w:t>
      </w:r>
      <w:r w:rsidR="00627E05" w:rsidRPr="00163F41">
        <w:rPr>
          <w:rFonts w:ascii="Traditional Arabic" w:eastAsia="Times New Roman" w:hAnsi="Traditional Arabic" w:cs="Traditional Arabic"/>
          <w:color w:val="0A0A0A"/>
          <w:sz w:val="32"/>
          <w:szCs w:val="32"/>
          <w:rtl/>
        </w:rPr>
        <w:t>﴿ </w:t>
      </w:r>
      <w:r w:rsidR="00627E05" w:rsidRPr="00163F41">
        <w:rPr>
          <w:rFonts w:ascii="Traditional Arabic" w:eastAsia="Times New Roman" w:hAnsi="Traditional Arabic" w:cs="Traditional Arabic"/>
          <w:color w:val="008000"/>
          <w:sz w:val="32"/>
          <w:szCs w:val="32"/>
          <w:rtl/>
        </w:rPr>
        <w:t>إِنَّمَا حَرَّمَ عَلَيْكُمُ الْمَيْتَةَ وَالدَّمَ وَلَحْمَ الْخِنْزِيرِ وَمَا أُهِلَّ بِهِ لِغَيْرِ اللَّهِ فَمَنِ اضْطُرَّ غَيْرَ بَاغٍ وَلَا عَادٍ فَلَا إِثْمَ عَلَيْهِ إِنَّ اللَّهَ غَفُورٌ رَحِيمٌ</w:t>
      </w:r>
      <w:r w:rsidR="00627E05" w:rsidRPr="00163F41">
        <w:rPr>
          <w:rFonts w:ascii="Traditional Arabic" w:eastAsia="Times New Roman" w:hAnsi="Traditional Arabic" w:cs="Traditional Arabic"/>
          <w:color w:val="0A0A0A"/>
          <w:sz w:val="32"/>
          <w:szCs w:val="32"/>
          <w:rtl/>
        </w:rPr>
        <w:t xml:space="preserve"> ﴾ </w:t>
      </w:r>
      <w:r w:rsidR="00627E05" w:rsidRPr="00163F41">
        <w:rPr>
          <w:rFonts w:ascii="Traditional Arabic" w:eastAsia="Times New Roman" w:hAnsi="Traditional Arabic" w:cs="Traditional Arabic"/>
          <w:color w:val="0A0A0A"/>
          <w:sz w:val="32"/>
          <w:szCs w:val="32"/>
        </w:rPr>
        <w:t>[</w:t>
      </w:r>
      <w:r w:rsidR="00627E05" w:rsidRPr="00163F41">
        <w:rPr>
          <w:rFonts w:ascii="Traditional Arabic" w:eastAsia="Times New Roman" w:hAnsi="Traditional Arabic" w:cs="Traditional Arabic"/>
          <w:color w:val="0A0A0A"/>
          <w:sz w:val="32"/>
          <w:szCs w:val="32"/>
          <w:rtl/>
        </w:rPr>
        <w:t>البقرة: 173</w:t>
      </w:r>
      <w:r w:rsidR="00070C49">
        <w:rPr>
          <w:rFonts w:ascii="Traditional Arabic" w:eastAsia="Times New Roman" w:hAnsi="Traditional Arabic" w:cs="Traditional Arabic"/>
          <w:color w:val="0A0A0A"/>
          <w:sz w:val="32"/>
          <w:szCs w:val="32"/>
          <w:rtl/>
        </w:rPr>
        <w:t>]</w:t>
      </w:r>
      <w:r w:rsidR="00627E05" w:rsidRPr="00163F41">
        <w:rPr>
          <w:rFonts w:ascii="Traditional Arabic" w:eastAsia="Times New Roman" w:hAnsi="Traditional Arabic" w:cs="Traditional Arabic"/>
          <w:color w:val="0A0A0A"/>
          <w:sz w:val="32"/>
          <w:szCs w:val="32"/>
          <w:rtl/>
        </w:rPr>
        <w:t>، وقال - تعالى</w:t>
      </w:r>
      <w:r w:rsidR="00627E05" w:rsidRPr="00163F41">
        <w:rPr>
          <w:rFonts w:ascii="Traditional Arabic" w:eastAsia="Times New Roman" w:hAnsi="Traditional Arabic" w:cs="Traditional Arabic"/>
          <w:color w:val="0A0A0A"/>
          <w:sz w:val="32"/>
          <w:szCs w:val="32"/>
        </w:rPr>
        <w:t xml:space="preserve"> -: </w:t>
      </w:r>
      <w:r w:rsidR="00627E05" w:rsidRPr="00163F41">
        <w:rPr>
          <w:rFonts w:ascii="Traditional Arabic" w:eastAsia="Times New Roman" w:hAnsi="Traditional Arabic" w:cs="Traditional Arabic"/>
          <w:color w:val="0A0A0A"/>
          <w:sz w:val="32"/>
          <w:szCs w:val="32"/>
          <w:rtl/>
        </w:rPr>
        <w:t>﴿ </w:t>
      </w:r>
      <w:r w:rsidR="00627E05" w:rsidRPr="00163F41">
        <w:rPr>
          <w:rFonts w:ascii="Traditional Arabic" w:eastAsia="Times New Roman" w:hAnsi="Traditional Arabic" w:cs="Traditional Arabic"/>
          <w:color w:val="008000"/>
          <w:sz w:val="32"/>
          <w:szCs w:val="32"/>
          <w:rtl/>
        </w:rPr>
        <w:t>يَا أَيُّهَا الَّذِينَ آمَنُوا إِنَّمَا الْخَمْرُ وَالْمَيْسِرُ وَالْأَنْصَابُ وَالْأَزْلَامُ رِجْسٌ مِنْ عَمَلِ الشَّيْطَانِ فَاجْتَنِبُوهُ لَعَلَّكُمْ تُفْلِحُونَ</w:t>
      </w:r>
      <w:r w:rsidR="00627E05" w:rsidRPr="00163F41">
        <w:rPr>
          <w:rFonts w:ascii="Traditional Arabic" w:eastAsia="Times New Roman" w:hAnsi="Traditional Arabic" w:cs="Traditional Arabic"/>
          <w:color w:val="0A0A0A"/>
          <w:sz w:val="32"/>
          <w:szCs w:val="32"/>
          <w:rtl/>
        </w:rPr>
        <w:t xml:space="preserve"> ﴾ </w:t>
      </w:r>
      <w:r w:rsidR="00627E05" w:rsidRPr="00163F41">
        <w:rPr>
          <w:rFonts w:ascii="Traditional Arabic" w:eastAsia="Times New Roman" w:hAnsi="Traditional Arabic" w:cs="Traditional Arabic"/>
          <w:color w:val="0A0A0A"/>
          <w:sz w:val="32"/>
          <w:szCs w:val="32"/>
        </w:rPr>
        <w:t>[</w:t>
      </w:r>
      <w:r w:rsidR="00627E05" w:rsidRPr="00163F41">
        <w:rPr>
          <w:rFonts w:ascii="Traditional Arabic" w:eastAsia="Times New Roman" w:hAnsi="Traditional Arabic" w:cs="Traditional Arabic"/>
          <w:color w:val="0A0A0A"/>
          <w:sz w:val="32"/>
          <w:szCs w:val="32"/>
          <w:rtl/>
        </w:rPr>
        <w:t>المائدة: 90</w:t>
      </w:r>
      <w:r w:rsidR="00070C49">
        <w:rPr>
          <w:rFonts w:ascii="Traditional Arabic" w:eastAsia="Times New Roman" w:hAnsi="Traditional Arabic" w:cs="Traditional Arabic"/>
          <w:color w:val="0A0A0A"/>
          <w:sz w:val="32"/>
          <w:szCs w:val="32"/>
          <w:rtl/>
        </w:rPr>
        <w:t>]</w:t>
      </w:r>
      <w:r w:rsidR="00627E05" w:rsidRPr="00163F41">
        <w:rPr>
          <w:rFonts w:ascii="Traditional Arabic" w:eastAsia="Times New Roman" w:hAnsi="Traditional Arabic" w:cs="Traditional Arabic"/>
          <w:color w:val="0A0A0A"/>
          <w:sz w:val="32"/>
          <w:szCs w:val="32"/>
          <w:rtl/>
        </w:rPr>
        <w:t>، وقال النبي - صلى الله عليه وسلم - محذِّرًا من الوقوع في الحرام أيًّا كان</w:t>
      </w:r>
      <w:r w:rsidR="00627E05" w:rsidRPr="00163F41">
        <w:rPr>
          <w:rFonts w:ascii="Traditional Arabic" w:eastAsia="Times New Roman" w:hAnsi="Traditional Arabic" w:cs="Traditional Arabic"/>
          <w:color w:val="0A0A0A"/>
          <w:sz w:val="32"/>
          <w:szCs w:val="32"/>
        </w:rPr>
        <w:t xml:space="preserve">: </w:t>
      </w:r>
      <w:r w:rsidR="00070C49">
        <w:rPr>
          <w:rFonts w:ascii="Traditional Arabic" w:eastAsia="Times New Roman" w:hAnsi="Traditional Arabic" w:cs="Traditional Arabic"/>
          <w:color w:val="0A0A0A"/>
          <w:sz w:val="32"/>
          <w:szCs w:val="32"/>
          <w:rtl/>
        </w:rPr>
        <w:t>))</w:t>
      </w:r>
      <w:r w:rsidR="00627E05" w:rsidRPr="00163F41">
        <w:rPr>
          <w:rFonts w:ascii="Traditional Arabic" w:eastAsia="Times New Roman" w:hAnsi="Traditional Arabic" w:cs="Traditional Arabic"/>
          <w:color w:val="000000"/>
          <w:sz w:val="32"/>
          <w:szCs w:val="32"/>
          <w:rtl/>
        </w:rPr>
        <w:t>إن الحلال بيِّن، وإن الحرام بيِّن، وبينهما مشتبهات لا يعلمهن كثير من الناس، فمَن اتَّقى الشبهات استبرأ لدينه وعِرْضه، ومَن وقع في الشبهات وقع في الحرام</w:t>
      </w:r>
      <w:r w:rsidR="00070C49">
        <w:rPr>
          <w:rFonts w:ascii="Traditional Arabic" w:eastAsia="Times New Roman" w:hAnsi="Traditional Arabic" w:cs="Traditional Arabic"/>
          <w:color w:val="000000"/>
          <w:sz w:val="32"/>
          <w:szCs w:val="32"/>
          <w:rtl/>
        </w:rPr>
        <w:t>))</w:t>
      </w:r>
      <w:r w:rsidR="00627E05" w:rsidRPr="00163F41">
        <w:rPr>
          <w:rFonts w:ascii="Traditional Arabic" w:eastAsia="Times New Roman" w:hAnsi="Traditional Arabic" w:cs="Traditional Arabic"/>
          <w:color w:val="000000"/>
          <w:sz w:val="32"/>
          <w:szCs w:val="32"/>
          <w:rtl/>
        </w:rPr>
        <w:t>؛ الحديث</w:t>
      </w:r>
      <w:bookmarkStart w:id="19" w:name="_ftnref19"/>
      <w:r w:rsidR="00627E05" w:rsidRPr="00163F41">
        <w:rPr>
          <w:rFonts w:ascii="Traditional Arabic" w:eastAsia="Times New Roman" w:hAnsi="Traditional Arabic" w:cs="Traditional Arabic"/>
          <w:color w:val="008000"/>
          <w:sz w:val="32"/>
          <w:szCs w:val="32"/>
        </w:rPr>
        <w:fldChar w:fldCharType="begin"/>
      </w:r>
      <w:r w:rsidR="00627E05" w:rsidRPr="00163F41">
        <w:rPr>
          <w:rFonts w:ascii="Traditional Arabic" w:eastAsia="Times New Roman" w:hAnsi="Traditional Arabic" w:cs="Traditional Arabic"/>
          <w:color w:val="008000"/>
          <w:sz w:val="32"/>
          <w:szCs w:val="32"/>
        </w:rPr>
        <w:instrText xml:space="preserve"> HYPERLINK "http://www.alukah.net/culture/0/63776/" \l "_ftn19" </w:instrText>
      </w:r>
      <w:r w:rsidR="00627E05" w:rsidRPr="00163F41">
        <w:rPr>
          <w:rFonts w:ascii="Traditional Arabic" w:eastAsia="Times New Roman" w:hAnsi="Traditional Arabic" w:cs="Traditional Arabic"/>
          <w:color w:val="008000"/>
          <w:sz w:val="32"/>
          <w:szCs w:val="32"/>
        </w:rPr>
        <w:fldChar w:fldCharType="separate"/>
      </w:r>
      <w:r w:rsidR="00627E05" w:rsidRPr="00163F41">
        <w:rPr>
          <w:rFonts w:ascii="Traditional Arabic" w:eastAsia="Times New Roman" w:hAnsi="Traditional Arabic" w:cs="Traditional Arabic"/>
          <w:color w:val="08731F"/>
          <w:sz w:val="32"/>
          <w:szCs w:val="32"/>
          <w:u w:val="single"/>
          <w:bdr w:val="none" w:sz="0" w:space="0" w:color="auto" w:frame="1"/>
        </w:rPr>
        <w:t>[</w:t>
      </w:r>
      <w:r w:rsidR="00627E05">
        <w:rPr>
          <w:rStyle w:val="a7"/>
          <w:rFonts w:ascii="Traditional Arabic" w:eastAsia="Times New Roman" w:hAnsi="Traditional Arabic" w:cs="Traditional Arabic"/>
          <w:color w:val="08731F"/>
          <w:sz w:val="32"/>
          <w:szCs w:val="32"/>
          <w:u w:val="single"/>
          <w:bdr w:val="none" w:sz="0" w:space="0" w:color="auto" w:frame="1"/>
        </w:rPr>
        <w:footnoteReference w:id="28"/>
      </w:r>
      <w:r w:rsidR="00070C49">
        <w:rPr>
          <w:rFonts w:ascii="Traditional Arabic" w:eastAsia="Times New Roman" w:hAnsi="Traditional Arabic" w:cs="Traditional Arabic"/>
          <w:color w:val="08731F"/>
          <w:sz w:val="32"/>
          <w:szCs w:val="32"/>
          <w:u w:val="single"/>
          <w:bdr w:val="none" w:sz="0" w:space="0" w:color="auto" w:frame="1"/>
        </w:rPr>
        <w:t>]</w:t>
      </w:r>
      <w:r w:rsidR="00627E05" w:rsidRPr="00163F41">
        <w:rPr>
          <w:rFonts w:ascii="Traditional Arabic" w:eastAsia="Times New Roman" w:hAnsi="Traditional Arabic" w:cs="Traditional Arabic"/>
          <w:color w:val="008000"/>
          <w:sz w:val="32"/>
          <w:szCs w:val="32"/>
        </w:rPr>
        <w:fldChar w:fldCharType="end"/>
      </w:r>
      <w:bookmarkEnd w:id="19"/>
      <w:r w:rsidR="00627E05" w:rsidRPr="00163F41">
        <w:rPr>
          <w:rFonts w:ascii="Traditional Arabic" w:eastAsia="Times New Roman" w:hAnsi="Traditional Arabic" w:cs="Traditional Arabic"/>
          <w:color w:val="000000"/>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995EE6"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8-</w:t>
      </w:r>
      <w:r w:rsidR="00627E05" w:rsidRPr="00163F41">
        <w:rPr>
          <w:rFonts w:ascii="Traditional Arabic" w:eastAsia="Times New Roman" w:hAnsi="Traditional Arabic" w:cs="Traditional Arabic"/>
          <w:color w:val="0A0A0A"/>
          <w:sz w:val="32"/>
          <w:szCs w:val="32"/>
          <w:rtl/>
        </w:rPr>
        <w:t xml:space="preserve">حث على تعلُّم السباحة وهي رياضة بدنية، وجعل مَن يموت غرقًا لجهله بها شهيدًا، ويدل على ذلك قوله </w:t>
      </w:r>
      <w:proofErr w:type="gramStart"/>
      <w:r w:rsidR="00627E05" w:rsidRPr="00163F41">
        <w:rPr>
          <w:rFonts w:ascii="Traditional Arabic" w:eastAsia="Times New Roman" w:hAnsi="Traditional Arabic" w:cs="Traditional Arabic"/>
          <w:color w:val="0A0A0A"/>
          <w:sz w:val="32"/>
          <w:szCs w:val="32"/>
          <w:rtl/>
        </w:rPr>
        <w:t>- صلى</w:t>
      </w:r>
      <w:proofErr w:type="gramEnd"/>
      <w:r w:rsidR="00627E05" w:rsidRPr="00163F41">
        <w:rPr>
          <w:rFonts w:ascii="Traditional Arabic" w:eastAsia="Times New Roman" w:hAnsi="Traditional Arabic" w:cs="Traditional Arabic"/>
          <w:color w:val="0A0A0A"/>
          <w:sz w:val="32"/>
          <w:szCs w:val="32"/>
          <w:rtl/>
        </w:rPr>
        <w:t xml:space="preserve"> الله عليه وسلم</w:t>
      </w:r>
      <w:r w:rsidR="00627E05" w:rsidRPr="00163F41">
        <w:rPr>
          <w:rFonts w:ascii="Traditional Arabic" w:eastAsia="Times New Roman" w:hAnsi="Traditional Arabic" w:cs="Traditional Arabic"/>
          <w:color w:val="0A0A0A"/>
          <w:sz w:val="32"/>
          <w:szCs w:val="32"/>
        </w:rPr>
        <w:t xml:space="preserve"> -: </w:t>
      </w:r>
      <w:r w:rsidR="00070C49">
        <w:rPr>
          <w:rFonts w:ascii="Traditional Arabic" w:eastAsia="Times New Roman" w:hAnsi="Traditional Arabic" w:cs="Traditional Arabic"/>
          <w:color w:val="0A0A0A"/>
          <w:sz w:val="32"/>
          <w:szCs w:val="32"/>
          <w:rtl/>
        </w:rPr>
        <w:t>))</w:t>
      </w:r>
      <w:r w:rsidR="00627E05" w:rsidRPr="00163F41">
        <w:rPr>
          <w:rFonts w:ascii="Traditional Arabic" w:eastAsia="Times New Roman" w:hAnsi="Traditional Arabic" w:cs="Traditional Arabic"/>
          <w:color w:val="0A0A0A"/>
          <w:sz w:val="32"/>
          <w:szCs w:val="32"/>
          <w:rtl/>
        </w:rPr>
        <w:t>كلُّ شيء ليس من ذكر الله لهوٌ ولعبٌ إلا أن يكون أربعة: ملاعبة الرجل امرأته، وتأديب الرجل فرسه، ومشي الرجل بين الغرضين، وتعليم الرجل السباحة</w:t>
      </w:r>
      <w:r w:rsidR="00070C49">
        <w:rPr>
          <w:rFonts w:ascii="Traditional Arabic" w:eastAsia="Times New Roman" w:hAnsi="Traditional Arabic" w:cs="Traditional Arabic"/>
          <w:color w:val="0A0A0A"/>
          <w:sz w:val="32"/>
          <w:szCs w:val="32"/>
          <w:rtl/>
        </w:rPr>
        <w:t>))</w:t>
      </w:r>
      <w:bookmarkStart w:id="20" w:name="_ftnref20"/>
      <w:r w:rsidR="00627E05" w:rsidRPr="00163F41">
        <w:rPr>
          <w:rFonts w:ascii="Traditional Arabic" w:eastAsia="Times New Roman" w:hAnsi="Traditional Arabic" w:cs="Traditional Arabic"/>
          <w:color w:val="008000"/>
          <w:sz w:val="32"/>
          <w:szCs w:val="32"/>
        </w:rPr>
        <w:fldChar w:fldCharType="begin"/>
      </w:r>
      <w:r w:rsidR="00627E05" w:rsidRPr="00163F41">
        <w:rPr>
          <w:rFonts w:ascii="Traditional Arabic" w:eastAsia="Times New Roman" w:hAnsi="Traditional Arabic" w:cs="Traditional Arabic"/>
          <w:color w:val="008000"/>
          <w:sz w:val="32"/>
          <w:szCs w:val="32"/>
        </w:rPr>
        <w:instrText xml:space="preserve"> HYPERLINK "http://www.alukah.net/culture/0/63776/" \l "_ftn20" </w:instrText>
      </w:r>
      <w:r w:rsidR="00627E05" w:rsidRPr="00163F41">
        <w:rPr>
          <w:rFonts w:ascii="Traditional Arabic" w:eastAsia="Times New Roman" w:hAnsi="Traditional Arabic" w:cs="Traditional Arabic"/>
          <w:color w:val="008000"/>
          <w:sz w:val="32"/>
          <w:szCs w:val="32"/>
        </w:rPr>
        <w:fldChar w:fldCharType="separate"/>
      </w:r>
      <w:r w:rsidR="00627E05" w:rsidRPr="00163F41">
        <w:rPr>
          <w:rFonts w:ascii="Traditional Arabic" w:eastAsia="Times New Roman" w:hAnsi="Traditional Arabic" w:cs="Traditional Arabic"/>
          <w:color w:val="08731F"/>
          <w:sz w:val="32"/>
          <w:szCs w:val="32"/>
          <w:u w:val="single"/>
          <w:bdr w:val="none" w:sz="0" w:space="0" w:color="auto" w:frame="1"/>
        </w:rPr>
        <w:t>[</w:t>
      </w:r>
      <w:r w:rsidR="00627E05">
        <w:rPr>
          <w:rStyle w:val="a7"/>
          <w:rFonts w:ascii="Traditional Arabic" w:eastAsia="Times New Roman" w:hAnsi="Traditional Arabic" w:cs="Traditional Arabic"/>
          <w:color w:val="08731F"/>
          <w:sz w:val="32"/>
          <w:szCs w:val="32"/>
          <w:u w:val="single"/>
          <w:bdr w:val="none" w:sz="0" w:space="0" w:color="auto" w:frame="1"/>
        </w:rPr>
        <w:footnoteReference w:id="29"/>
      </w:r>
      <w:r w:rsidR="00070C49">
        <w:rPr>
          <w:rFonts w:ascii="Traditional Arabic" w:eastAsia="Times New Roman" w:hAnsi="Traditional Arabic" w:cs="Traditional Arabic"/>
          <w:color w:val="08731F"/>
          <w:sz w:val="32"/>
          <w:szCs w:val="32"/>
          <w:u w:val="single"/>
          <w:bdr w:val="none" w:sz="0" w:space="0" w:color="auto" w:frame="1"/>
        </w:rPr>
        <w:t>]</w:t>
      </w:r>
      <w:r w:rsidR="00627E05" w:rsidRPr="00163F41">
        <w:rPr>
          <w:rFonts w:ascii="Traditional Arabic" w:eastAsia="Times New Roman" w:hAnsi="Traditional Arabic" w:cs="Traditional Arabic"/>
          <w:color w:val="008000"/>
          <w:sz w:val="32"/>
          <w:szCs w:val="32"/>
        </w:rPr>
        <w:fldChar w:fldCharType="end"/>
      </w:r>
      <w:bookmarkEnd w:id="20"/>
      <w:r w:rsidR="00627E05"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قال ابن العثيمين</w:t>
      </w:r>
      <w:r w:rsidRPr="00163F41">
        <w:rPr>
          <w:rFonts w:ascii="Traditional Arabic" w:eastAsia="Times New Roman" w:hAnsi="Traditional Arabic" w:cs="Traditional Arabic"/>
          <w:color w:val="0A0A0A"/>
          <w:sz w:val="32"/>
          <w:szCs w:val="32"/>
        </w:rPr>
        <w:t>: "</w:t>
      </w:r>
      <w:r w:rsidRPr="00163F41">
        <w:rPr>
          <w:rFonts w:ascii="Traditional Arabic" w:eastAsia="Times New Roman" w:hAnsi="Traditional Arabic" w:cs="Traditional Arabic"/>
          <w:color w:val="0A0A0A"/>
          <w:sz w:val="32"/>
          <w:szCs w:val="32"/>
          <w:rtl/>
        </w:rPr>
        <w:t xml:space="preserve">الغريق الذي يغرق إما في أنهارٍ عظيمة، أو يقع في النهر، أو في البحر، أو ما أشبه ذلك، فإنه يكون من الشهداء في الآخرة؛ ولهذا أمر الإنسان أن يتعلم السباحة، فالإنسان مأمورٌ أن يتعلم السباحة حتى إذا حصل مثل هذه الأشياء أمكنه أن يتوقَّى منه"؛ </w:t>
      </w:r>
      <w:proofErr w:type="gramStart"/>
      <w:r w:rsidRPr="00163F41">
        <w:rPr>
          <w:rFonts w:ascii="Traditional Arabic" w:eastAsia="Times New Roman" w:hAnsi="Traditional Arabic" w:cs="Traditional Arabic"/>
          <w:color w:val="0A0A0A"/>
          <w:sz w:val="32"/>
          <w:szCs w:val="32"/>
          <w:rtl/>
        </w:rPr>
        <w:t>اهـ</w:t>
      </w:r>
      <w:bookmarkStart w:id="21" w:name="_ftnref21"/>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"_ftn21"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proofErr w:type="gramEnd"/>
      <w:r>
        <w:rPr>
          <w:rStyle w:val="a7"/>
          <w:rFonts w:ascii="Traditional Arabic" w:eastAsia="Times New Roman" w:hAnsi="Traditional Arabic" w:cs="Traditional Arabic"/>
          <w:color w:val="08731F"/>
          <w:sz w:val="32"/>
          <w:szCs w:val="32"/>
          <w:u w:val="single"/>
          <w:bdr w:val="none" w:sz="0" w:space="0" w:color="auto" w:frame="1"/>
        </w:rPr>
        <w:footnoteReference w:id="30"/>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21"/>
      <w:r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995EE6"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lastRenderedPageBreak/>
        <w:t>9-</w:t>
      </w:r>
      <w:r w:rsidR="00627E05" w:rsidRPr="00163F41">
        <w:rPr>
          <w:rFonts w:ascii="Traditional Arabic" w:eastAsia="Times New Roman" w:hAnsi="Traditional Arabic" w:cs="Traditional Arabic"/>
          <w:color w:val="0A0A0A"/>
          <w:sz w:val="32"/>
          <w:szCs w:val="32"/>
          <w:rtl/>
        </w:rPr>
        <w:t xml:space="preserve">نهى عن دخول أماكن الوباء للوقاية منه؛ فقال </w:t>
      </w:r>
      <w:proofErr w:type="gramStart"/>
      <w:r w:rsidR="00627E05" w:rsidRPr="00163F41">
        <w:rPr>
          <w:rFonts w:ascii="Traditional Arabic" w:eastAsia="Times New Roman" w:hAnsi="Traditional Arabic" w:cs="Traditional Arabic"/>
          <w:color w:val="0A0A0A"/>
          <w:sz w:val="32"/>
          <w:szCs w:val="32"/>
          <w:rtl/>
        </w:rPr>
        <w:t>- صلى</w:t>
      </w:r>
      <w:proofErr w:type="gramEnd"/>
      <w:r w:rsidR="00627E05" w:rsidRPr="00163F41">
        <w:rPr>
          <w:rFonts w:ascii="Traditional Arabic" w:eastAsia="Times New Roman" w:hAnsi="Traditional Arabic" w:cs="Traditional Arabic"/>
          <w:color w:val="0A0A0A"/>
          <w:sz w:val="32"/>
          <w:szCs w:val="32"/>
          <w:rtl/>
        </w:rPr>
        <w:t xml:space="preserve"> الله عليه وسلم -: </w:t>
      </w:r>
      <w:r w:rsidR="00070C49">
        <w:rPr>
          <w:rFonts w:ascii="Traditional Arabic" w:eastAsia="Times New Roman" w:hAnsi="Traditional Arabic" w:cs="Traditional Arabic"/>
          <w:color w:val="0A0A0A"/>
          <w:sz w:val="32"/>
          <w:szCs w:val="32"/>
          <w:rtl/>
        </w:rPr>
        <w:t>))</w:t>
      </w:r>
      <w:r w:rsidR="00627E05" w:rsidRPr="00163F41">
        <w:rPr>
          <w:rFonts w:ascii="Traditional Arabic" w:eastAsia="Times New Roman" w:hAnsi="Traditional Arabic" w:cs="Traditional Arabic"/>
          <w:color w:val="0A0A0A"/>
          <w:sz w:val="32"/>
          <w:szCs w:val="32"/>
          <w:rtl/>
        </w:rPr>
        <w:t>إن هذا الوباء رجزٌ أهلَك اللهُ به الأمم قبلكم، وقد بقي منه في الأرض شيء يجيء أحيانًا ويذهب أحيانًا، فإذا وقع بأرض فلا تخرجوا منها فرارًا، وإذا سمعتم به في أرض فلا تأتوها</w:t>
      </w:r>
      <w:r w:rsidR="00070C49">
        <w:rPr>
          <w:rFonts w:ascii="Traditional Arabic" w:eastAsia="Times New Roman" w:hAnsi="Traditional Arabic" w:cs="Traditional Arabic"/>
          <w:color w:val="0A0A0A"/>
          <w:sz w:val="32"/>
          <w:szCs w:val="32"/>
          <w:rtl/>
        </w:rPr>
        <w:t>))</w:t>
      </w:r>
      <w:bookmarkStart w:id="22" w:name="_ftnref22"/>
      <w:r w:rsidR="00627E05" w:rsidRPr="00163F41">
        <w:rPr>
          <w:rFonts w:ascii="Traditional Arabic" w:eastAsia="Times New Roman" w:hAnsi="Traditional Arabic" w:cs="Traditional Arabic"/>
          <w:color w:val="008000"/>
          <w:sz w:val="32"/>
          <w:szCs w:val="32"/>
        </w:rPr>
        <w:fldChar w:fldCharType="begin"/>
      </w:r>
      <w:r w:rsidR="00627E05" w:rsidRPr="00163F41">
        <w:rPr>
          <w:rFonts w:ascii="Traditional Arabic" w:eastAsia="Times New Roman" w:hAnsi="Traditional Arabic" w:cs="Traditional Arabic"/>
          <w:color w:val="008000"/>
          <w:sz w:val="32"/>
          <w:szCs w:val="32"/>
        </w:rPr>
        <w:instrText xml:space="preserve"> HYPERLINK "http://www.alukah.net/culture/0/63776/" \l "_ftn22" </w:instrText>
      </w:r>
      <w:r w:rsidR="00627E05" w:rsidRPr="00163F41">
        <w:rPr>
          <w:rFonts w:ascii="Traditional Arabic" w:eastAsia="Times New Roman" w:hAnsi="Traditional Arabic" w:cs="Traditional Arabic"/>
          <w:color w:val="008000"/>
          <w:sz w:val="32"/>
          <w:szCs w:val="32"/>
        </w:rPr>
        <w:fldChar w:fldCharType="separate"/>
      </w:r>
      <w:r w:rsidR="00627E05" w:rsidRPr="00163F41">
        <w:rPr>
          <w:rFonts w:ascii="Traditional Arabic" w:eastAsia="Times New Roman" w:hAnsi="Traditional Arabic" w:cs="Traditional Arabic"/>
          <w:color w:val="08731F"/>
          <w:sz w:val="32"/>
          <w:szCs w:val="32"/>
          <w:u w:val="single"/>
          <w:bdr w:val="none" w:sz="0" w:space="0" w:color="auto" w:frame="1"/>
        </w:rPr>
        <w:t>[</w:t>
      </w:r>
      <w:r w:rsidR="00627E05">
        <w:rPr>
          <w:rStyle w:val="a7"/>
          <w:rFonts w:ascii="Traditional Arabic" w:eastAsia="Times New Roman" w:hAnsi="Traditional Arabic" w:cs="Traditional Arabic"/>
          <w:color w:val="08731F"/>
          <w:sz w:val="32"/>
          <w:szCs w:val="32"/>
          <w:u w:val="single"/>
          <w:bdr w:val="none" w:sz="0" w:space="0" w:color="auto" w:frame="1"/>
        </w:rPr>
        <w:footnoteReference w:id="31"/>
      </w:r>
      <w:r w:rsidR="00070C49">
        <w:rPr>
          <w:rFonts w:ascii="Traditional Arabic" w:eastAsia="Times New Roman" w:hAnsi="Traditional Arabic" w:cs="Traditional Arabic"/>
          <w:color w:val="08731F"/>
          <w:sz w:val="32"/>
          <w:szCs w:val="32"/>
          <w:u w:val="single"/>
          <w:bdr w:val="none" w:sz="0" w:space="0" w:color="auto" w:frame="1"/>
        </w:rPr>
        <w:t>]</w:t>
      </w:r>
      <w:r w:rsidR="00627E05" w:rsidRPr="00163F41">
        <w:rPr>
          <w:rFonts w:ascii="Traditional Arabic" w:eastAsia="Times New Roman" w:hAnsi="Traditional Arabic" w:cs="Traditional Arabic"/>
          <w:color w:val="008000"/>
          <w:sz w:val="32"/>
          <w:szCs w:val="32"/>
        </w:rPr>
        <w:fldChar w:fldCharType="end"/>
      </w:r>
      <w:bookmarkEnd w:id="22"/>
      <w:r w:rsidR="00627E05" w:rsidRPr="00163F41">
        <w:rPr>
          <w:rFonts w:ascii="Traditional Arabic" w:eastAsia="Times New Roman" w:hAnsi="Traditional Arabic" w:cs="Traditional Arabic"/>
          <w:color w:val="0A0A0A"/>
          <w:sz w:val="32"/>
          <w:szCs w:val="32"/>
        </w:rPr>
        <w:t>.</w:t>
      </w: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63F41" w:rsidRDefault="00627E05" w:rsidP="00627E05">
      <w:pPr>
        <w:spacing w:after="0" w:line="240" w:lineRule="auto"/>
        <w:jc w:val="both"/>
        <w:rPr>
          <w:rFonts w:ascii="Traditional Arabic" w:eastAsia="Times New Roman" w:hAnsi="Traditional Arabic" w:cs="Traditional Arabic"/>
          <w:color w:val="000000"/>
          <w:sz w:val="32"/>
          <w:szCs w:val="32"/>
        </w:rPr>
      </w:pPr>
      <w:r w:rsidRPr="00163F41">
        <w:rPr>
          <w:rFonts w:ascii="Traditional Arabic" w:eastAsia="Times New Roman" w:hAnsi="Traditional Arabic" w:cs="Traditional Arabic"/>
          <w:color w:val="0A0A0A"/>
          <w:sz w:val="32"/>
          <w:szCs w:val="32"/>
          <w:rtl/>
        </w:rPr>
        <w:t>قال العلامة ابن العثيمين: "والطاعون وباء فتَّاك، والعياذ بالله، قال بعض أهل العلم: إنه نوع خاص من الوباء، وإنه عبارة عن جروح وتقرحات في البدن تصيب الإنسان وتجري جريان السيل حتى تقضي عليه، وقيل: إن الطاعون وخز في البطن يصيب الإنسان فيموت، وقيل: إن الطاعون اسم لكل وباء عام، ينتشر بسرعة؛ كالكوليرا وغيرها، وهذا أقرب، فإن هذا إن لم يكن داخلاً في اللفظ، فهو داخل في المعنى كل وباء عام ينتشر بسرعة، فإنه لا يجوز للإنسان أن يقدم على البلد الذي حل فيها هذا الوباء، وإذا وقع وأنتم فيها فلا تخرجوا منها؛ لأنكم تخرجون منها فرارًا من قدر الله لو فررتم فإنكم مُدرَكون لا محالة؛ ولهذا قال: لا تخرجوا منها فرارًا منه، أما خروج الإنسان منها لا فرارًا منه، ولكن لأنه أتى إلى هذا البلد لحاجة، ثم انقضت حاجته وأراد أن يرجع إلى بلده، فلا بأس"؛ اهـ</w:t>
      </w:r>
      <w:bookmarkStart w:id="23" w:name="_ftnref23"/>
      <w:r w:rsidRPr="00163F41">
        <w:rPr>
          <w:rFonts w:ascii="Traditional Arabic" w:eastAsia="Times New Roman" w:hAnsi="Traditional Arabic" w:cs="Traditional Arabic"/>
          <w:color w:val="008000"/>
          <w:sz w:val="32"/>
          <w:szCs w:val="32"/>
        </w:rPr>
        <w:fldChar w:fldCharType="begin"/>
      </w:r>
      <w:r w:rsidRPr="00163F41">
        <w:rPr>
          <w:rFonts w:ascii="Traditional Arabic" w:eastAsia="Times New Roman" w:hAnsi="Traditional Arabic" w:cs="Traditional Arabic"/>
          <w:color w:val="008000"/>
          <w:sz w:val="32"/>
          <w:szCs w:val="32"/>
        </w:rPr>
        <w:instrText xml:space="preserve"> HYPERLINK "http://www.alukah.net/culture/0/63776/" \l "_ftn23" </w:instrText>
      </w:r>
      <w:r w:rsidRPr="00163F41">
        <w:rPr>
          <w:rFonts w:ascii="Traditional Arabic" w:eastAsia="Times New Roman" w:hAnsi="Traditional Arabic" w:cs="Traditional Arabic"/>
          <w:color w:val="008000"/>
          <w:sz w:val="32"/>
          <w:szCs w:val="32"/>
        </w:rPr>
        <w:fldChar w:fldCharType="separate"/>
      </w:r>
      <w:r w:rsidRPr="00163F41">
        <w:rPr>
          <w:rFonts w:ascii="Traditional Arabic" w:eastAsia="Times New Roman" w:hAnsi="Traditional Arabic" w:cs="Traditional Arabic"/>
          <w:color w:val="08731F"/>
          <w:sz w:val="32"/>
          <w:szCs w:val="32"/>
          <w:u w:val="single"/>
          <w:bdr w:val="none" w:sz="0" w:space="0" w:color="auto" w:frame="1"/>
        </w:rPr>
        <w:t>[</w:t>
      </w:r>
      <w:r>
        <w:rPr>
          <w:rStyle w:val="a7"/>
          <w:rFonts w:ascii="Traditional Arabic" w:eastAsia="Times New Roman" w:hAnsi="Traditional Arabic" w:cs="Traditional Arabic"/>
          <w:color w:val="08731F"/>
          <w:sz w:val="32"/>
          <w:szCs w:val="32"/>
          <w:u w:val="single"/>
          <w:bdr w:val="none" w:sz="0" w:space="0" w:color="auto" w:frame="1"/>
        </w:rPr>
        <w:footnoteReference w:id="32"/>
      </w:r>
      <w:r w:rsidR="00070C49">
        <w:rPr>
          <w:rFonts w:ascii="Traditional Arabic" w:eastAsia="Times New Roman" w:hAnsi="Traditional Arabic" w:cs="Traditional Arabic"/>
          <w:color w:val="08731F"/>
          <w:sz w:val="32"/>
          <w:szCs w:val="32"/>
          <w:u w:val="single"/>
          <w:bdr w:val="none" w:sz="0" w:space="0" w:color="auto" w:frame="1"/>
        </w:rPr>
        <w:t>]</w:t>
      </w:r>
      <w:r w:rsidRPr="00163F41">
        <w:rPr>
          <w:rFonts w:ascii="Traditional Arabic" w:eastAsia="Times New Roman" w:hAnsi="Traditional Arabic" w:cs="Traditional Arabic"/>
          <w:color w:val="008000"/>
          <w:sz w:val="32"/>
          <w:szCs w:val="32"/>
        </w:rPr>
        <w:fldChar w:fldCharType="end"/>
      </w:r>
      <w:bookmarkEnd w:id="23"/>
      <w:r w:rsidRPr="00163F41">
        <w:rPr>
          <w:rFonts w:ascii="Traditional Arabic" w:eastAsia="Times New Roman" w:hAnsi="Traditional Arabic" w:cs="Traditional Arabic"/>
          <w:color w:val="0A0A0A"/>
          <w:sz w:val="32"/>
          <w:szCs w:val="32"/>
        </w:rPr>
        <w:t>.</w:t>
      </w:r>
    </w:p>
    <w:p w:rsidR="00627E05" w:rsidRDefault="00627E05" w:rsidP="00995EE6">
      <w:pPr>
        <w:spacing w:after="0" w:line="240" w:lineRule="auto"/>
        <w:jc w:val="both"/>
        <w:rPr>
          <w:rFonts w:ascii="Traditional Arabic" w:eastAsia="Times New Roman" w:hAnsi="Traditional Arabic" w:cs="Traditional Arabic"/>
          <w:color w:val="000000"/>
          <w:sz w:val="32"/>
          <w:szCs w:val="32"/>
          <w:rtl/>
        </w:rPr>
      </w:pPr>
      <w:r w:rsidRPr="00163F41">
        <w:rPr>
          <w:rFonts w:ascii="Traditional Arabic" w:eastAsia="Times New Roman" w:hAnsi="Traditional Arabic" w:cs="Traditional Arabic"/>
          <w:color w:val="800000"/>
          <w:sz w:val="32"/>
          <w:szCs w:val="32"/>
          <w:rtl/>
        </w:rPr>
        <w:t>قلت</w:t>
      </w:r>
      <w:r w:rsidRPr="00163F41">
        <w:rPr>
          <w:rFonts w:ascii="Traditional Arabic" w:eastAsia="Times New Roman" w:hAnsi="Traditional Arabic" w:cs="Traditional Arabic"/>
          <w:color w:val="800000"/>
          <w:sz w:val="32"/>
          <w:szCs w:val="32"/>
        </w:rPr>
        <w:t>:</w:t>
      </w:r>
      <w:r w:rsidRPr="00163F41">
        <w:rPr>
          <w:rFonts w:ascii="Traditional Arabic" w:eastAsia="Times New Roman" w:hAnsi="Traditional Arabic" w:cs="Traditional Arabic"/>
          <w:color w:val="0A0A0A"/>
          <w:sz w:val="32"/>
          <w:szCs w:val="32"/>
        </w:rPr>
        <w:t> </w:t>
      </w:r>
      <w:r w:rsidRPr="00163F41">
        <w:rPr>
          <w:rFonts w:ascii="Traditional Arabic" w:eastAsia="Times New Roman" w:hAnsi="Traditional Arabic" w:cs="Traditional Arabic"/>
          <w:color w:val="0A0A0A"/>
          <w:sz w:val="32"/>
          <w:szCs w:val="32"/>
          <w:rtl/>
        </w:rPr>
        <w:t>وهناك الكثير، ولكن فيما ذكرناه بيان شافٍ لما نريد قوله وتوصيله لكل من يبحث عن حقيقة هذا الدين القيم </w:t>
      </w:r>
      <w:r w:rsidRPr="00163F41">
        <w:rPr>
          <w:rFonts w:ascii="Traditional Arabic" w:eastAsia="Times New Roman" w:hAnsi="Traditional Arabic" w:cs="Traditional Arabic"/>
          <w:color w:val="000000"/>
          <w:sz w:val="32"/>
          <w:szCs w:val="32"/>
          <w:rtl/>
        </w:rPr>
        <w:t>المُنقِذ للبشرية، الذي استوعبت شريعتُه حقائقَ المعاش والمعاد، ولندحض به الشبهات التي يثيرها أعداء الإسلام بأنه دين يحتقر الإنسان ولا يكرمه، ونميط اللثام عن أخطاء كبيرة وقع فيها أهله المحسوبون عليه، لجهلهم بنقائه وصفائه، والله المستعان</w:t>
      </w:r>
      <w:r w:rsidRPr="00163F41">
        <w:rPr>
          <w:rFonts w:ascii="Traditional Arabic" w:eastAsia="Times New Roman" w:hAnsi="Traditional Arabic" w:cs="Traditional Arabic"/>
          <w:color w:val="000000"/>
          <w:sz w:val="32"/>
          <w:szCs w:val="32"/>
        </w:rPr>
        <w:t>.</w:t>
      </w:r>
    </w:p>
    <w:p w:rsidR="00995EE6" w:rsidRPr="00042690" w:rsidRDefault="00995EE6" w:rsidP="00995EE6">
      <w:pPr>
        <w:spacing w:after="0" w:line="240" w:lineRule="auto"/>
        <w:jc w:val="both"/>
        <w:rPr>
          <w:rFonts w:ascii="Traditional Arabic" w:eastAsia="Times New Roman" w:hAnsi="Traditional Arabic" w:cs="Traditional Arabic"/>
          <w:color w:val="000000"/>
          <w:sz w:val="32"/>
          <w:szCs w:val="32"/>
        </w:rPr>
      </w:pPr>
    </w:p>
    <w:p w:rsidR="00627E05" w:rsidRPr="00995EE6" w:rsidRDefault="00995EE6" w:rsidP="00627E05">
      <w:pPr>
        <w:spacing w:after="0" w:line="240" w:lineRule="auto"/>
        <w:rPr>
          <w:rFonts w:ascii="Traditional Arabic" w:eastAsia="Times New Roman" w:hAnsi="Traditional Arabic" w:cs="Traditional Arabic"/>
          <w:b/>
          <w:bCs/>
          <w:color w:val="000000"/>
          <w:sz w:val="32"/>
          <w:szCs w:val="32"/>
        </w:rPr>
      </w:pPr>
      <w:r w:rsidRPr="00995EE6">
        <w:rPr>
          <w:rFonts w:ascii="Traditional Arabic" w:eastAsia="Times New Roman" w:hAnsi="Traditional Arabic" w:cs="Traditional Arabic" w:hint="cs"/>
          <w:b/>
          <w:bCs/>
          <w:color w:val="3366FF"/>
          <w:sz w:val="32"/>
          <w:szCs w:val="32"/>
          <w:rtl/>
          <w:lang w:bidi="ar-EG"/>
        </w:rPr>
        <w:t>2-</w:t>
      </w:r>
      <w:r w:rsidR="00627E05" w:rsidRPr="00995EE6">
        <w:rPr>
          <w:rFonts w:ascii="Traditional Arabic" w:eastAsia="Times New Roman" w:hAnsi="Traditional Arabic" w:cs="Traditional Arabic"/>
          <w:b/>
          <w:bCs/>
          <w:color w:val="3366FF"/>
          <w:sz w:val="32"/>
          <w:szCs w:val="32"/>
          <w:rtl/>
        </w:rPr>
        <w:t>تكريم الإنسان خُلقيًّا وخَلقيًّا في الإسلام</w:t>
      </w:r>
      <w:r w:rsidR="00627E05" w:rsidRPr="00995EE6">
        <w:rPr>
          <w:rFonts w:ascii="Traditional Arabic" w:eastAsia="Times New Roman" w:hAnsi="Traditional Arabic" w:cs="Traditional Arabic"/>
          <w:b/>
          <w:bCs/>
          <w:color w:val="3366FF"/>
          <w:sz w:val="32"/>
          <w:szCs w:val="32"/>
        </w:rPr>
        <w:t>:</w:t>
      </w:r>
    </w:p>
    <w:p w:rsidR="00627E05" w:rsidRDefault="00627E05" w:rsidP="00995EE6">
      <w:pPr>
        <w:spacing w:after="0" w:line="240" w:lineRule="auto"/>
        <w:rPr>
          <w:rFonts w:ascii="Traditional Arabic" w:eastAsia="Times New Roman" w:hAnsi="Traditional Arabic" w:cs="Traditional Arabic"/>
          <w:color w:val="000000"/>
          <w:sz w:val="32"/>
          <w:szCs w:val="32"/>
          <w:rtl/>
        </w:rPr>
      </w:pPr>
      <w:r w:rsidRPr="00042690">
        <w:rPr>
          <w:rFonts w:ascii="Traditional Arabic" w:eastAsia="Times New Roman" w:hAnsi="Traditional Arabic" w:cs="Traditional Arabic"/>
          <w:color w:val="000000"/>
          <w:sz w:val="32"/>
          <w:szCs w:val="32"/>
          <w:rtl/>
        </w:rPr>
        <w:t>كرَّم الإسلام الإنسان خُلقيًّا وخَلقيًّا في كثير من الآيات، والأحاديث النبوية الصحيحة، وما نذكره هنا في هذه الدراسة على سبيل المثال لا الحصر، والله الموفِّق</w:t>
      </w:r>
      <w:r w:rsidRPr="00042690">
        <w:rPr>
          <w:rFonts w:ascii="Traditional Arabic" w:eastAsia="Times New Roman" w:hAnsi="Traditional Arabic" w:cs="Traditional Arabic"/>
          <w:color w:val="000000"/>
          <w:sz w:val="32"/>
          <w:szCs w:val="32"/>
        </w:rPr>
        <w:t>.</w:t>
      </w:r>
    </w:p>
    <w:p w:rsidR="00995EE6" w:rsidRPr="00042690" w:rsidRDefault="00995EE6" w:rsidP="00995EE6">
      <w:pPr>
        <w:spacing w:after="0" w:line="240" w:lineRule="auto"/>
        <w:rPr>
          <w:rFonts w:ascii="Traditional Arabic" w:eastAsia="Times New Roman" w:hAnsi="Traditional Arabic" w:cs="Traditional Arabic"/>
          <w:color w:val="000000"/>
          <w:sz w:val="32"/>
          <w:szCs w:val="32"/>
        </w:rPr>
      </w:pPr>
    </w:p>
    <w:p w:rsidR="00627E05" w:rsidRPr="00995EE6" w:rsidRDefault="00627E05" w:rsidP="00627E05">
      <w:pPr>
        <w:spacing w:after="0" w:line="240" w:lineRule="auto"/>
        <w:rPr>
          <w:rFonts w:ascii="Traditional Arabic" w:eastAsia="Times New Roman" w:hAnsi="Traditional Arabic" w:cs="Traditional Arabic"/>
          <w:color w:val="C00000"/>
          <w:sz w:val="32"/>
          <w:szCs w:val="32"/>
        </w:rPr>
      </w:pPr>
      <w:r w:rsidRPr="00995EE6">
        <w:rPr>
          <w:rFonts w:ascii="Traditional Arabic" w:eastAsia="Times New Roman" w:hAnsi="Traditional Arabic" w:cs="Traditional Arabic"/>
          <w:color w:val="C00000"/>
          <w:sz w:val="32"/>
          <w:szCs w:val="32"/>
          <w:rtl/>
        </w:rPr>
        <w:t>أولًا: تكريم الإنسان في الإسلام خَلقيًّا</w:t>
      </w:r>
      <w:r w:rsidRPr="00995EE6">
        <w:rPr>
          <w:rFonts w:ascii="Traditional Arabic" w:eastAsia="Times New Roman" w:hAnsi="Traditional Arabic" w:cs="Traditional Arabic"/>
          <w:color w:val="C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 xml:space="preserve">قلنا سلفًا: إن من أعظم مظاهر التكريم للجنس البشري هو خَلْقُ الله تعالى الإنسان بيديه في شخص سيدنا آدم أبو </w:t>
      </w:r>
      <w:proofErr w:type="gramStart"/>
      <w:r w:rsidRPr="00042690">
        <w:rPr>
          <w:rFonts w:ascii="Traditional Arabic" w:eastAsia="Times New Roman" w:hAnsi="Traditional Arabic" w:cs="Traditional Arabic"/>
          <w:color w:val="080808"/>
          <w:sz w:val="32"/>
          <w:szCs w:val="32"/>
          <w:rtl/>
        </w:rPr>
        <w:t>البشر- عليه</w:t>
      </w:r>
      <w:proofErr w:type="gramEnd"/>
      <w:r w:rsidRPr="00042690">
        <w:rPr>
          <w:rFonts w:ascii="Traditional Arabic" w:eastAsia="Times New Roman" w:hAnsi="Traditional Arabic" w:cs="Traditional Arabic"/>
          <w:color w:val="080808"/>
          <w:sz w:val="32"/>
          <w:szCs w:val="32"/>
          <w:rtl/>
        </w:rPr>
        <w:t xml:space="preserve"> السلام - خلقه من تراب ثم قال له كن فيكون، وكان ذلك بأمر الله - </w:t>
      </w:r>
      <w:r w:rsidRPr="00042690">
        <w:rPr>
          <w:rFonts w:ascii="Traditional Arabic" w:eastAsia="Times New Roman" w:hAnsi="Traditional Arabic" w:cs="Traditional Arabic"/>
          <w:color w:val="080808"/>
          <w:sz w:val="32"/>
          <w:szCs w:val="32"/>
          <w:rtl/>
        </w:rPr>
        <w:lastRenderedPageBreak/>
        <w:t>جل في علاه -، وهو يملكها ولا تملكه، وتتقيد بإرادته كيفما شاء، ولكن ذريته جَعَلَ وجودها وخلْقَها، له سببٌ دنيويٌّ، وهو التقاء الرجل بالمرأة، وعن طريق التناسل بينهما تأتي الذرية</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قال تعالى</w:t>
      </w:r>
      <w:proofErr w:type="gramStart"/>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w:t>
      </w:r>
      <w:proofErr w:type="gramEnd"/>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يَا أَيُّهَا النَّاسُ إِنَّا خَلَقْنَاكُمْ مِنْ ذَكَرٍ وَأُنْثَى</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الحجرات: 13</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 xml:space="preserve">قال العلامة ابن العثيمين </w:t>
      </w:r>
      <w:proofErr w:type="gramStart"/>
      <w:r w:rsidRPr="00042690">
        <w:rPr>
          <w:rFonts w:ascii="Traditional Arabic" w:eastAsia="Times New Roman" w:hAnsi="Traditional Arabic" w:cs="Traditional Arabic"/>
          <w:color w:val="080808"/>
          <w:sz w:val="32"/>
          <w:szCs w:val="32"/>
          <w:rtl/>
        </w:rPr>
        <w:t>- رحمه</w:t>
      </w:r>
      <w:proofErr w:type="gramEnd"/>
      <w:r w:rsidRPr="00042690">
        <w:rPr>
          <w:rFonts w:ascii="Traditional Arabic" w:eastAsia="Times New Roman" w:hAnsi="Traditional Arabic" w:cs="Traditional Arabic"/>
          <w:color w:val="080808"/>
          <w:sz w:val="32"/>
          <w:szCs w:val="32"/>
          <w:rtl/>
        </w:rPr>
        <w:t xml:space="preserve"> الله</w:t>
      </w:r>
      <w:r w:rsidRPr="00042690">
        <w:rPr>
          <w:rFonts w:ascii="Traditional Arabic" w:eastAsia="Times New Roman" w:hAnsi="Traditional Arabic" w:cs="Traditional Arabic"/>
          <w:color w:val="080808"/>
          <w:sz w:val="32"/>
          <w:szCs w:val="32"/>
        </w:rPr>
        <w:t xml:space="preserve"> -: </w:t>
      </w:r>
      <w:r w:rsidRPr="00042690">
        <w:rPr>
          <w:rFonts w:ascii="Traditional Arabic" w:eastAsia="Times New Roman" w:hAnsi="Traditional Arabic" w:cs="Traditional Arabic"/>
          <w:color w:val="080808"/>
          <w:sz w:val="32"/>
          <w:szCs w:val="32"/>
          <w:rtl/>
        </w:rPr>
        <w:t>والخطاب للمؤمن والكافر، والبَر والفاجر، ﴿ </w:t>
      </w:r>
      <w:r w:rsidRPr="00042690">
        <w:rPr>
          <w:rFonts w:ascii="Traditional Arabic" w:eastAsia="Times New Roman" w:hAnsi="Traditional Arabic" w:cs="Traditional Arabic"/>
          <w:color w:val="008000"/>
          <w:sz w:val="32"/>
          <w:szCs w:val="32"/>
          <w:rtl/>
        </w:rPr>
        <w:t>مِنْ ذَكَرٍ وَأُنْثَى</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الحجرات: 13</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xml:space="preserve"> من ذكر هو آدم، وأنثى هي حواء، هذا هو المشهور عند علماء التفسير، وذهب بعضهم إلى أن المقصود بالذَّكَر والأنثى هنا الجنس، يعني أن بني آدم خُلقوا من هذا الجنس من ذكر وأنثى، وفي الآية دليل على أن الإنسان يتكون من أمه وأبيه، أي يُخلق من الأم والأب اهـ</w:t>
      </w:r>
      <w:r w:rsidRPr="00042690">
        <w:rPr>
          <w:rFonts w:ascii="Traditional Arabic" w:eastAsia="Times New Roman" w:hAnsi="Traditional Arabic" w:cs="Traditional Arabic"/>
          <w:color w:val="080808"/>
          <w:sz w:val="32"/>
          <w:szCs w:val="32"/>
        </w:rPr>
        <w:t>. </w:t>
      </w:r>
      <w:hyperlink r:id="rId15" w:anchor="_ftn1"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33"/>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وخَلْقُ الإنسان من أعظم مظاهر تكريم الإنسان في الإسلام</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 xml:space="preserve">وبيَّن لنا الله تعالى كيفية الخلق، ومراحل تكوين الإنسان، وهو جنين في بطن أمه، فقال </w:t>
      </w:r>
      <w:proofErr w:type="gramStart"/>
      <w:r w:rsidRPr="00042690">
        <w:rPr>
          <w:rFonts w:ascii="Traditional Arabic" w:eastAsia="Times New Roman" w:hAnsi="Traditional Arabic" w:cs="Traditional Arabic"/>
          <w:color w:val="080808"/>
          <w:sz w:val="32"/>
          <w:szCs w:val="32"/>
          <w:rtl/>
        </w:rPr>
        <w:t>- جل</w:t>
      </w:r>
      <w:proofErr w:type="gramEnd"/>
      <w:r w:rsidRPr="00042690">
        <w:rPr>
          <w:rFonts w:ascii="Traditional Arabic" w:eastAsia="Times New Roman" w:hAnsi="Traditional Arabic" w:cs="Traditional Arabic"/>
          <w:color w:val="080808"/>
          <w:sz w:val="32"/>
          <w:szCs w:val="32"/>
          <w:rtl/>
        </w:rPr>
        <w:t xml:space="preserve"> وعلا</w:t>
      </w:r>
      <w:r w:rsidRPr="00042690">
        <w:rPr>
          <w:rFonts w:ascii="Traditional Arabic" w:eastAsia="Times New Roman" w:hAnsi="Traditional Arabic" w:cs="Traditional Arabic"/>
          <w:color w:val="080808"/>
          <w:sz w:val="32"/>
          <w:szCs w:val="32"/>
        </w:rPr>
        <w:t xml:space="preserve"> -: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وَلَقَدْ خَلَقْنَا الْإِنْسَانَ مِنْ سُلَالَةٍ مِنْ طِينٍ</w:t>
      </w:r>
      <w:r w:rsidRPr="00042690">
        <w:rPr>
          <w:rFonts w:ascii="Traditional Arabic" w:eastAsia="Times New Roman" w:hAnsi="Traditional Arabic" w:cs="Traditional Arabic"/>
          <w:color w:val="FF0000"/>
          <w:sz w:val="32"/>
          <w:szCs w:val="32"/>
          <w:rtl/>
        </w:rPr>
        <w:t> </w:t>
      </w:r>
      <w:r w:rsidRPr="00042690">
        <w:rPr>
          <w:rFonts w:ascii="Traditional Arabic" w:eastAsia="Times New Roman" w:hAnsi="Traditional Arabic" w:cs="Traditional Arabic"/>
          <w:color w:val="FF0000"/>
          <w:sz w:val="32"/>
          <w:szCs w:val="32"/>
        </w:rPr>
        <w:t>*</w:t>
      </w: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08000"/>
          <w:sz w:val="32"/>
          <w:szCs w:val="32"/>
          <w:rtl/>
        </w:rPr>
        <w:t>ثُمَّ جَعَلْنَاهُ نُطْفَةً فِي قَرَارٍ مَكِينٍ</w:t>
      </w:r>
      <w:r w:rsidRPr="00042690">
        <w:rPr>
          <w:rFonts w:ascii="Traditional Arabic" w:eastAsia="Times New Roman" w:hAnsi="Traditional Arabic" w:cs="Traditional Arabic"/>
          <w:color w:val="FF0000"/>
          <w:sz w:val="32"/>
          <w:szCs w:val="32"/>
          <w:rtl/>
        </w:rPr>
        <w:t> </w:t>
      </w:r>
      <w:r w:rsidRPr="00042690">
        <w:rPr>
          <w:rFonts w:ascii="Traditional Arabic" w:eastAsia="Times New Roman" w:hAnsi="Traditional Arabic" w:cs="Traditional Arabic"/>
          <w:color w:val="FF0000"/>
          <w:sz w:val="32"/>
          <w:szCs w:val="32"/>
        </w:rPr>
        <w:t>*</w:t>
      </w: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08000"/>
          <w:sz w:val="32"/>
          <w:szCs w:val="32"/>
          <w:rtl/>
        </w:rPr>
        <w:t>ثُمَّ خَلَقْنَا النُّطْفَةَ عَلَقَةً فَخَلَقْنَا الْعَلَقَةَ مُضْغَةً فَخَلَقْنَا الْمُضْغَةَ عِظَامًا فَكَسَوْنَا الْعِظَامَ لَحْمًا ثُمَّ أَنْشَأْنَاهُ خَلْقًا آخَرَ فَتَبَارَكَ اللَّهُ أَحْسَنُ الْخَالِقِينَ</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المؤمنون: 12 - 14</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وقال النبي -صلى الله عليه وسلم</w:t>
      </w:r>
      <w:r w:rsidRPr="00042690">
        <w:rPr>
          <w:rFonts w:ascii="Traditional Arabic" w:eastAsia="Times New Roman" w:hAnsi="Traditional Arabic" w:cs="Traditional Arabic"/>
          <w:color w:val="080808"/>
          <w:sz w:val="32"/>
          <w:szCs w:val="32"/>
        </w:rPr>
        <w:t xml:space="preserve">-: </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A0A0A"/>
          <w:sz w:val="32"/>
          <w:szCs w:val="32"/>
          <w:rtl/>
        </w:rPr>
        <w:t>إنَّ خلْقَ أحدكم يُجمَع في بطن أمه أربعين يومًا أو أربعين ليلة، ثم يكون علَقَة مثله، ثم يكون مضغة مثله، ثم يُبعَث إليه الملَك، فيؤذَن بأربع كلمات، فيكتب رزقه، وأجله، وعمله، وشقي أم سعيد، ثم ينفخ فيه الروح، فإنَّ أحدكم لَيعملُ بعمل أهل الجنة حتى لا يكون بينها وبينه إلا ذراعٌ، فيسبقُ عليه الكتابُ فيعملُ بعمل أهل النار، فيدخل النار، وإن أحدكم ليعملُ بعمل أهل النار، حتى ما يكون بينها وبينه إلا ذراع، فيسبق عليه الكتاب فيعمل عمل أهل الجنة، فيدخلها</w:t>
      </w:r>
      <w:r w:rsidR="00070C49">
        <w:rPr>
          <w:rFonts w:ascii="Traditional Arabic" w:eastAsia="Times New Roman" w:hAnsi="Traditional Arabic" w:cs="Traditional Arabic"/>
          <w:color w:val="080808"/>
          <w:sz w:val="32"/>
          <w:szCs w:val="32"/>
          <w:rtl/>
        </w:rPr>
        <w:t>))</w:t>
      </w:r>
      <w:hyperlink r:id="rId16" w:anchor="_ftn2"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34"/>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roofErr w:type="gramStart"/>
      <w:r w:rsidRPr="00042690">
        <w:rPr>
          <w:rFonts w:ascii="Traditional Arabic" w:eastAsia="Times New Roman" w:hAnsi="Traditional Arabic" w:cs="Traditional Arabic"/>
          <w:color w:val="008000"/>
          <w:sz w:val="32"/>
          <w:szCs w:val="32"/>
        </w:rPr>
        <w:lastRenderedPageBreak/>
        <w:t>• </w:t>
      </w:r>
      <w:r w:rsidRPr="00042690">
        <w:rPr>
          <w:rFonts w:ascii="Traditional Arabic" w:eastAsia="Times New Roman" w:hAnsi="Traditional Arabic" w:cs="Traditional Arabic"/>
          <w:color w:val="080808"/>
          <w:sz w:val="32"/>
          <w:szCs w:val="32"/>
          <w:rtl/>
        </w:rPr>
        <w:t>ومن مظاهر تكريم الإنسان في الإسلام خَلقيًّا أن الله تعالى خَلَقه في صورة حسنة يتميز بها عن غيره؛ قال تعالى</w:t>
      </w:r>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هُوَ الَّذِي يُصَوِّرُكُمْ فِي الْأَرْحَامِ كَيْفَ يَشَاءُ لَا إِلَهَ إِلَّا هُوَ الْعَزِيزُ الْحَكِيمُ</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آل عمران: 6</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roofErr w:type="gramEnd"/>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قال ابن كثير</w:t>
      </w:r>
      <w:proofErr w:type="gramStart"/>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w:t>
      </w:r>
      <w:proofErr w:type="gramEnd"/>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هُوَ الَّذِي يُصَوِّرُكُمْ فِي الْأَرْحَامِ كَيْفَ يَشَاءُ</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آل عمران: 6</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أي: يخلقكم كما يشاء في الأرحام من ذكر وأنثى، وحسن وقبيح، وشقي وسعيد، ﴿ </w:t>
      </w:r>
      <w:r w:rsidRPr="00042690">
        <w:rPr>
          <w:rFonts w:ascii="Traditional Arabic" w:eastAsia="Times New Roman" w:hAnsi="Traditional Arabic" w:cs="Traditional Arabic"/>
          <w:color w:val="008000"/>
          <w:sz w:val="32"/>
          <w:szCs w:val="32"/>
          <w:rtl/>
        </w:rPr>
        <w:t>لَا إِلَهَ إِلَّا هُوَ الْعَزِيزُ الْحَكِيمُ</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آل عمران: 6</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أي: هو الذي خَلَق، وهو المستحق للإلهية وحده لا شريك له، وله العزة التي لا تُرَام، والحكمة والأحكام اهـ</w:t>
      </w:r>
      <w:hyperlink r:id="rId17" w:anchor="_ftn3"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35"/>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roofErr w:type="gramStart"/>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ومن كرم الله على النفس البشرية أنه أنعم عليها بنعم ظاهرة وباطنة، لا تُحصى ولا تُعَدُّ، كما قال تعالى</w:t>
      </w:r>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وَإِنْ تَعُدُّوا نِعْمَةَ اللَّهِ لَا تُحْصُوهَا إِنَّ اللَّهَ لَغَفُورٌ رَحِيمٌ</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النحل: 18</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وذلك ليتمكن الإنسان من أداء الأمانة المكلَّف بها على أفضل وجه وأحسنه، ومن هذه النعم التي أُكرِمَ بها الإنسان على سبيل المثال ما يلي</w:t>
      </w:r>
      <w:r w:rsidRPr="00042690">
        <w:rPr>
          <w:rFonts w:ascii="Traditional Arabic" w:eastAsia="Times New Roman" w:hAnsi="Traditional Arabic" w:cs="Traditional Arabic"/>
          <w:color w:val="080808"/>
          <w:sz w:val="32"/>
          <w:szCs w:val="32"/>
        </w:rPr>
        <w:t>:</w:t>
      </w:r>
      <w:proofErr w:type="gramEnd"/>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Segoe UI Symbol" w:eastAsia="Times New Roman" w:hAnsi="Segoe UI Symbol" w:cs="Segoe UI Symbol"/>
          <w:color w:val="008000"/>
          <w:sz w:val="32"/>
          <w:szCs w:val="32"/>
        </w:rPr>
        <w:t>♦</w:t>
      </w: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 xml:space="preserve">خلق له عينين ليبصر بهما، </w:t>
      </w:r>
      <w:proofErr w:type="spellStart"/>
      <w:r w:rsidRPr="00042690">
        <w:rPr>
          <w:rFonts w:ascii="Traditional Arabic" w:eastAsia="Times New Roman" w:hAnsi="Traditional Arabic" w:cs="Traditional Arabic"/>
          <w:color w:val="080808"/>
          <w:sz w:val="32"/>
          <w:szCs w:val="32"/>
          <w:rtl/>
        </w:rPr>
        <w:t>ولسانًاينطق</w:t>
      </w:r>
      <w:proofErr w:type="spellEnd"/>
      <w:r w:rsidRPr="00042690">
        <w:rPr>
          <w:rFonts w:ascii="Traditional Arabic" w:eastAsia="Times New Roman" w:hAnsi="Traditional Arabic" w:cs="Traditional Arabic"/>
          <w:color w:val="080808"/>
          <w:sz w:val="32"/>
          <w:szCs w:val="32"/>
          <w:rtl/>
        </w:rPr>
        <w:t xml:space="preserve"> به، وشفتين يضبط بهما النطق والكلام؛ ليفهم قوله، قال تعالى</w:t>
      </w:r>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أَلَمْ نَجْعَلْ لَهُ عَيْنَيْنِ </w:t>
      </w:r>
      <w:r w:rsidRPr="00042690">
        <w:rPr>
          <w:rFonts w:ascii="Traditional Arabic" w:eastAsia="Times New Roman" w:hAnsi="Traditional Arabic" w:cs="Traditional Arabic"/>
          <w:color w:val="FF0000"/>
          <w:sz w:val="32"/>
          <w:szCs w:val="32"/>
        </w:rPr>
        <w:t>*</w:t>
      </w: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08000"/>
          <w:sz w:val="32"/>
          <w:szCs w:val="32"/>
          <w:rtl/>
        </w:rPr>
        <w:t>وَلِسَانًا وَشَفَتَيْنِ</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البلد: 8، 9</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Segoe UI Symbol" w:eastAsia="Times New Roman" w:hAnsi="Segoe UI Symbol" w:cs="Segoe UI Symbol"/>
          <w:color w:val="008000"/>
          <w:sz w:val="32"/>
          <w:szCs w:val="32"/>
        </w:rPr>
        <w:t>♦</w:t>
      </w: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وخلقه في أحسن هيئة وأكملها، بأن جعله يمشي منتصبًا على رجليه، ويأكل بيديه، وغيرُه من المخلوقات يمشي على أربعٍ ويأكل بفمه</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A0A0A"/>
          <w:sz w:val="32"/>
          <w:szCs w:val="32"/>
          <w:rtl/>
        </w:rPr>
        <w:t>قال تعالى</w:t>
      </w:r>
      <w:proofErr w:type="gramStart"/>
      <w:r w:rsidRPr="00042690">
        <w:rPr>
          <w:rFonts w:ascii="Traditional Arabic" w:eastAsia="Times New Roman" w:hAnsi="Traditional Arabic" w:cs="Traditional Arabic"/>
          <w:color w:val="000000"/>
          <w:sz w:val="32"/>
          <w:szCs w:val="32"/>
        </w:rPr>
        <w:t xml:space="preserve">: </w:t>
      </w:r>
      <w:r w:rsidRPr="00042690">
        <w:rPr>
          <w:rFonts w:ascii="Traditional Arabic" w:eastAsia="Times New Roman" w:hAnsi="Traditional Arabic" w:cs="Traditional Arabic"/>
          <w:color w:val="000000"/>
          <w:sz w:val="32"/>
          <w:szCs w:val="32"/>
          <w:rtl/>
        </w:rPr>
        <w:t>﴿</w:t>
      </w:r>
      <w:proofErr w:type="gramEnd"/>
      <w:r w:rsidRPr="00042690">
        <w:rPr>
          <w:rFonts w:ascii="Traditional Arabic" w:eastAsia="Times New Roman" w:hAnsi="Traditional Arabic" w:cs="Traditional Arabic"/>
          <w:color w:val="000000"/>
          <w:sz w:val="32"/>
          <w:szCs w:val="32"/>
          <w:rtl/>
        </w:rPr>
        <w:t> </w:t>
      </w:r>
      <w:r w:rsidRPr="00042690">
        <w:rPr>
          <w:rFonts w:ascii="Traditional Arabic" w:eastAsia="Times New Roman" w:hAnsi="Traditional Arabic" w:cs="Traditional Arabic"/>
          <w:color w:val="008000"/>
          <w:sz w:val="32"/>
          <w:szCs w:val="32"/>
          <w:rtl/>
        </w:rPr>
        <w:t>وَاللَّهُ خَلَقَ كُلَّ دَابَّةٍ مِنْ مَاءٍ فَمِنْهُمْ مَنْ يَمْشِي عَلَى بَطْنِهِ وَمِنْهُمْ مَنْ يَمْشِي عَلَى رِجْلَيْنِ وَمِنْهُمْ مَنْ يَمْشِي عَلَى أَرْبَعٍ يَخْلُقُ اللَّهُ مَا يَشَاءُ إِنَّ اللَّهَ عَلَى كُلِّ شَيْءٍ قَدِيرٌ</w:t>
      </w:r>
      <w:r w:rsidRPr="00042690">
        <w:rPr>
          <w:rFonts w:ascii="Traditional Arabic" w:eastAsia="Times New Roman" w:hAnsi="Traditional Arabic" w:cs="Traditional Arabic"/>
          <w:color w:val="000000"/>
          <w:sz w:val="32"/>
          <w:szCs w:val="32"/>
          <w:rtl/>
        </w:rPr>
        <w:t> ﴾</w:t>
      </w:r>
      <w:r w:rsidRPr="00042690">
        <w:rPr>
          <w:rFonts w:ascii="Traditional Arabic" w:eastAsia="Times New Roman" w:hAnsi="Traditional Arabic" w:cs="Traditional Arabic"/>
          <w:color w:val="0A0A0A"/>
          <w:sz w:val="32"/>
          <w:szCs w:val="32"/>
          <w:rtl/>
        </w:rPr>
        <w:t> </w:t>
      </w:r>
      <w:r w:rsidRPr="00042690">
        <w:rPr>
          <w:rFonts w:ascii="Traditional Arabic" w:eastAsia="Times New Roman" w:hAnsi="Traditional Arabic" w:cs="Traditional Arabic"/>
          <w:color w:val="0A0A0A"/>
          <w:sz w:val="32"/>
          <w:szCs w:val="32"/>
        </w:rPr>
        <w:t>[</w:t>
      </w:r>
      <w:r w:rsidRPr="00042690">
        <w:rPr>
          <w:rFonts w:ascii="Traditional Arabic" w:eastAsia="Times New Roman" w:hAnsi="Traditional Arabic" w:cs="Traditional Arabic"/>
          <w:color w:val="0A0A0A"/>
          <w:sz w:val="32"/>
          <w:szCs w:val="32"/>
          <w:rtl/>
        </w:rPr>
        <w:t>النور: 45</w:t>
      </w:r>
      <w:r w:rsidR="00070C49">
        <w:rPr>
          <w:rFonts w:ascii="Traditional Arabic" w:eastAsia="Times New Roman" w:hAnsi="Traditional Arabic" w:cs="Traditional Arabic"/>
          <w:color w:val="0A0A0A"/>
          <w:sz w:val="32"/>
          <w:szCs w:val="32"/>
          <w:rtl/>
        </w:rPr>
        <w:t>]</w:t>
      </w:r>
      <w:r w:rsidRPr="00042690">
        <w:rPr>
          <w:rFonts w:ascii="Traditional Arabic" w:eastAsia="Times New Roman" w:hAnsi="Traditional Arabic" w:cs="Traditional Arabic"/>
          <w:color w:val="0A0A0A"/>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A0A0A"/>
          <w:sz w:val="32"/>
          <w:szCs w:val="32"/>
          <w:rtl/>
        </w:rPr>
        <w:t>قال ابن كثير - رحمه الله</w:t>
      </w:r>
      <w:r w:rsidRPr="00042690">
        <w:rPr>
          <w:rFonts w:ascii="Traditional Arabic" w:eastAsia="Times New Roman" w:hAnsi="Traditional Arabic" w:cs="Traditional Arabic"/>
          <w:color w:val="0A0A0A"/>
          <w:sz w:val="32"/>
          <w:szCs w:val="32"/>
        </w:rPr>
        <w:t xml:space="preserve"> -: </w:t>
      </w:r>
      <w:r w:rsidRPr="00042690">
        <w:rPr>
          <w:rFonts w:ascii="Traditional Arabic" w:eastAsia="Times New Roman" w:hAnsi="Traditional Arabic" w:cs="Traditional Arabic"/>
          <w:color w:val="0A0A0A"/>
          <w:sz w:val="32"/>
          <w:szCs w:val="32"/>
          <w:rtl/>
        </w:rPr>
        <w:t>يذكر تعالى قدرته التامة، وسلطانه العظيم، في خلقه أنواع المخلوقات على اختلاف أشكالها وألوانها، وحركاتها وسكناتها، من ماء واحد؛ ﴿ </w:t>
      </w:r>
      <w:r w:rsidRPr="00042690">
        <w:rPr>
          <w:rFonts w:ascii="Traditional Arabic" w:eastAsia="Times New Roman" w:hAnsi="Traditional Arabic" w:cs="Traditional Arabic"/>
          <w:color w:val="008000"/>
          <w:sz w:val="32"/>
          <w:szCs w:val="32"/>
          <w:rtl/>
        </w:rPr>
        <w:t>فَمِنْهُمْ مَنْ يَمْشِي عَلَى بَطْنِهِ </w:t>
      </w:r>
      <w:r w:rsidRPr="00042690">
        <w:rPr>
          <w:rFonts w:ascii="Traditional Arabic" w:eastAsia="Times New Roman" w:hAnsi="Traditional Arabic" w:cs="Traditional Arabic"/>
          <w:color w:val="0A0A0A"/>
          <w:sz w:val="32"/>
          <w:szCs w:val="32"/>
          <w:rtl/>
        </w:rPr>
        <w:t>﴾ كالحية وما شاكلها، ﴿ </w:t>
      </w:r>
      <w:r w:rsidRPr="00042690">
        <w:rPr>
          <w:rFonts w:ascii="Traditional Arabic" w:eastAsia="Times New Roman" w:hAnsi="Traditional Arabic" w:cs="Traditional Arabic"/>
          <w:color w:val="008000"/>
          <w:sz w:val="32"/>
          <w:szCs w:val="32"/>
          <w:rtl/>
        </w:rPr>
        <w:t>وَمِنْهُمْ مَنْ يَمْشِي عَلَى رِجْلَيْنِ</w:t>
      </w:r>
      <w:r w:rsidRPr="00042690">
        <w:rPr>
          <w:rFonts w:ascii="Traditional Arabic" w:eastAsia="Times New Roman" w:hAnsi="Traditional Arabic" w:cs="Traditional Arabic"/>
          <w:color w:val="0A0A0A"/>
          <w:sz w:val="32"/>
          <w:szCs w:val="32"/>
          <w:rtl/>
        </w:rPr>
        <w:t> ﴾ كالإنسان والطير، ﴿ </w:t>
      </w:r>
      <w:r w:rsidRPr="00042690">
        <w:rPr>
          <w:rFonts w:ascii="Traditional Arabic" w:eastAsia="Times New Roman" w:hAnsi="Traditional Arabic" w:cs="Traditional Arabic"/>
          <w:color w:val="008000"/>
          <w:sz w:val="32"/>
          <w:szCs w:val="32"/>
          <w:rtl/>
        </w:rPr>
        <w:t xml:space="preserve">وَمِنْهُمْ مَنْ يَمْشِي </w:t>
      </w:r>
      <w:r w:rsidRPr="00042690">
        <w:rPr>
          <w:rFonts w:ascii="Traditional Arabic" w:eastAsia="Times New Roman" w:hAnsi="Traditional Arabic" w:cs="Traditional Arabic"/>
          <w:color w:val="008000"/>
          <w:sz w:val="32"/>
          <w:szCs w:val="32"/>
          <w:rtl/>
        </w:rPr>
        <w:lastRenderedPageBreak/>
        <w:t>عَلَى أَرْبَعٍ</w:t>
      </w:r>
      <w:r w:rsidRPr="00042690">
        <w:rPr>
          <w:rFonts w:ascii="Traditional Arabic" w:eastAsia="Times New Roman" w:hAnsi="Traditional Arabic" w:cs="Traditional Arabic"/>
          <w:color w:val="0A0A0A"/>
          <w:sz w:val="32"/>
          <w:szCs w:val="32"/>
          <w:rtl/>
        </w:rPr>
        <w:t> ﴾ كالأنعام وسائر الحيوانات؛ ولهذا قال</w:t>
      </w:r>
      <w:r w:rsidRPr="00042690">
        <w:rPr>
          <w:rFonts w:ascii="Traditional Arabic" w:eastAsia="Times New Roman" w:hAnsi="Traditional Arabic" w:cs="Traditional Arabic"/>
          <w:color w:val="0A0A0A"/>
          <w:sz w:val="32"/>
          <w:szCs w:val="32"/>
        </w:rPr>
        <w:t xml:space="preserve">: </w:t>
      </w:r>
      <w:r w:rsidRPr="00042690">
        <w:rPr>
          <w:rFonts w:ascii="Traditional Arabic" w:eastAsia="Times New Roman" w:hAnsi="Traditional Arabic" w:cs="Traditional Arabic"/>
          <w:color w:val="0A0A0A"/>
          <w:sz w:val="32"/>
          <w:szCs w:val="32"/>
          <w:rtl/>
        </w:rPr>
        <w:t>﴿ </w:t>
      </w:r>
      <w:r w:rsidRPr="00042690">
        <w:rPr>
          <w:rFonts w:ascii="Traditional Arabic" w:eastAsia="Times New Roman" w:hAnsi="Traditional Arabic" w:cs="Traditional Arabic"/>
          <w:color w:val="008000"/>
          <w:sz w:val="32"/>
          <w:szCs w:val="32"/>
          <w:rtl/>
        </w:rPr>
        <w:t>يَخْلُقُ اللَّهُ مَا يَشَاءُ</w:t>
      </w:r>
      <w:r w:rsidRPr="00042690">
        <w:rPr>
          <w:rFonts w:ascii="Traditional Arabic" w:eastAsia="Times New Roman" w:hAnsi="Traditional Arabic" w:cs="Traditional Arabic"/>
          <w:color w:val="0A0A0A"/>
          <w:sz w:val="32"/>
          <w:szCs w:val="32"/>
          <w:rtl/>
        </w:rPr>
        <w:t> ﴾ أي: بقدرته؛ لأنه ما شاء كان، وما لم يشأ لم يكن؛ ولهذا قال</w:t>
      </w:r>
      <w:r w:rsidRPr="00042690">
        <w:rPr>
          <w:rFonts w:ascii="Traditional Arabic" w:eastAsia="Times New Roman" w:hAnsi="Traditional Arabic" w:cs="Traditional Arabic"/>
          <w:color w:val="0A0A0A"/>
          <w:sz w:val="32"/>
          <w:szCs w:val="32"/>
        </w:rPr>
        <w:t xml:space="preserve">: </w:t>
      </w:r>
      <w:r w:rsidRPr="00042690">
        <w:rPr>
          <w:rFonts w:ascii="Traditional Arabic" w:eastAsia="Times New Roman" w:hAnsi="Traditional Arabic" w:cs="Traditional Arabic"/>
          <w:color w:val="0A0A0A"/>
          <w:sz w:val="32"/>
          <w:szCs w:val="32"/>
          <w:rtl/>
        </w:rPr>
        <w:t>﴿ </w:t>
      </w:r>
      <w:r w:rsidRPr="00042690">
        <w:rPr>
          <w:rFonts w:ascii="Traditional Arabic" w:eastAsia="Times New Roman" w:hAnsi="Traditional Arabic" w:cs="Traditional Arabic"/>
          <w:color w:val="008000"/>
          <w:sz w:val="32"/>
          <w:szCs w:val="32"/>
          <w:rtl/>
        </w:rPr>
        <w:t>إِنَّ اللَّهَ عَلَى كُلِّ شَيْءٍ قَدِيرٌ</w:t>
      </w:r>
      <w:r w:rsidRPr="00042690">
        <w:rPr>
          <w:rFonts w:ascii="Traditional Arabic" w:eastAsia="Times New Roman" w:hAnsi="Traditional Arabic" w:cs="Traditional Arabic"/>
          <w:color w:val="0A0A0A"/>
          <w:sz w:val="32"/>
          <w:szCs w:val="32"/>
          <w:rtl/>
        </w:rPr>
        <w:t> ﴾اهـ </w:t>
      </w:r>
      <w:hyperlink r:id="rId18" w:anchor="_ftn4"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36"/>
        </w:r>
        <w:r w:rsidR="00070C49">
          <w:rPr>
            <w:rFonts w:ascii="Traditional Arabic" w:eastAsia="Times New Roman" w:hAnsi="Traditional Arabic" w:cs="Traditional Arabic"/>
            <w:color w:val="008000"/>
            <w:sz w:val="32"/>
            <w:szCs w:val="32"/>
            <w:bdr w:val="none" w:sz="0" w:space="0" w:color="auto" w:frame="1"/>
          </w:rPr>
          <w:t>]</w:t>
        </w:r>
        <w:r w:rsidRPr="00042690">
          <w:rPr>
            <w:rFonts w:ascii="Traditional Arabic" w:eastAsia="Times New Roman" w:hAnsi="Traditional Arabic" w:cs="Traditional Arabic"/>
            <w:color w:val="008000"/>
            <w:sz w:val="32"/>
            <w:szCs w:val="32"/>
            <w:bdr w:val="none" w:sz="0" w:space="0" w:color="auto" w:frame="1"/>
          </w:rPr>
          <w:t>.</w:t>
        </w:r>
      </w:hyperlink>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r w:rsidRPr="00042690">
        <w:rPr>
          <w:rFonts w:ascii="Traditional Arabic" w:eastAsia="Times New Roman" w:hAnsi="Traditional Arabic" w:cs="Traditional Arabic"/>
          <w:color w:val="080808"/>
          <w:sz w:val="32"/>
          <w:szCs w:val="32"/>
          <w:rtl/>
        </w:rPr>
        <w:t>وخلق له أذنين ليسمع بهما ويميز بين الأصوات، وعقلاً ليدرك به الأشياء ويفقه، وما إلى ذلك من النعم والحواس</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ومن مظاهر تكريم الإنسان في الإسلام خَلقيًّا أنه اختص فئة من الخلق بالبلاء في السمع، أو البصر، أو شلل يصيبهم في البدن، أو غير ذلك؛ لحكمة لا يعلمها إلا هو </w:t>
      </w:r>
      <w:r w:rsidRPr="00042690">
        <w:rPr>
          <w:rFonts w:ascii="Traditional Arabic" w:eastAsia="Times New Roman" w:hAnsi="Traditional Arabic" w:cs="Traditional Arabic"/>
          <w:color w:val="0A0A0A"/>
          <w:sz w:val="32"/>
          <w:szCs w:val="32"/>
        </w:rPr>
        <w:t xml:space="preserve">- </w:t>
      </w:r>
      <w:r w:rsidRPr="00042690">
        <w:rPr>
          <w:rFonts w:ascii="Traditional Arabic" w:eastAsia="Times New Roman" w:hAnsi="Traditional Arabic" w:cs="Traditional Arabic"/>
          <w:color w:val="0A0A0A"/>
          <w:sz w:val="32"/>
          <w:szCs w:val="32"/>
          <w:rtl/>
        </w:rPr>
        <w:t>جل في علاه - قال تعالى</w:t>
      </w:r>
      <w:r w:rsidRPr="00042690">
        <w:rPr>
          <w:rFonts w:ascii="Traditional Arabic" w:eastAsia="Times New Roman" w:hAnsi="Traditional Arabic" w:cs="Traditional Arabic"/>
          <w:color w:val="0A0A0A"/>
          <w:sz w:val="32"/>
          <w:szCs w:val="32"/>
        </w:rPr>
        <w:t xml:space="preserve">: </w:t>
      </w:r>
      <w:r w:rsidRPr="00042690">
        <w:rPr>
          <w:rFonts w:ascii="Traditional Arabic" w:eastAsia="Times New Roman" w:hAnsi="Traditional Arabic" w:cs="Traditional Arabic"/>
          <w:color w:val="0A0A0A"/>
          <w:sz w:val="32"/>
          <w:szCs w:val="32"/>
          <w:rtl/>
        </w:rPr>
        <w:t>﴿ </w:t>
      </w:r>
      <w:r w:rsidRPr="00042690">
        <w:rPr>
          <w:rFonts w:ascii="Traditional Arabic" w:eastAsia="Times New Roman" w:hAnsi="Traditional Arabic" w:cs="Traditional Arabic"/>
          <w:color w:val="008000"/>
          <w:sz w:val="32"/>
          <w:szCs w:val="32"/>
          <w:rtl/>
        </w:rPr>
        <w:t>أَلَا يَعْلَمُ مَنْ خَلَقَ وَهُوَ اللَّطِيفُ الْخَبِيرُ </w:t>
      </w:r>
      <w:r w:rsidRPr="00042690">
        <w:rPr>
          <w:rFonts w:ascii="Traditional Arabic" w:eastAsia="Times New Roman" w:hAnsi="Traditional Arabic" w:cs="Traditional Arabic"/>
          <w:color w:val="0A0A0A"/>
          <w:sz w:val="32"/>
          <w:szCs w:val="32"/>
          <w:rtl/>
        </w:rPr>
        <w:t xml:space="preserve">﴾ </w:t>
      </w:r>
      <w:r w:rsidRPr="00042690">
        <w:rPr>
          <w:rFonts w:ascii="Traditional Arabic" w:eastAsia="Times New Roman" w:hAnsi="Traditional Arabic" w:cs="Traditional Arabic"/>
          <w:color w:val="0A0A0A"/>
          <w:sz w:val="32"/>
          <w:szCs w:val="32"/>
        </w:rPr>
        <w:t>[</w:t>
      </w:r>
      <w:r w:rsidRPr="00042690">
        <w:rPr>
          <w:rFonts w:ascii="Traditional Arabic" w:eastAsia="Times New Roman" w:hAnsi="Traditional Arabic" w:cs="Traditional Arabic"/>
          <w:color w:val="0A0A0A"/>
          <w:sz w:val="32"/>
          <w:szCs w:val="32"/>
          <w:rtl/>
        </w:rPr>
        <w:t>الملك: 14</w:t>
      </w:r>
      <w:r w:rsidR="00070C49">
        <w:rPr>
          <w:rFonts w:ascii="Traditional Arabic" w:eastAsia="Times New Roman" w:hAnsi="Traditional Arabic" w:cs="Traditional Arabic"/>
          <w:color w:val="0A0A0A"/>
          <w:sz w:val="32"/>
          <w:szCs w:val="32"/>
          <w:rtl/>
        </w:rPr>
        <w:t>]</w:t>
      </w:r>
      <w:r w:rsidRPr="00042690">
        <w:rPr>
          <w:rFonts w:ascii="Traditional Arabic" w:eastAsia="Times New Roman" w:hAnsi="Traditional Arabic" w:cs="Traditional Arabic"/>
          <w:color w:val="0A0A0A"/>
          <w:sz w:val="32"/>
          <w:szCs w:val="32"/>
          <w:rtl/>
        </w:rPr>
        <w:t>، قال السعدي - رحمه الله - في تفسيرها</w:t>
      </w:r>
      <w:r w:rsidRPr="00042690">
        <w:rPr>
          <w:rFonts w:ascii="Traditional Arabic" w:eastAsia="Times New Roman" w:hAnsi="Traditional Arabic" w:cs="Traditional Arabic"/>
          <w:color w:val="0A0A0A"/>
          <w:sz w:val="32"/>
          <w:szCs w:val="32"/>
        </w:rPr>
        <w:t>: </w:t>
      </w:r>
      <w:r w:rsidRPr="00042690">
        <w:rPr>
          <w:rFonts w:ascii="Traditional Arabic" w:eastAsia="Times New Roman" w:hAnsi="Traditional Arabic" w:cs="Traditional Arabic"/>
          <w:color w:val="0A0A0A"/>
          <w:sz w:val="32"/>
          <w:szCs w:val="32"/>
          <w:rtl/>
        </w:rPr>
        <w:t>هذا إخبار من الله بسَعَة علمه، وشمول لطفه، فقال</w:t>
      </w:r>
      <w:r w:rsidRPr="00042690">
        <w:rPr>
          <w:rFonts w:ascii="Traditional Arabic" w:eastAsia="Times New Roman" w:hAnsi="Traditional Arabic" w:cs="Traditional Arabic"/>
          <w:color w:val="0A0A0A"/>
          <w:sz w:val="32"/>
          <w:szCs w:val="32"/>
        </w:rPr>
        <w:t xml:space="preserve">: </w:t>
      </w:r>
      <w:r w:rsidRPr="00042690">
        <w:rPr>
          <w:rFonts w:ascii="Traditional Arabic" w:eastAsia="Times New Roman" w:hAnsi="Traditional Arabic" w:cs="Traditional Arabic"/>
          <w:color w:val="0A0A0A"/>
          <w:sz w:val="32"/>
          <w:szCs w:val="32"/>
          <w:rtl/>
        </w:rPr>
        <w:t>﴿ </w:t>
      </w:r>
      <w:r w:rsidRPr="00042690">
        <w:rPr>
          <w:rFonts w:ascii="Traditional Arabic" w:eastAsia="Times New Roman" w:hAnsi="Traditional Arabic" w:cs="Traditional Arabic"/>
          <w:color w:val="008000"/>
          <w:sz w:val="32"/>
          <w:szCs w:val="32"/>
          <w:rtl/>
        </w:rPr>
        <w:t>وَأَسِرُّوا قَوْلَكُمْ أَوِ اجْهَرُوا بِهِ </w:t>
      </w:r>
      <w:r w:rsidRPr="00042690">
        <w:rPr>
          <w:rFonts w:ascii="Traditional Arabic" w:eastAsia="Times New Roman" w:hAnsi="Traditional Arabic" w:cs="Traditional Arabic"/>
          <w:color w:val="0A0A0A"/>
          <w:sz w:val="32"/>
          <w:szCs w:val="32"/>
          <w:rtl/>
        </w:rPr>
        <w:t xml:space="preserve">﴾ </w:t>
      </w:r>
      <w:r w:rsidRPr="00042690">
        <w:rPr>
          <w:rFonts w:ascii="Traditional Arabic" w:eastAsia="Times New Roman" w:hAnsi="Traditional Arabic" w:cs="Traditional Arabic"/>
          <w:color w:val="0A0A0A"/>
          <w:sz w:val="32"/>
          <w:szCs w:val="32"/>
        </w:rPr>
        <w:t>[</w:t>
      </w:r>
      <w:r w:rsidRPr="00042690">
        <w:rPr>
          <w:rFonts w:ascii="Traditional Arabic" w:eastAsia="Times New Roman" w:hAnsi="Traditional Arabic" w:cs="Traditional Arabic"/>
          <w:color w:val="0A0A0A"/>
          <w:sz w:val="32"/>
          <w:szCs w:val="32"/>
          <w:rtl/>
        </w:rPr>
        <w:t>الملك: 13</w:t>
      </w:r>
      <w:r w:rsidR="00070C49">
        <w:rPr>
          <w:rFonts w:ascii="Traditional Arabic" w:eastAsia="Times New Roman" w:hAnsi="Traditional Arabic" w:cs="Traditional Arabic"/>
          <w:color w:val="0A0A0A"/>
          <w:sz w:val="32"/>
          <w:szCs w:val="32"/>
          <w:rtl/>
        </w:rPr>
        <w:t>]</w:t>
      </w:r>
      <w:r w:rsidRPr="00042690">
        <w:rPr>
          <w:rFonts w:ascii="Traditional Arabic" w:eastAsia="Times New Roman" w:hAnsi="Traditional Arabic" w:cs="Traditional Arabic"/>
          <w:color w:val="0A0A0A"/>
          <w:sz w:val="32"/>
          <w:szCs w:val="32"/>
          <w:rtl/>
        </w:rPr>
        <w:t>؛ أي: كلها سواء لديه، لا يخفى عليه منها خافية، فــ﴿ </w:t>
      </w:r>
      <w:r w:rsidRPr="00042690">
        <w:rPr>
          <w:rFonts w:ascii="Traditional Arabic" w:eastAsia="Times New Roman" w:hAnsi="Traditional Arabic" w:cs="Traditional Arabic"/>
          <w:color w:val="008000"/>
          <w:sz w:val="32"/>
          <w:szCs w:val="32"/>
          <w:rtl/>
        </w:rPr>
        <w:t>إِنَّهُ عَلِيمٌ بِذَاتِ الصُّدُورِ </w:t>
      </w:r>
      <w:r w:rsidRPr="00042690">
        <w:rPr>
          <w:rFonts w:ascii="Traditional Arabic" w:eastAsia="Times New Roman" w:hAnsi="Traditional Arabic" w:cs="Traditional Arabic"/>
          <w:color w:val="0A0A0A"/>
          <w:sz w:val="32"/>
          <w:szCs w:val="32"/>
          <w:rtl/>
        </w:rPr>
        <w:t xml:space="preserve">﴾ </w:t>
      </w:r>
      <w:r w:rsidRPr="00042690">
        <w:rPr>
          <w:rFonts w:ascii="Traditional Arabic" w:eastAsia="Times New Roman" w:hAnsi="Traditional Arabic" w:cs="Traditional Arabic"/>
          <w:color w:val="0A0A0A"/>
          <w:sz w:val="32"/>
          <w:szCs w:val="32"/>
        </w:rPr>
        <w:t>[</w:t>
      </w:r>
      <w:r w:rsidRPr="00042690">
        <w:rPr>
          <w:rFonts w:ascii="Traditional Arabic" w:eastAsia="Times New Roman" w:hAnsi="Traditional Arabic" w:cs="Traditional Arabic"/>
          <w:color w:val="0A0A0A"/>
          <w:sz w:val="32"/>
          <w:szCs w:val="32"/>
          <w:rtl/>
        </w:rPr>
        <w:t>الملك: 13</w:t>
      </w:r>
      <w:r w:rsidR="00070C49">
        <w:rPr>
          <w:rFonts w:ascii="Traditional Arabic" w:eastAsia="Times New Roman" w:hAnsi="Traditional Arabic" w:cs="Traditional Arabic"/>
          <w:color w:val="0A0A0A"/>
          <w:sz w:val="32"/>
          <w:szCs w:val="32"/>
          <w:rtl/>
        </w:rPr>
        <w:t>]</w:t>
      </w:r>
      <w:r w:rsidRPr="00042690">
        <w:rPr>
          <w:rFonts w:ascii="Traditional Arabic" w:eastAsia="Times New Roman" w:hAnsi="Traditional Arabic" w:cs="Traditional Arabic"/>
          <w:color w:val="0A0A0A"/>
          <w:sz w:val="32"/>
          <w:szCs w:val="32"/>
          <w:rtl/>
        </w:rPr>
        <w:t>؛ أي: بما فيها من النيات والإرادات، </w:t>
      </w:r>
      <w:r w:rsidRPr="00042690">
        <w:rPr>
          <w:rFonts w:ascii="Traditional Arabic" w:eastAsia="Times New Roman" w:hAnsi="Traditional Arabic" w:cs="Traditional Arabic"/>
          <w:color w:val="3366FF"/>
          <w:sz w:val="32"/>
          <w:szCs w:val="32"/>
          <w:rtl/>
        </w:rPr>
        <w:t>فكيف بالأقوال والأفعال التي تُسمَع وتُرى؟</w:t>
      </w:r>
      <w:r w:rsidRPr="00042690">
        <w:rPr>
          <w:rFonts w:ascii="Traditional Arabic" w:eastAsia="Times New Roman" w:hAnsi="Traditional Arabic" w:cs="Traditional Arabic"/>
          <w:color w:val="3366FF"/>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A0A0A"/>
          <w:sz w:val="32"/>
          <w:szCs w:val="32"/>
          <w:rtl/>
        </w:rPr>
        <w:t xml:space="preserve">ثم قال </w:t>
      </w:r>
      <w:proofErr w:type="gramStart"/>
      <w:r w:rsidRPr="00042690">
        <w:rPr>
          <w:rFonts w:ascii="Traditional Arabic" w:eastAsia="Times New Roman" w:hAnsi="Traditional Arabic" w:cs="Traditional Arabic"/>
          <w:color w:val="0A0A0A"/>
          <w:sz w:val="32"/>
          <w:szCs w:val="32"/>
          <w:rtl/>
        </w:rPr>
        <w:t>- مستدلاًّ</w:t>
      </w:r>
      <w:proofErr w:type="gramEnd"/>
      <w:r w:rsidRPr="00042690">
        <w:rPr>
          <w:rFonts w:ascii="Traditional Arabic" w:eastAsia="Times New Roman" w:hAnsi="Traditional Arabic" w:cs="Traditional Arabic"/>
          <w:color w:val="0A0A0A"/>
          <w:sz w:val="32"/>
          <w:szCs w:val="32"/>
          <w:rtl/>
        </w:rPr>
        <w:t xml:space="preserve"> بدليل عقلي على علمه</w:t>
      </w:r>
      <w:r w:rsidRPr="00042690">
        <w:rPr>
          <w:rFonts w:ascii="Traditional Arabic" w:eastAsia="Times New Roman" w:hAnsi="Traditional Arabic" w:cs="Traditional Arabic"/>
          <w:color w:val="0A0A0A"/>
          <w:sz w:val="32"/>
          <w:szCs w:val="32"/>
        </w:rPr>
        <w:t xml:space="preserve"> -: </w:t>
      </w:r>
      <w:r w:rsidRPr="00042690">
        <w:rPr>
          <w:rFonts w:ascii="Traditional Arabic" w:eastAsia="Times New Roman" w:hAnsi="Traditional Arabic" w:cs="Traditional Arabic"/>
          <w:color w:val="0A0A0A"/>
          <w:sz w:val="32"/>
          <w:szCs w:val="32"/>
          <w:rtl/>
        </w:rPr>
        <w:t>﴿ </w:t>
      </w:r>
      <w:r w:rsidRPr="00042690">
        <w:rPr>
          <w:rFonts w:ascii="Traditional Arabic" w:eastAsia="Times New Roman" w:hAnsi="Traditional Arabic" w:cs="Traditional Arabic"/>
          <w:color w:val="008000"/>
          <w:sz w:val="32"/>
          <w:szCs w:val="32"/>
          <w:rtl/>
        </w:rPr>
        <w:t>أَلَا يَعْلَمُ مَنْ خَلَقَ</w:t>
      </w:r>
      <w:r w:rsidRPr="00042690">
        <w:rPr>
          <w:rFonts w:ascii="Traditional Arabic" w:eastAsia="Times New Roman" w:hAnsi="Traditional Arabic" w:cs="Traditional Arabic"/>
          <w:color w:val="0A0A0A"/>
          <w:sz w:val="32"/>
          <w:szCs w:val="32"/>
          <w:rtl/>
        </w:rPr>
        <w:t xml:space="preserve"> ﴾ </w:t>
      </w:r>
      <w:r w:rsidRPr="00042690">
        <w:rPr>
          <w:rFonts w:ascii="Traditional Arabic" w:eastAsia="Times New Roman" w:hAnsi="Traditional Arabic" w:cs="Traditional Arabic"/>
          <w:color w:val="0A0A0A"/>
          <w:sz w:val="32"/>
          <w:szCs w:val="32"/>
        </w:rPr>
        <w:t>[</w:t>
      </w:r>
      <w:r w:rsidRPr="00042690">
        <w:rPr>
          <w:rFonts w:ascii="Traditional Arabic" w:eastAsia="Times New Roman" w:hAnsi="Traditional Arabic" w:cs="Traditional Arabic"/>
          <w:color w:val="0A0A0A"/>
          <w:sz w:val="32"/>
          <w:szCs w:val="32"/>
          <w:rtl/>
        </w:rPr>
        <w:t>الملك: 14</w:t>
      </w:r>
      <w:r w:rsidR="00070C49">
        <w:rPr>
          <w:rFonts w:ascii="Traditional Arabic" w:eastAsia="Times New Roman" w:hAnsi="Traditional Arabic" w:cs="Traditional Arabic"/>
          <w:color w:val="0A0A0A"/>
          <w:sz w:val="32"/>
          <w:szCs w:val="32"/>
          <w:rtl/>
        </w:rPr>
        <w:t>]</w:t>
      </w:r>
      <w:r w:rsidRPr="00042690">
        <w:rPr>
          <w:rFonts w:ascii="Traditional Arabic" w:eastAsia="Times New Roman" w:hAnsi="Traditional Arabic" w:cs="Traditional Arabic"/>
          <w:color w:val="0A0A0A"/>
          <w:sz w:val="32"/>
          <w:szCs w:val="32"/>
          <w:rtl/>
        </w:rPr>
        <w:t>، فمن خلق الخلق وأتقنه وأحسنه، كيف لا يعلمه؟</w:t>
      </w:r>
      <w:r w:rsidRPr="00042690">
        <w:rPr>
          <w:rFonts w:ascii="Traditional Arabic" w:eastAsia="Times New Roman" w:hAnsi="Traditional Arabic" w:cs="Traditional Arabic"/>
          <w:color w:val="0A0A0A"/>
          <w:sz w:val="32"/>
          <w:szCs w:val="32"/>
        </w:rPr>
        <w:t>!</w:t>
      </w:r>
      <w:r w:rsidRPr="00042690">
        <w:rPr>
          <w:rFonts w:ascii="Traditional Arabic" w:eastAsia="Times New Roman" w:hAnsi="Traditional Arabic" w:cs="Traditional Arabic"/>
          <w:color w:val="000000"/>
          <w:sz w:val="32"/>
          <w:szCs w:val="32"/>
        </w:rPr>
        <w:t> </w:t>
      </w:r>
      <w:r w:rsidRPr="00042690">
        <w:rPr>
          <w:rFonts w:ascii="Traditional Arabic" w:eastAsia="Times New Roman" w:hAnsi="Traditional Arabic" w:cs="Traditional Arabic"/>
          <w:color w:val="0A0A0A"/>
          <w:sz w:val="32"/>
          <w:szCs w:val="32"/>
          <w:rtl/>
        </w:rPr>
        <w:t>﴿ </w:t>
      </w:r>
      <w:r w:rsidRPr="00042690">
        <w:rPr>
          <w:rFonts w:ascii="Traditional Arabic" w:eastAsia="Times New Roman" w:hAnsi="Traditional Arabic" w:cs="Traditional Arabic"/>
          <w:color w:val="008000"/>
          <w:sz w:val="32"/>
          <w:szCs w:val="32"/>
          <w:rtl/>
        </w:rPr>
        <w:t>وَهُوَ اللَّطِيفُ الْخَبِيرُ</w:t>
      </w:r>
      <w:r w:rsidRPr="00042690">
        <w:rPr>
          <w:rFonts w:ascii="Traditional Arabic" w:eastAsia="Times New Roman" w:hAnsi="Traditional Arabic" w:cs="Traditional Arabic"/>
          <w:color w:val="0A0A0A"/>
          <w:sz w:val="32"/>
          <w:szCs w:val="32"/>
          <w:rtl/>
        </w:rPr>
        <w:t> </w:t>
      </w:r>
      <w:proofErr w:type="gramStart"/>
      <w:r w:rsidRPr="00042690">
        <w:rPr>
          <w:rFonts w:ascii="Traditional Arabic" w:eastAsia="Times New Roman" w:hAnsi="Traditional Arabic" w:cs="Traditional Arabic"/>
          <w:color w:val="0A0A0A"/>
          <w:sz w:val="32"/>
          <w:szCs w:val="32"/>
          <w:rtl/>
        </w:rPr>
        <w:t xml:space="preserve">﴾ </w:t>
      </w:r>
      <w:r w:rsidRPr="00042690">
        <w:rPr>
          <w:rFonts w:ascii="Traditional Arabic" w:eastAsia="Times New Roman" w:hAnsi="Traditional Arabic" w:cs="Traditional Arabic"/>
          <w:color w:val="0A0A0A"/>
          <w:sz w:val="32"/>
          <w:szCs w:val="32"/>
        </w:rPr>
        <w:t>[</w:t>
      </w:r>
      <w:proofErr w:type="gramEnd"/>
      <w:r w:rsidRPr="00042690">
        <w:rPr>
          <w:rFonts w:ascii="Traditional Arabic" w:eastAsia="Times New Roman" w:hAnsi="Traditional Arabic" w:cs="Traditional Arabic"/>
          <w:color w:val="0A0A0A"/>
          <w:sz w:val="32"/>
          <w:szCs w:val="32"/>
          <w:rtl/>
        </w:rPr>
        <w:t>الملك: 14</w:t>
      </w:r>
      <w:r w:rsidR="00070C49">
        <w:rPr>
          <w:rFonts w:ascii="Traditional Arabic" w:eastAsia="Times New Roman" w:hAnsi="Traditional Arabic" w:cs="Traditional Arabic"/>
          <w:color w:val="0A0A0A"/>
          <w:sz w:val="32"/>
          <w:szCs w:val="32"/>
          <w:rtl/>
        </w:rPr>
        <w:t>]</w:t>
      </w:r>
      <w:r w:rsidRPr="00042690">
        <w:rPr>
          <w:rFonts w:ascii="Traditional Arabic" w:eastAsia="Times New Roman" w:hAnsi="Traditional Arabic" w:cs="Traditional Arabic"/>
          <w:color w:val="0A0A0A"/>
          <w:sz w:val="32"/>
          <w:szCs w:val="32"/>
          <w:rtl/>
        </w:rPr>
        <w:t xml:space="preserve"> الذي لطف علمه وخبره، حتى أدرك السرائر والضمائر والخبايا، وهو الذي</w:t>
      </w:r>
      <w:r w:rsidRPr="00042690">
        <w:rPr>
          <w:rFonts w:ascii="Traditional Arabic" w:eastAsia="Times New Roman" w:hAnsi="Traditional Arabic" w:cs="Traditional Arabic"/>
          <w:color w:val="000000"/>
          <w:sz w:val="32"/>
          <w:szCs w:val="32"/>
          <w:rtl/>
        </w:rPr>
        <w:t> ﴿ </w:t>
      </w:r>
      <w:r w:rsidRPr="00042690">
        <w:rPr>
          <w:rFonts w:ascii="Traditional Arabic" w:eastAsia="Times New Roman" w:hAnsi="Traditional Arabic" w:cs="Traditional Arabic"/>
          <w:color w:val="008000"/>
          <w:sz w:val="32"/>
          <w:szCs w:val="32"/>
          <w:rtl/>
        </w:rPr>
        <w:t>يَعْلَمُ السِّرَّ وَأَخْفَى</w:t>
      </w:r>
      <w:r w:rsidRPr="00042690">
        <w:rPr>
          <w:rFonts w:ascii="Traditional Arabic" w:eastAsia="Times New Roman" w:hAnsi="Traditional Arabic" w:cs="Traditional Arabic"/>
          <w:color w:val="000000"/>
          <w:sz w:val="32"/>
          <w:szCs w:val="32"/>
          <w:rtl/>
        </w:rPr>
        <w:t> ﴾</w:t>
      </w:r>
      <w:r w:rsidRPr="00042690">
        <w:rPr>
          <w:rFonts w:ascii="Traditional Arabic" w:eastAsia="Times New Roman" w:hAnsi="Traditional Arabic" w:cs="Traditional Arabic"/>
          <w:color w:val="0A0A0A"/>
          <w:sz w:val="32"/>
          <w:szCs w:val="32"/>
          <w:rtl/>
        </w:rPr>
        <w:t> </w:t>
      </w:r>
      <w:r w:rsidRPr="00042690">
        <w:rPr>
          <w:rFonts w:ascii="Traditional Arabic" w:eastAsia="Times New Roman" w:hAnsi="Traditional Arabic" w:cs="Traditional Arabic"/>
          <w:color w:val="0A0A0A"/>
          <w:sz w:val="32"/>
          <w:szCs w:val="32"/>
        </w:rPr>
        <w:t>[</w:t>
      </w:r>
      <w:r w:rsidRPr="00042690">
        <w:rPr>
          <w:rFonts w:ascii="Traditional Arabic" w:eastAsia="Times New Roman" w:hAnsi="Traditional Arabic" w:cs="Traditional Arabic"/>
          <w:color w:val="0A0A0A"/>
          <w:sz w:val="32"/>
          <w:szCs w:val="32"/>
          <w:rtl/>
        </w:rPr>
        <w:t>طه: 7</w:t>
      </w:r>
      <w:r w:rsidR="00070C49">
        <w:rPr>
          <w:rFonts w:ascii="Traditional Arabic" w:eastAsia="Times New Roman" w:hAnsi="Traditional Arabic" w:cs="Traditional Arabic"/>
          <w:color w:val="0A0A0A"/>
          <w:sz w:val="32"/>
          <w:szCs w:val="32"/>
          <w:rtl/>
        </w:rPr>
        <w:t>]</w:t>
      </w:r>
      <w:r w:rsidRPr="00042690">
        <w:rPr>
          <w:rFonts w:ascii="Traditional Arabic" w:eastAsia="Times New Roman" w:hAnsi="Traditional Arabic" w:cs="Traditional Arabic"/>
          <w:color w:val="0A0A0A"/>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ومن معاني اللطيف</w:t>
      </w:r>
      <w:r w:rsidRPr="00042690">
        <w:rPr>
          <w:rFonts w:ascii="Traditional Arabic" w:eastAsia="Times New Roman" w:hAnsi="Traditional Arabic" w:cs="Traditional Arabic"/>
          <w:color w:val="800000"/>
          <w:sz w:val="32"/>
          <w:szCs w:val="32"/>
        </w:rPr>
        <w:t>:</w:t>
      </w:r>
      <w:r w:rsidRPr="00042690">
        <w:rPr>
          <w:rFonts w:ascii="Traditional Arabic" w:eastAsia="Times New Roman" w:hAnsi="Traditional Arabic" w:cs="Traditional Arabic"/>
          <w:color w:val="0A0A0A"/>
          <w:sz w:val="32"/>
          <w:szCs w:val="32"/>
        </w:rPr>
        <w:t> </w:t>
      </w:r>
      <w:r w:rsidRPr="00042690">
        <w:rPr>
          <w:rFonts w:ascii="Traditional Arabic" w:eastAsia="Times New Roman" w:hAnsi="Traditional Arabic" w:cs="Traditional Arabic"/>
          <w:color w:val="0A0A0A"/>
          <w:sz w:val="32"/>
          <w:szCs w:val="32"/>
          <w:rtl/>
        </w:rPr>
        <w:t xml:space="preserve">أنه الذي يلطف بعبده ووليه، فيسوق إليه البر والإحسان من حيث لا يشعر، ويعصمه من الشر من حيث لا يحتسب، ويُرقِّيه إلى أعلى المراتب بأسباب لا تكون من العبد على بال؛ حتى إنه يذيقه المكاره؛ ليتوصل بها إلى </w:t>
      </w:r>
      <w:proofErr w:type="spellStart"/>
      <w:r w:rsidRPr="00042690">
        <w:rPr>
          <w:rFonts w:ascii="Traditional Arabic" w:eastAsia="Times New Roman" w:hAnsi="Traditional Arabic" w:cs="Traditional Arabic"/>
          <w:color w:val="0A0A0A"/>
          <w:sz w:val="32"/>
          <w:szCs w:val="32"/>
          <w:rtl/>
        </w:rPr>
        <w:t>المحابِّ</w:t>
      </w:r>
      <w:proofErr w:type="spellEnd"/>
      <w:r w:rsidRPr="00042690">
        <w:rPr>
          <w:rFonts w:ascii="Traditional Arabic" w:eastAsia="Times New Roman" w:hAnsi="Traditional Arabic" w:cs="Traditional Arabic"/>
          <w:color w:val="0A0A0A"/>
          <w:sz w:val="32"/>
          <w:szCs w:val="32"/>
          <w:rtl/>
        </w:rPr>
        <w:t xml:space="preserve"> الجليلة، والمقامات النبيلة </w:t>
      </w:r>
      <w:proofErr w:type="gramStart"/>
      <w:r w:rsidRPr="00042690">
        <w:rPr>
          <w:rFonts w:ascii="Traditional Arabic" w:eastAsia="Times New Roman" w:hAnsi="Traditional Arabic" w:cs="Traditional Arabic"/>
          <w:color w:val="0A0A0A"/>
          <w:sz w:val="32"/>
          <w:szCs w:val="32"/>
          <w:rtl/>
        </w:rPr>
        <w:t>اهـ</w:t>
      </w:r>
      <w:hyperlink r:id="rId19" w:anchor="_ftn5" w:history="1">
        <w:r w:rsidRPr="00042690">
          <w:rPr>
            <w:rFonts w:ascii="Traditional Arabic" w:eastAsia="Times New Roman" w:hAnsi="Traditional Arabic" w:cs="Traditional Arabic"/>
            <w:color w:val="008000"/>
            <w:sz w:val="32"/>
            <w:szCs w:val="32"/>
            <w:bdr w:val="none" w:sz="0" w:space="0" w:color="auto" w:frame="1"/>
          </w:rPr>
          <w:t>[</w:t>
        </w:r>
        <w:proofErr w:type="gramEnd"/>
        <w:r>
          <w:rPr>
            <w:rStyle w:val="a7"/>
            <w:rFonts w:ascii="Traditional Arabic" w:eastAsia="Times New Roman" w:hAnsi="Traditional Arabic" w:cs="Traditional Arabic"/>
            <w:color w:val="008000"/>
            <w:sz w:val="32"/>
            <w:szCs w:val="32"/>
            <w:bdr w:val="none" w:sz="0" w:space="0" w:color="auto" w:frame="1"/>
          </w:rPr>
          <w:footnoteReference w:id="37"/>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قلت</w:t>
      </w:r>
      <w:r w:rsidRPr="00042690">
        <w:rPr>
          <w:rFonts w:ascii="Traditional Arabic" w:eastAsia="Times New Roman" w:hAnsi="Traditional Arabic" w:cs="Traditional Arabic"/>
          <w:color w:val="800000"/>
          <w:sz w:val="32"/>
          <w:szCs w:val="32"/>
        </w:rPr>
        <w:t>:</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 xml:space="preserve">والبلاء جسديًّا في الدنيا امتحان للعبد، ليس تحقيرًا من شأنه، بل لرفع درجته برحمته، ومحبته له </w:t>
      </w:r>
      <w:proofErr w:type="gramStart"/>
      <w:r w:rsidRPr="00042690">
        <w:rPr>
          <w:rFonts w:ascii="Traditional Arabic" w:eastAsia="Times New Roman" w:hAnsi="Traditional Arabic" w:cs="Traditional Arabic"/>
          <w:color w:val="080808"/>
          <w:sz w:val="32"/>
          <w:szCs w:val="32"/>
          <w:rtl/>
        </w:rPr>
        <w:t>- عز</w:t>
      </w:r>
      <w:proofErr w:type="gramEnd"/>
      <w:r w:rsidRPr="00042690">
        <w:rPr>
          <w:rFonts w:ascii="Traditional Arabic" w:eastAsia="Times New Roman" w:hAnsi="Traditional Arabic" w:cs="Traditional Arabic"/>
          <w:color w:val="080808"/>
          <w:sz w:val="32"/>
          <w:szCs w:val="32"/>
          <w:rtl/>
        </w:rPr>
        <w:t xml:space="preserve"> وجل - وإن صبر واستقام ولم يشْكُ إلا إليه، فقد يشفيه من بلائه في الدنيا بقدرته وكرمه، كما قال تعالى عن نبي الله أيوب - عليه السلام</w:t>
      </w:r>
      <w:r w:rsidRPr="00042690">
        <w:rPr>
          <w:rFonts w:ascii="Traditional Arabic" w:eastAsia="Times New Roman" w:hAnsi="Traditional Arabic" w:cs="Traditional Arabic"/>
          <w:color w:val="080808"/>
          <w:sz w:val="32"/>
          <w:szCs w:val="32"/>
        </w:rPr>
        <w:t xml:space="preserve"> -: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وَأَيُّوبَ إِذْ نَادَى رَبَّهُ أَنِّي مَسَّنِيَ الضُّرُّ وَأَنْتَ أَرْحَمُ الرَّاحِمِينَ</w:t>
      </w:r>
      <w:r w:rsidRPr="00042690">
        <w:rPr>
          <w:rFonts w:ascii="Traditional Arabic" w:eastAsia="Times New Roman" w:hAnsi="Traditional Arabic" w:cs="Traditional Arabic"/>
          <w:color w:val="FF0000"/>
          <w:sz w:val="32"/>
          <w:szCs w:val="32"/>
          <w:rtl/>
        </w:rPr>
        <w:t> </w:t>
      </w:r>
      <w:r w:rsidRPr="00042690">
        <w:rPr>
          <w:rFonts w:ascii="Traditional Arabic" w:eastAsia="Times New Roman" w:hAnsi="Traditional Arabic" w:cs="Traditional Arabic"/>
          <w:color w:val="FF0000"/>
          <w:sz w:val="32"/>
          <w:szCs w:val="32"/>
        </w:rPr>
        <w:t>* </w:t>
      </w:r>
      <w:r w:rsidRPr="00042690">
        <w:rPr>
          <w:rFonts w:ascii="Traditional Arabic" w:eastAsia="Times New Roman" w:hAnsi="Traditional Arabic" w:cs="Traditional Arabic"/>
          <w:color w:val="008000"/>
          <w:sz w:val="32"/>
          <w:szCs w:val="32"/>
          <w:rtl/>
        </w:rPr>
        <w:t>فَاسْتَجَبْنَا لَهُ فَكَشَفْنَا مَا بِهِ مِنْ ضُرٍّ</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الأنبياء: 83، 84</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lastRenderedPageBreak/>
        <w:t>وقد يدَّخِر دعاءه ومناجاتَه له ثوابًا وعطاءً لصبره ورضاه بقضائه فيه، في دار الخلد نعيمًا أبديًّا سرمديًّا</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roofErr w:type="gramStart"/>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قال تعالى</w:t>
      </w:r>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أَمْ حَسِبْتُمْ أَنْ تَدْخُلُوا الْجَنَّةَ وَلَمَّا يَأْتِكُمْ مَثَلُ الَّذِينَ خَلَوْا مِنْ قَبْلِكُمْ مَسَّتْهُمُ الْبَأْسَاءُ وَالضَّرَّاءُ وَزُلْزِلُوا حَتَّى يَقُولَ الرَّسُولُ وَالَّذِينَ آمَنُوا مَعَهُ مَتَى نَصْرُ اللَّهِ أَلَا إِنَّ نَصْرَ اللَّهِ قَرِيبٌ</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البقرة: 214</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roofErr w:type="gramEnd"/>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قال ابن كثير</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قوله تعالى</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أَمْ حَسِبْتُمْ أَنْ تَدْخُلُوا الْجَنَّةَ</w:t>
      </w:r>
      <w:r w:rsidRPr="00042690">
        <w:rPr>
          <w:rFonts w:ascii="Traditional Arabic" w:eastAsia="Times New Roman" w:hAnsi="Traditional Arabic" w:cs="Traditional Arabic"/>
          <w:color w:val="080808"/>
          <w:sz w:val="32"/>
          <w:szCs w:val="32"/>
          <w:rtl/>
        </w:rPr>
        <w:t> </w:t>
      </w:r>
      <w:proofErr w:type="gramStart"/>
      <w:r w:rsidRPr="00042690">
        <w:rPr>
          <w:rFonts w:ascii="Traditional Arabic" w:eastAsia="Times New Roman" w:hAnsi="Traditional Arabic" w:cs="Traditional Arabic"/>
          <w:color w:val="080808"/>
          <w:sz w:val="32"/>
          <w:szCs w:val="32"/>
          <w:rtl/>
        </w:rPr>
        <w:t>﴾ قبل</w:t>
      </w:r>
      <w:proofErr w:type="gramEnd"/>
      <w:r w:rsidRPr="00042690">
        <w:rPr>
          <w:rFonts w:ascii="Traditional Arabic" w:eastAsia="Times New Roman" w:hAnsi="Traditional Arabic" w:cs="Traditional Arabic"/>
          <w:color w:val="080808"/>
          <w:sz w:val="32"/>
          <w:szCs w:val="32"/>
          <w:rtl/>
        </w:rPr>
        <w:t xml:space="preserve"> أن تُبتَلَوا وتُختبروا وتُمتحنوا، كما فُعل بالذين من قبلكم من الأمم؛ ولهذا قال</w:t>
      </w:r>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وَلَمَّا يَأْتِكُمْ مَثَلُ الَّذِينَ خَلَوْا مِنْ قَبْلِكُمْ مَسَّتْهُمُ الْبَأْسَاءُ وَالضَّرَّاءُ</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البقرة: 214</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وهي: الأمراض والأسقام والآلام، والمصائب والنوائب اهـ</w:t>
      </w:r>
      <w:hyperlink r:id="rId20" w:anchor="_ftn6"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38"/>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وقال النبي -صلى الله عليه وسلم</w:t>
      </w:r>
      <w:r w:rsidRPr="00042690">
        <w:rPr>
          <w:rFonts w:ascii="Traditional Arabic" w:eastAsia="Times New Roman" w:hAnsi="Traditional Arabic" w:cs="Traditional Arabic"/>
          <w:color w:val="080808"/>
          <w:sz w:val="32"/>
          <w:szCs w:val="32"/>
        </w:rPr>
        <w:t>-</w:t>
      </w:r>
      <w:proofErr w:type="gramStart"/>
      <w:r w:rsidRPr="00042690">
        <w:rPr>
          <w:rFonts w:ascii="Traditional Arabic" w:eastAsia="Times New Roman" w:hAnsi="Traditional Arabic" w:cs="Traditional Arabic"/>
          <w:color w:val="080808"/>
          <w:sz w:val="32"/>
          <w:szCs w:val="32"/>
        </w:rPr>
        <w:t xml:space="preserve">: </w:t>
      </w:r>
      <w:r w:rsidR="00070C49">
        <w:rPr>
          <w:rFonts w:ascii="Traditional Arabic" w:eastAsia="Times New Roman" w:hAnsi="Traditional Arabic" w:cs="Traditional Arabic"/>
          <w:color w:val="080808"/>
          <w:sz w:val="32"/>
          <w:szCs w:val="32"/>
          <w:rtl/>
        </w:rPr>
        <w:t>)</w:t>
      </w:r>
      <w:proofErr w:type="gramEnd"/>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إن الله - تبارك وتعالى - يبتلي عبده بما أعطاه، فمن رضي بما قسم الله - عز وجل - له، بارك الله له فيه ووسعه، ومن لم يرضَ، لم يبارك له فيه</w:t>
      </w:r>
      <w:r w:rsidR="00070C49">
        <w:rPr>
          <w:rFonts w:ascii="Traditional Arabic" w:eastAsia="Times New Roman" w:hAnsi="Traditional Arabic" w:cs="Traditional Arabic"/>
          <w:color w:val="080808"/>
          <w:sz w:val="32"/>
          <w:szCs w:val="32"/>
          <w:rtl/>
        </w:rPr>
        <w:t>))</w:t>
      </w:r>
      <w:hyperlink r:id="rId21" w:anchor="_ftn7"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39"/>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وفي رواية أخرى قال -صلى الله عليه وسلم</w:t>
      </w:r>
      <w:r w:rsidRPr="00042690">
        <w:rPr>
          <w:rFonts w:ascii="Traditional Arabic" w:eastAsia="Times New Roman" w:hAnsi="Traditional Arabic" w:cs="Traditional Arabic"/>
          <w:color w:val="080808"/>
          <w:sz w:val="32"/>
          <w:szCs w:val="32"/>
        </w:rPr>
        <w:t>-</w:t>
      </w:r>
      <w:proofErr w:type="gramStart"/>
      <w:r w:rsidRPr="00042690">
        <w:rPr>
          <w:rFonts w:ascii="Traditional Arabic" w:eastAsia="Times New Roman" w:hAnsi="Traditional Arabic" w:cs="Traditional Arabic"/>
          <w:color w:val="080808"/>
          <w:sz w:val="32"/>
          <w:szCs w:val="32"/>
        </w:rPr>
        <w:t xml:space="preserve">: </w:t>
      </w:r>
      <w:r w:rsidR="00070C49">
        <w:rPr>
          <w:rFonts w:ascii="Traditional Arabic" w:eastAsia="Times New Roman" w:hAnsi="Traditional Arabic" w:cs="Traditional Arabic"/>
          <w:color w:val="080808"/>
          <w:sz w:val="32"/>
          <w:szCs w:val="32"/>
          <w:rtl/>
        </w:rPr>
        <w:t>)</w:t>
      </w:r>
      <w:proofErr w:type="gramEnd"/>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أشد الناس بلاء الأنبياء، ثم الأمثل فالأمثل، يُبتَلَى الناس على قدر دينهم، فمن ثَخُن دينه، اشتد بلاؤه، ومن ضعُف دينه، ضعف بلاؤه، وإن الرجل لَيُصيبُه البلاء حتى يمشي في الناس ما عليه خطيئة</w:t>
      </w:r>
      <w:r w:rsidR="00070C49">
        <w:rPr>
          <w:rFonts w:ascii="Traditional Arabic" w:eastAsia="Times New Roman" w:hAnsi="Traditional Arabic" w:cs="Traditional Arabic"/>
          <w:color w:val="080808"/>
          <w:sz w:val="32"/>
          <w:szCs w:val="32"/>
          <w:rtl/>
        </w:rPr>
        <w:t>))</w:t>
      </w:r>
      <w:hyperlink r:id="rId22" w:anchor="_ftn8"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40"/>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قال ابن القيم</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والله تعالى يبتلي عبده؛ ليسمع شكواه وتضرعه ودعاءه</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وقد ذم اللهُ سبحانه من لم يتضرع إليه، ولم يستَكِنْ له وقت البلاء، كما قال تعالى</w:t>
      </w:r>
      <w:proofErr w:type="gramStart"/>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w:t>
      </w:r>
      <w:proofErr w:type="gramEnd"/>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وَلَقَدْ أَخَذْنَاهُمْ بِالْعَذَابِ فَمَا اسْتَكَانُوا لِرَبِّهِمْ وَمَا يَتَضَرَّعُونَ </w:t>
      </w:r>
      <w:r w:rsidRPr="00042690">
        <w:rPr>
          <w:rFonts w:ascii="Traditional Arabic" w:eastAsia="Times New Roman" w:hAnsi="Traditional Arabic" w:cs="Traditional Arabic"/>
          <w:color w:val="080808"/>
          <w:sz w:val="32"/>
          <w:szCs w:val="32"/>
          <w:rtl/>
        </w:rPr>
        <w:t xml:space="preserve">﴾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المؤمنون: 76</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lastRenderedPageBreak/>
        <w:t xml:space="preserve">والعبد أضعف من أن يتجلَّد على ربه، والرب تعالى لم يُرِدْ من عبده أن يتجلد عليه، بل أراد منه أن يستكين له ويتضرع إليه، وهو تعالى يمقت من يشكوه إلى خلقه، ويحب من يشكو ما به إليه </w:t>
      </w:r>
      <w:proofErr w:type="gramStart"/>
      <w:r w:rsidRPr="00042690">
        <w:rPr>
          <w:rFonts w:ascii="Traditional Arabic" w:eastAsia="Times New Roman" w:hAnsi="Traditional Arabic" w:cs="Traditional Arabic"/>
          <w:color w:val="080808"/>
          <w:sz w:val="32"/>
          <w:szCs w:val="32"/>
          <w:rtl/>
        </w:rPr>
        <w:t>اهـ</w:t>
      </w:r>
      <w:hyperlink r:id="rId23" w:anchor="_ftn9" w:history="1">
        <w:r w:rsidRPr="00042690">
          <w:rPr>
            <w:rFonts w:ascii="Traditional Arabic" w:eastAsia="Times New Roman" w:hAnsi="Traditional Arabic" w:cs="Traditional Arabic"/>
            <w:color w:val="008000"/>
            <w:sz w:val="32"/>
            <w:szCs w:val="32"/>
            <w:bdr w:val="none" w:sz="0" w:space="0" w:color="auto" w:frame="1"/>
          </w:rPr>
          <w:t>[</w:t>
        </w:r>
        <w:proofErr w:type="gramEnd"/>
        <w:r>
          <w:rPr>
            <w:rStyle w:val="a7"/>
            <w:rFonts w:ascii="Traditional Arabic" w:eastAsia="Times New Roman" w:hAnsi="Traditional Arabic" w:cs="Traditional Arabic"/>
            <w:color w:val="008000"/>
            <w:sz w:val="32"/>
            <w:szCs w:val="32"/>
            <w:bdr w:val="none" w:sz="0" w:space="0" w:color="auto" w:frame="1"/>
          </w:rPr>
          <w:footnoteReference w:id="41"/>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995EE6" w:rsidRDefault="00627E05" w:rsidP="00627E05">
      <w:pPr>
        <w:spacing w:after="0" w:line="240" w:lineRule="auto"/>
        <w:rPr>
          <w:rFonts w:ascii="Traditional Arabic" w:eastAsia="Times New Roman" w:hAnsi="Traditional Arabic" w:cs="Traditional Arabic"/>
          <w:color w:val="C00000"/>
          <w:sz w:val="32"/>
          <w:szCs w:val="32"/>
        </w:rPr>
      </w:pPr>
      <w:r w:rsidRPr="00995EE6">
        <w:rPr>
          <w:rFonts w:ascii="Traditional Arabic" w:eastAsia="Times New Roman" w:hAnsi="Traditional Arabic" w:cs="Traditional Arabic"/>
          <w:color w:val="C00000"/>
          <w:sz w:val="32"/>
          <w:szCs w:val="32"/>
          <w:rtl/>
        </w:rPr>
        <w:t>ثانيًا: تكريم الإنسان في الإسلام خُلقيًّا</w:t>
      </w:r>
      <w:r w:rsidRPr="00995EE6">
        <w:rPr>
          <w:rFonts w:ascii="Traditional Arabic" w:eastAsia="Times New Roman" w:hAnsi="Traditional Arabic" w:cs="Traditional Arabic"/>
          <w:color w:val="C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من مظاهر تكريم الإنسان في الإسلام خُلقيًّا: دعوته له للتمسك بحسن الخلق، وهو الجامع لكل خير، وبيَّن ذلك من لا ينطق عن الهوى بكلمات قليلة، فيها جوامع الخير كله، فقال -صلى الله عليه وسلم</w:t>
      </w:r>
      <w:r w:rsidRPr="00042690">
        <w:rPr>
          <w:rFonts w:ascii="Traditional Arabic" w:eastAsia="Times New Roman" w:hAnsi="Traditional Arabic" w:cs="Traditional Arabic"/>
          <w:color w:val="080808"/>
          <w:sz w:val="32"/>
          <w:szCs w:val="32"/>
        </w:rPr>
        <w:t>-</w:t>
      </w:r>
      <w:proofErr w:type="gramStart"/>
      <w:r w:rsidRPr="00042690">
        <w:rPr>
          <w:rFonts w:ascii="Traditional Arabic" w:eastAsia="Times New Roman" w:hAnsi="Traditional Arabic" w:cs="Traditional Arabic"/>
          <w:color w:val="080808"/>
          <w:sz w:val="32"/>
          <w:szCs w:val="32"/>
        </w:rPr>
        <w:t xml:space="preserve">: </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البِر</w:t>
      </w:r>
      <w:proofErr w:type="gramEnd"/>
      <w:r w:rsidRPr="00042690">
        <w:rPr>
          <w:rFonts w:ascii="Traditional Arabic" w:eastAsia="Times New Roman" w:hAnsi="Traditional Arabic" w:cs="Traditional Arabic"/>
          <w:color w:val="080808"/>
          <w:sz w:val="32"/>
          <w:szCs w:val="32"/>
          <w:rtl/>
        </w:rPr>
        <w:t xml:space="preserve"> حُسنُ الخُلُق، وَالإِثمُ مَا حاك فِي نَفسك وكرهت أَن يُطَّلَع عَلَيْهِ</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قال ابن العثيمين</w:t>
      </w:r>
      <w:r w:rsidRPr="00042690">
        <w:rPr>
          <w:rFonts w:ascii="Traditional Arabic" w:eastAsia="Times New Roman" w:hAnsi="Traditional Arabic" w:cs="Traditional Arabic"/>
          <w:color w:val="800000"/>
          <w:sz w:val="32"/>
          <w:szCs w:val="32"/>
        </w:rPr>
        <w:t>: </w:t>
      </w:r>
      <w:r w:rsidRPr="00042690">
        <w:rPr>
          <w:rFonts w:ascii="Traditional Arabic" w:eastAsia="Times New Roman" w:hAnsi="Traditional Arabic" w:cs="Traditional Arabic"/>
          <w:color w:val="080808"/>
          <w:sz w:val="32"/>
          <w:szCs w:val="32"/>
          <w:rtl/>
        </w:rPr>
        <w:t xml:space="preserve">أما حُسْنُ الخلق مع الله، فهو: الرضا بحكمه شرعًا وقَدَرًا، وتلقي ذلك بالانشراح وعدم التضجر، وعدم الأسى والحزن، فإذا قدَّرَ الله على المسلم شيئًا يكرهه، رضي بذلك واستسلم وصبر، وقال بلسانه وقلبه: رضيت بالله ربًّا، وإذا حكم الله عليه بحكم شرعي، رَضِي واستسلم، وانقاد لشريعة الله </w:t>
      </w:r>
      <w:proofErr w:type="gramStart"/>
      <w:r w:rsidRPr="00042690">
        <w:rPr>
          <w:rFonts w:ascii="Traditional Arabic" w:eastAsia="Times New Roman" w:hAnsi="Traditional Arabic" w:cs="Traditional Arabic"/>
          <w:color w:val="080808"/>
          <w:sz w:val="32"/>
          <w:szCs w:val="32"/>
          <w:rtl/>
        </w:rPr>
        <w:t>- عز</w:t>
      </w:r>
      <w:proofErr w:type="gramEnd"/>
      <w:r w:rsidRPr="00042690">
        <w:rPr>
          <w:rFonts w:ascii="Traditional Arabic" w:eastAsia="Times New Roman" w:hAnsi="Traditional Arabic" w:cs="Traditional Arabic"/>
          <w:color w:val="080808"/>
          <w:sz w:val="32"/>
          <w:szCs w:val="32"/>
          <w:rtl/>
        </w:rPr>
        <w:t xml:space="preserve"> وجل - بصدر منشرح، ونفس مطمئنة، فهذا حُسْنُ الخلق مع الله - عز وجل</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أما مع الخَلْقِ، فيُحْسِنُ الخُلُق معهم بما قاله بعض العلماء: كف الأذى، وبذل الندى، وطلاقة الوجه</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كفُّ الأذى</w:t>
      </w:r>
      <w:r w:rsidRPr="00042690">
        <w:rPr>
          <w:rFonts w:ascii="Traditional Arabic" w:eastAsia="Times New Roman" w:hAnsi="Traditional Arabic" w:cs="Traditional Arabic"/>
          <w:color w:val="800000"/>
          <w:sz w:val="32"/>
          <w:szCs w:val="32"/>
        </w:rPr>
        <w:t>: </w:t>
      </w:r>
      <w:r w:rsidRPr="00042690">
        <w:rPr>
          <w:rFonts w:ascii="Traditional Arabic" w:eastAsia="Times New Roman" w:hAnsi="Traditional Arabic" w:cs="Traditional Arabic"/>
          <w:color w:val="080808"/>
          <w:sz w:val="32"/>
          <w:szCs w:val="32"/>
          <w:rtl/>
        </w:rPr>
        <w:t>بألا يؤذي الناس لا بلسانه ولا بجوارحه</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وبذْلُ النَّدَى</w:t>
      </w:r>
      <w:r w:rsidRPr="00042690">
        <w:rPr>
          <w:rFonts w:ascii="Traditional Arabic" w:eastAsia="Times New Roman" w:hAnsi="Traditional Arabic" w:cs="Traditional Arabic"/>
          <w:color w:val="800000"/>
          <w:sz w:val="32"/>
          <w:szCs w:val="32"/>
        </w:rPr>
        <w:t>: </w:t>
      </w:r>
      <w:r w:rsidRPr="00042690">
        <w:rPr>
          <w:rFonts w:ascii="Traditional Arabic" w:eastAsia="Times New Roman" w:hAnsi="Traditional Arabic" w:cs="Traditional Arabic"/>
          <w:color w:val="080808"/>
          <w:sz w:val="32"/>
          <w:szCs w:val="32"/>
          <w:rtl/>
        </w:rPr>
        <w:t>يعني العطاء، فيبذل العطاء من مالٍ وعلم وجاه، وغير ذلك</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وطلاقة الوجه</w:t>
      </w:r>
      <w:r w:rsidRPr="00042690">
        <w:rPr>
          <w:rFonts w:ascii="Traditional Arabic" w:eastAsia="Times New Roman" w:hAnsi="Traditional Arabic" w:cs="Traditional Arabic"/>
          <w:color w:val="800000"/>
          <w:sz w:val="32"/>
          <w:szCs w:val="32"/>
        </w:rPr>
        <w:t>: </w:t>
      </w:r>
      <w:r w:rsidRPr="00042690">
        <w:rPr>
          <w:rFonts w:ascii="Traditional Arabic" w:eastAsia="Times New Roman" w:hAnsi="Traditional Arabic" w:cs="Traditional Arabic"/>
          <w:color w:val="080808"/>
          <w:sz w:val="32"/>
          <w:szCs w:val="32"/>
          <w:rtl/>
        </w:rPr>
        <w:t>بأن يلاقي الناس بوجه منطلق، ليس بعبوس، ولا مُصَعِّر خده، وهذا هو حسن الخلق. اهـ</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lastRenderedPageBreak/>
        <w:t>قلتُ</w:t>
      </w:r>
      <w:r w:rsidRPr="00042690">
        <w:rPr>
          <w:rFonts w:ascii="Traditional Arabic" w:eastAsia="Times New Roman" w:hAnsi="Traditional Arabic" w:cs="Traditional Arabic"/>
          <w:color w:val="800000"/>
          <w:sz w:val="32"/>
          <w:szCs w:val="32"/>
        </w:rPr>
        <w:t>:</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 xml:space="preserve">ومن تكريم الله </w:t>
      </w:r>
      <w:proofErr w:type="gramStart"/>
      <w:r w:rsidRPr="00042690">
        <w:rPr>
          <w:rFonts w:ascii="Traditional Arabic" w:eastAsia="Times New Roman" w:hAnsi="Traditional Arabic" w:cs="Traditional Arabic"/>
          <w:color w:val="080808"/>
          <w:sz w:val="32"/>
          <w:szCs w:val="32"/>
          <w:rtl/>
        </w:rPr>
        <w:t>- تبارك</w:t>
      </w:r>
      <w:proofErr w:type="gramEnd"/>
      <w:r w:rsidRPr="00042690">
        <w:rPr>
          <w:rFonts w:ascii="Traditional Arabic" w:eastAsia="Times New Roman" w:hAnsi="Traditional Arabic" w:cs="Traditional Arabic"/>
          <w:color w:val="080808"/>
          <w:sz w:val="32"/>
          <w:szCs w:val="32"/>
          <w:rtl/>
        </w:rPr>
        <w:t xml:space="preserve"> وتعالى - للإنسان خُلقيًّا أنه خلق الناس جميعًا على الفطرة السوية، </w:t>
      </w:r>
      <w:proofErr w:type="spellStart"/>
      <w:r w:rsidRPr="00042690">
        <w:rPr>
          <w:rFonts w:ascii="Traditional Arabic" w:eastAsia="Times New Roman" w:hAnsi="Traditional Arabic" w:cs="Traditional Arabic"/>
          <w:color w:val="080808"/>
          <w:sz w:val="32"/>
          <w:szCs w:val="32"/>
          <w:rtl/>
        </w:rPr>
        <w:t>والحنيفية</w:t>
      </w:r>
      <w:proofErr w:type="spellEnd"/>
      <w:r w:rsidRPr="00042690">
        <w:rPr>
          <w:rFonts w:ascii="Traditional Arabic" w:eastAsia="Times New Roman" w:hAnsi="Traditional Arabic" w:cs="Traditional Arabic"/>
          <w:color w:val="080808"/>
          <w:sz w:val="32"/>
          <w:szCs w:val="32"/>
          <w:rtl/>
        </w:rPr>
        <w:t xml:space="preserve"> السمْحة لا تشوبها شائبة؛ قال تعالى</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فِطْرَتَ اللَّهِ الَّتِي فَطَرَ النَّاسَ عَلَيْهَا لَا تَبْدِيلَ لِخَلْقِ اللَّهِ ذَلِكَ الدِّينُ الْقَيِّمُ وَلَكِنَّ أَكْثَرَ النَّاسِ لَا يَعْلَمُونَ</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الروم: 30</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111111"/>
          <w:sz w:val="32"/>
          <w:szCs w:val="32"/>
          <w:rtl/>
        </w:rPr>
        <w:t>وقال النبي -صلى الله عليه وسلم</w:t>
      </w:r>
      <w:r w:rsidRPr="00042690">
        <w:rPr>
          <w:rFonts w:ascii="Traditional Arabic" w:eastAsia="Times New Roman" w:hAnsi="Traditional Arabic" w:cs="Traditional Arabic"/>
          <w:color w:val="111111"/>
          <w:sz w:val="32"/>
          <w:szCs w:val="32"/>
        </w:rPr>
        <w:t>-</w:t>
      </w:r>
      <w:proofErr w:type="gramStart"/>
      <w:r w:rsidRPr="00042690">
        <w:rPr>
          <w:rFonts w:ascii="Traditional Arabic" w:eastAsia="Times New Roman" w:hAnsi="Traditional Arabic" w:cs="Traditional Arabic"/>
          <w:color w:val="111111"/>
          <w:sz w:val="32"/>
          <w:szCs w:val="32"/>
        </w:rPr>
        <w:t xml:space="preserve">: </w:t>
      </w:r>
      <w:r w:rsidR="00070C49">
        <w:rPr>
          <w:rFonts w:ascii="Traditional Arabic" w:eastAsia="Times New Roman" w:hAnsi="Traditional Arabic" w:cs="Traditional Arabic"/>
          <w:color w:val="111111"/>
          <w:sz w:val="32"/>
          <w:szCs w:val="32"/>
          <w:rtl/>
        </w:rPr>
        <w:t>)</w:t>
      </w:r>
      <w:proofErr w:type="gramEnd"/>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كل مولود يُولَد على الفطرة، فأبواه يُهوِّدانه، أو ينصِّرانه، أو يُمَجِّسانه، كمثل البهيمة تُنتَجُ البهيمةَ، هل ترى فيها جدعاء</w:t>
      </w:r>
      <w:r w:rsidR="00070C49">
        <w:rPr>
          <w:rFonts w:ascii="Traditional Arabic" w:eastAsia="Times New Roman" w:hAnsi="Traditional Arabic" w:cs="Traditional Arabic"/>
          <w:color w:val="111111"/>
          <w:sz w:val="32"/>
          <w:szCs w:val="32"/>
          <w:rtl/>
        </w:rPr>
        <w:t>))</w:t>
      </w:r>
      <w:hyperlink r:id="rId24" w:anchor="_ftn10"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42"/>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80"/>
          <w:sz w:val="32"/>
          <w:szCs w:val="32"/>
          <w:rtl/>
        </w:rPr>
        <w:t xml:space="preserve">يقول السعدي </w:t>
      </w:r>
      <w:proofErr w:type="gramStart"/>
      <w:r w:rsidRPr="00042690">
        <w:rPr>
          <w:rFonts w:ascii="Traditional Arabic" w:eastAsia="Times New Roman" w:hAnsi="Traditional Arabic" w:cs="Traditional Arabic"/>
          <w:color w:val="008080"/>
          <w:sz w:val="32"/>
          <w:szCs w:val="32"/>
          <w:rtl/>
        </w:rPr>
        <w:t>- رحمه</w:t>
      </w:r>
      <w:proofErr w:type="gramEnd"/>
      <w:r w:rsidRPr="00042690">
        <w:rPr>
          <w:rFonts w:ascii="Traditional Arabic" w:eastAsia="Times New Roman" w:hAnsi="Traditional Arabic" w:cs="Traditional Arabic"/>
          <w:color w:val="008080"/>
          <w:sz w:val="32"/>
          <w:szCs w:val="32"/>
          <w:rtl/>
        </w:rPr>
        <w:t xml:space="preserve"> الله - ما مختصره</w:t>
      </w:r>
      <w:r w:rsidRPr="00042690">
        <w:rPr>
          <w:rFonts w:ascii="Traditional Arabic" w:eastAsia="Times New Roman" w:hAnsi="Traditional Arabic" w:cs="Traditional Arabic"/>
          <w:color w:val="00808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فإن جميع أحكام الشرع الظاهرة والباطنة قد وضع اللَّه في قلوب الخلق كلهم الميل إليها، فوضع في قلوبهم محبة الحق، وإيثار الحق، وهذا حقيقة الفطرة</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lang w:bidi="ar-EG"/>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ومن خرج عن هذا الأصل، فَلِعَارض عَرَض لفطرته أفسدها، كما قال النبي -صلى الله عليه وسلم-</w:t>
      </w:r>
      <w:proofErr w:type="gramStart"/>
      <w:r w:rsidRPr="00042690">
        <w:rPr>
          <w:rFonts w:ascii="Traditional Arabic" w:eastAsia="Times New Roman" w:hAnsi="Traditional Arabic" w:cs="Traditional Arabic"/>
          <w:color w:val="080808"/>
          <w:sz w:val="32"/>
          <w:szCs w:val="32"/>
          <w:rtl/>
        </w:rPr>
        <w:t xml:space="preserve">: </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كل</w:t>
      </w:r>
      <w:proofErr w:type="gramEnd"/>
      <w:r w:rsidRPr="00042690">
        <w:rPr>
          <w:rFonts w:ascii="Traditional Arabic" w:eastAsia="Times New Roman" w:hAnsi="Traditional Arabic" w:cs="Traditional Arabic"/>
          <w:color w:val="080808"/>
          <w:sz w:val="32"/>
          <w:szCs w:val="32"/>
          <w:rtl/>
        </w:rPr>
        <w:t xml:space="preserve"> مولود يولد على الفطرة، فأبواه يهوِّدانه، أو ينصِّرانه، أو يمجِّسانه</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xml:space="preserve"> اهـ</w:t>
      </w:r>
      <w:hyperlink r:id="rId25" w:anchor="_ftn11"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43"/>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03468C">
      <w:pPr>
        <w:spacing w:after="0" w:line="240" w:lineRule="auto"/>
        <w:rPr>
          <w:rFonts w:ascii="Traditional Arabic" w:eastAsia="Times New Roman" w:hAnsi="Traditional Arabic" w:cs="Traditional Arabic"/>
          <w:color w:val="000000"/>
          <w:sz w:val="32"/>
          <w:szCs w:val="32"/>
        </w:rPr>
      </w:pPr>
      <w:proofErr w:type="gramStart"/>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والإسلام رسالة الله للعالمين، ضمت شريعته الكثير من الأوامر والنواهي؛ لإرساء مبدأ الثواب والعقاب - سنزيد من بيانه في المبحث التالي - وهو المبدأ الذي لا تستقيم حياة الشعوب والأمم إلا به، وقد يقال: إن الثواب والعقاب موجود في كل ملة وشريعة، وقانون وضعي، نقول: هذا صحيح، ولكن في الإسلام بسماحته وسموه وعدله ومنهجه الرباني الذي حفظه الله من التبديل والتحريف، فيه سعادة البشرية ورقيُّها، كما سوف يتبين لكل منصف في هذه الدراسة</w:t>
      </w:r>
      <w:r w:rsidR="0003468C" w:rsidRPr="0003468C">
        <w:rPr>
          <w:rFonts w:ascii="Traditional Arabic" w:eastAsia="Times New Roman" w:hAnsi="Traditional Arabic" w:cs="Traditional Arabic"/>
          <w:color w:val="080808"/>
          <w:sz w:val="32"/>
          <w:szCs w:val="32"/>
          <w:rtl/>
        </w:rPr>
        <w:t xml:space="preserve"> </w:t>
      </w:r>
      <w:r w:rsidR="0003468C">
        <w:rPr>
          <w:rFonts w:ascii="Traditional Arabic" w:eastAsia="Times New Roman" w:hAnsi="Traditional Arabic" w:cs="Traditional Arabic" w:hint="cs"/>
          <w:color w:val="080808"/>
          <w:sz w:val="32"/>
          <w:szCs w:val="32"/>
          <w:rtl/>
        </w:rPr>
        <w:t>.</w:t>
      </w:r>
      <w:r w:rsidRPr="00042690">
        <w:rPr>
          <w:rFonts w:ascii="Traditional Arabic" w:eastAsia="Times New Roman" w:hAnsi="Traditional Arabic" w:cs="Traditional Arabic"/>
          <w:color w:val="080808"/>
          <w:sz w:val="32"/>
          <w:szCs w:val="32"/>
          <w:rtl/>
        </w:rPr>
        <w:t>،</w:t>
      </w:r>
      <w:proofErr w:type="gramEnd"/>
      <w:r w:rsidRPr="00042690">
        <w:rPr>
          <w:rFonts w:ascii="Traditional Arabic" w:eastAsia="Times New Roman" w:hAnsi="Traditional Arabic" w:cs="Traditional Arabic"/>
          <w:color w:val="080808"/>
          <w:sz w:val="32"/>
          <w:szCs w:val="32"/>
          <w:rtl/>
        </w:rPr>
        <w:t xml:space="preserve">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إذًا مبدأ الثواب والعقاب في ديننا الإسلامي، شُرِع لتحسين أخلاق البشر، وإن طُبق على كل إنسان، لاستقام حال البشرية جمعاء</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80"/>
          <w:sz w:val="32"/>
          <w:szCs w:val="32"/>
          <w:rtl/>
        </w:rPr>
        <w:t>وأذكر في هذه العجالة من مظاهر تكريم الإنسان خُلُقيًّا ما يلي</w:t>
      </w:r>
      <w:r w:rsidRPr="00042690">
        <w:rPr>
          <w:rFonts w:ascii="Traditional Arabic" w:eastAsia="Times New Roman" w:hAnsi="Traditional Arabic" w:cs="Traditional Arabic"/>
          <w:color w:val="00808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lastRenderedPageBreak/>
        <w:t>• </w:t>
      </w:r>
      <w:r w:rsidRPr="00042690">
        <w:rPr>
          <w:rFonts w:ascii="Traditional Arabic" w:eastAsia="Times New Roman" w:hAnsi="Traditional Arabic" w:cs="Traditional Arabic"/>
          <w:color w:val="080808"/>
          <w:sz w:val="32"/>
          <w:szCs w:val="32"/>
          <w:rtl/>
        </w:rPr>
        <w:t>حثَّ الإسلام على الرفق واللين، والإحسان للخلق، وترك الغلظة والشدة، وكظم الغيط الذي يؤدي للكراهية والعداوة؛ فقال تعالى</w:t>
      </w:r>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وَالْكَاظِمِينَ الْغَيْظَ وَالْعَافِينَ عَنِ النَّاسِ وَاللَّهُ يُحِبُّ الْمُحْسِنِينَ</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آل عمران: 134</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وقال النبي -صلى الله عليه وسلم-</w:t>
      </w:r>
      <w:proofErr w:type="gramStart"/>
      <w:r w:rsidRPr="00042690">
        <w:rPr>
          <w:rFonts w:ascii="Traditional Arabic" w:eastAsia="Times New Roman" w:hAnsi="Traditional Arabic" w:cs="Traditional Arabic"/>
          <w:color w:val="080808"/>
          <w:sz w:val="32"/>
          <w:szCs w:val="32"/>
          <w:rtl/>
        </w:rPr>
        <w:t xml:space="preserve">: </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إن</w:t>
      </w:r>
      <w:proofErr w:type="gramEnd"/>
      <w:r w:rsidRPr="00042690">
        <w:rPr>
          <w:rFonts w:ascii="Traditional Arabic" w:eastAsia="Times New Roman" w:hAnsi="Traditional Arabic" w:cs="Traditional Arabic"/>
          <w:color w:val="080808"/>
          <w:sz w:val="32"/>
          <w:szCs w:val="32"/>
          <w:rtl/>
        </w:rPr>
        <w:t xml:space="preserve"> الرفق لا يكون في شيء إلا زانه، ولا يُنْزَعُ من شيء إلا شَانَه</w:t>
      </w:r>
      <w:r w:rsidR="00070C49">
        <w:rPr>
          <w:rFonts w:ascii="Traditional Arabic" w:eastAsia="Times New Roman" w:hAnsi="Traditional Arabic" w:cs="Traditional Arabic"/>
          <w:color w:val="080808"/>
          <w:sz w:val="32"/>
          <w:szCs w:val="32"/>
          <w:rtl/>
        </w:rPr>
        <w:t>))</w:t>
      </w:r>
      <w:hyperlink r:id="rId26" w:anchor="_ftn12"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44"/>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ونهى الإسلام عن خيانة الأمانة، وحث على الالتزام بأدائها، وأمَرَ بالوفاء بالوعد، ونهى عن إخلافه بلا عذر، </w:t>
      </w:r>
      <w:r w:rsidRPr="00042690">
        <w:rPr>
          <w:rFonts w:ascii="Traditional Arabic" w:eastAsia="Times New Roman" w:hAnsi="Traditional Arabic" w:cs="Traditional Arabic"/>
          <w:color w:val="111111"/>
          <w:sz w:val="32"/>
          <w:szCs w:val="32"/>
          <w:rtl/>
        </w:rPr>
        <w:t>فقال تعالى</w:t>
      </w:r>
      <w:r w:rsidRPr="00042690">
        <w:rPr>
          <w:rFonts w:ascii="Traditional Arabic" w:eastAsia="Times New Roman" w:hAnsi="Traditional Arabic" w:cs="Traditional Arabic"/>
          <w:color w:val="111111"/>
          <w:sz w:val="32"/>
          <w:szCs w:val="32"/>
        </w:rPr>
        <w:t xml:space="preserve">: </w:t>
      </w:r>
      <w:r w:rsidRPr="00042690">
        <w:rPr>
          <w:rFonts w:ascii="Traditional Arabic" w:eastAsia="Times New Roman" w:hAnsi="Traditional Arabic" w:cs="Traditional Arabic"/>
          <w:color w:val="111111"/>
          <w:sz w:val="32"/>
          <w:szCs w:val="32"/>
          <w:rtl/>
        </w:rPr>
        <w:t>﴿ </w:t>
      </w:r>
      <w:r w:rsidRPr="00042690">
        <w:rPr>
          <w:rFonts w:ascii="Traditional Arabic" w:eastAsia="Times New Roman" w:hAnsi="Traditional Arabic" w:cs="Traditional Arabic"/>
          <w:color w:val="008000"/>
          <w:sz w:val="32"/>
          <w:szCs w:val="32"/>
          <w:rtl/>
        </w:rPr>
        <w:t>وَالَّذِينَ هُمْ لِأَمَانَاتِهِمْ وَعَهْدِهِمْ رَاعُونَ </w:t>
      </w:r>
      <w:r w:rsidRPr="00042690">
        <w:rPr>
          <w:rFonts w:ascii="Traditional Arabic" w:eastAsia="Times New Roman" w:hAnsi="Traditional Arabic" w:cs="Traditional Arabic"/>
          <w:color w:val="111111"/>
          <w:sz w:val="32"/>
          <w:szCs w:val="32"/>
          <w:rtl/>
        </w:rPr>
        <w:t xml:space="preserve">﴾ </w:t>
      </w:r>
      <w:r w:rsidRPr="00042690">
        <w:rPr>
          <w:rFonts w:ascii="Traditional Arabic" w:eastAsia="Times New Roman" w:hAnsi="Traditional Arabic" w:cs="Traditional Arabic"/>
          <w:color w:val="111111"/>
          <w:sz w:val="32"/>
          <w:szCs w:val="32"/>
        </w:rPr>
        <w:t>[</w:t>
      </w:r>
      <w:r w:rsidRPr="00042690">
        <w:rPr>
          <w:rFonts w:ascii="Traditional Arabic" w:eastAsia="Times New Roman" w:hAnsi="Traditional Arabic" w:cs="Traditional Arabic"/>
          <w:color w:val="111111"/>
          <w:sz w:val="32"/>
          <w:szCs w:val="32"/>
          <w:rtl/>
        </w:rPr>
        <w:t xml:space="preserve">المؤمنون: </w:t>
      </w:r>
      <w:proofErr w:type="gramStart"/>
      <w:r w:rsidRPr="00042690">
        <w:rPr>
          <w:rFonts w:ascii="Traditional Arabic" w:eastAsia="Times New Roman" w:hAnsi="Traditional Arabic" w:cs="Traditional Arabic"/>
          <w:color w:val="111111"/>
          <w:sz w:val="32"/>
          <w:szCs w:val="32"/>
          <w:rtl/>
        </w:rPr>
        <w:t>8</w:t>
      </w:r>
      <w:proofErr w:type="gramEnd"/>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tl/>
        </w:rPr>
        <w:t xml:space="preserve">وقال النبي </w:t>
      </w:r>
      <w:proofErr w:type="gramStart"/>
      <w:r w:rsidRPr="00042690">
        <w:rPr>
          <w:rFonts w:ascii="Traditional Arabic" w:eastAsia="Times New Roman" w:hAnsi="Traditional Arabic" w:cs="Traditional Arabic"/>
          <w:color w:val="000000"/>
          <w:sz w:val="32"/>
          <w:szCs w:val="32"/>
          <w:rtl/>
        </w:rPr>
        <w:t>- صلى</w:t>
      </w:r>
      <w:proofErr w:type="gramEnd"/>
      <w:r w:rsidRPr="00042690">
        <w:rPr>
          <w:rFonts w:ascii="Traditional Arabic" w:eastAsia="Times New Roman" w:hAnsi="Traditional Arabic" w:cs="Traditional Arabic"/>
          <w:color w:val="000000"/>
          <w:sz w:val="32"/>
          <w:szCs w:val="32"/>
          <w:rtl/>
        </w:rPr>
        <w:t xml:space="preserve"> الله عليه وسلم –: </w:t>
      </w:r>
      <w:r w:rsidR="00070C49">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أربعٌ من كُنَّ فيه، كان منافقًا خالصًا، ومن كانت فيه خَصلة منهن، كانت فيه خصلة من النفاق حتى يدعها: إذا اؤتُمِنَ خان، وإذا حدَّث كذب، وإذا عاهد غدر، وإذا خاصم فَجَر</w:t>
      </w:r>
      <w:r w:rsidR="00070C49">
        <w:rPr>
          <w:rFonts w:ascii="Traditional Arabic" w:eastAsia="Times New Roman" w:hAnsi="Traditional Arabic" w:cs="Traditional Arabic"/>
          <w:color w:val="000000"/>
          <w:sz w:val="32"/>
          <w:szCs w:val="32"/>
          <w:rtl/>
        </w:rPr>
        <w:t>))</w:t>
      </w:r>
      <w:hyperlink r:id="rId27" w:anchor="_ftn13"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45"/>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وحث الإسلام على حفظ اللسان عن الغيبة والنميمة، وقول الزور، والكذب، والفحش في القول، والسخرية من الخير، وما أشبه ذلك مما يتلفظ به الإنسان </w:t>
      </w:r>
      <w:r w:rsidRPr="00042690">
        <w:rPr>
          <w:rFonts w:ascii="Traditional Arabic" w:eastAsia="Times New Roman" w:hAnsi="Traditional Arabic" w:cs="Traditional Arabic"/>
          <w:color w:val="0D0D0D"/>
          <w:sz w:val="32"/>
          <w:szCs w:val="32"/>
          <w:rtl/>
        </w:rPr>
        <w:t>ويحاسَب عليه، فقال تعالى</w:t>
      </w:r>
      <w:r w:rsidRPr="00042690">
        <w:rPr>
          <w:rFonts w:ascii="Traditional Arabic" w:eastAsia="Times New Roman" w:hAnsi="Traditional Arabic" w:cs="Traditional Arabic"/>
          <w:color w:val="0D0D0D"/>
          <w:sz w:val="32"/>
          <w:szCs w:val="32"/>
        </w:rPr>
        <w:t xml:space="preserve">: </w:t>
      </w:r>
      <w:r w:rsidRPr="00042690">
        <w:rPr>
          <w:rFonts w:ascii="Traditional Arabic" w:eastAsia="Times New Roman" w:hAnsi="Traditional Arabic" w:cs="Traditional Arabic"/>
          <w:color w:val="0D0D0D"/>
          <w:sz w:val="32"/>
          <w:szCs w:val="32"/>
          <w:rtl/>
        </w:rPr>
        <w:t>﴿ </w:t>
      </w:r>
      <w:r w:rsidRPr="00042690">
        <w:rPr>
          <w:rFonts w:ascii="Traditional Arabic" w:eastAsia="Times New Roman" w:hAnsi="Traditional Arabic" w:cs="Traditional Arabic"/>
          <w:color w:val="008000"/>
          <w:sz w:val="32"/>
          <w:szCs w:val="32"/>
          <w:rtl/>
        </w:rPr>
        <w:t>مَا يَلْفِظُ مِنْ قَوْلٍ إِلَّا لَدَيْهِ رَقِيبٌ عَتِيدٌ</w:t>
      </w:r>
      <w:r w:rsidRPr="00042690">
        <w:rPr>
          <w:rFonts w:ascii="Traditional Arabic" w:eastAsia="Times New Roman" w:hAnsi="Traditional Arabic" w:cs="Traditional Arabic"/>
          <w:color w:val="0D0D0D"/>
          <w:sz w:val="32"/>
          <w:szCs w:val="32"/>
          <w:rtl/>
        </w:rPr>
        <w:t xml:space="preserve"> ﴾ </w:t>
      </w:r>
      <w:r w:rsidRPr="00042690">
        <w:rPr>
          <w:rFonts w:ascii="Traditional Arabic" w:eastAsia="Times New Roman" w:hAnsi="Traditional Arabic" w:cs="Traditional Arabic"/>
          <w:color w:val="0D0D0D"/>
          <w:sz w:val="32"/>
          <w:szCs w:val="32"/>
        </w:rPr>
        <w:t>[</w:t>
      </w:r>
      <w:r w:rsidRPr="00042690">
        <w:rPr>
          <w:rFonts w:ascii="Traditional Arabic" w:eastAsia="Times New Roman" w:hAnsi="Traditional Arabic" w:cs="Traditional Arabic"/>
          <w:color w:val="0D0D0D"/>
          <w:sz w:val="32"/>
          <w:szCs w:val="32"/>
          <w:rtl/>
        </w:rPr>
        <w:t>ق: 18</w:t>
      </w:r>
      <w:r w:rsidR="00070C49">
        <w:rPr>
          <w:rFonts w:ascii="Traditional Arabic" w:eastAsia="Times New Roman" w:hAnsi="Traditional Arabic" w:cs="Traditional Arabic"/>
          <w:color w:val="0D0D0D"/>
          <w:sz w:val="32"/>
          <w:szCs w:val="32"/>
          <w:rtl/>
        </w:rPr>
        <w:t>]</w:t>
      </w:r>
      <w:r w:rsidRPr="00042690">
        <w:rPr>
          <w:rFonts w:ascii="Traditional Arabic" w:eastAsia="Times New Roman" w:hAnsi="Traditional Arabic" w:cs="Traditional Arabic"/>
          <w:color w:val="0D0D0D"/>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قال النبي -صلى الله عليه وسلم- لمعاذ بن جبل - رضي الله عنه -</w:t>
      </w:r>
      <w:proofErr w:type="gramStart"/>
      <w:r w:rsidRPr="00042690">
        <w:rPr>
          <w:rFonts w:ascii="Traditional Arabic" w:eastAsia="Times New Roman" w:hAnsi="Traditional Arabic" w:cs="Traditional Arabic"/>
          <w:color w:val="080808"/>
          <w:sz w:val="32"/>
          <w:szCs w:val="32"/>
          <w:rtl/>
        </w:rPr>
        <w:t xml:space="preserve">: </w:t>
      </w:r>
      <w:r w:rsidR="00070C49">
        <w:rPr>
          <w:rFonts w:ascii="Traditional Arabic" w:eastAsia="Times New Roman" w:hAnsi="Traditional Arabic" w:cs="Traditional Arabic"/>
          <w:color w:val="080808"/>
          <w:sz w:val="32"/>
          <w:szCs w:val="32"/>
          <w:rtl/>
        </w:rPr>
        <w:t>)</w:t>
      </w:r>
      <w:proofErr w:type="gramEnd"/>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ألاَ أخبرك بِمِلاك ذلك كُلِّه؟</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قلتُ: بلى يا رسول الله، فأَخَذَ بلسان نفسه، وقال</w:t>
      </w:r>
      <w:proofErr w:type="gramStart"/>
      <w:r w:rsidRPr="00042690">
        <w:rPr>
          <w:rFonts w:ascii="Traditional Arabic" w:eastAsia="Times New Roman" w:hAnsi="Traditional Arabic" w:cs="Traditional Arabic"/>
          <w:color w:val="080808"/>
          <w:sz w:val="32"/>
          <w:szCs w:val="32"/>
          <w:rtl/>
        </w:rPr>
        <w:t xml:space="preserve">: </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كُفَّ</w:t>
      </w:r>
      <w:proofErr w:type="gramEnd"/>
      <w:r w:rsidRPr="00042690">
        <w:rPr>
          <w:rFonts w:ascii="Traditional Arabic" w:eastAsia="Times New Roman" w:hAnsi="Traditional Arabic" w:cs="Traditional Arabic"/>
          <w:color w:val="080808"/>
          <w:sz w:val="32"/>
          <w:szCs w:val="32"/>
          <w:rtl/>
        </w:rPr>
        <w:t xml:space="preserve"> عليك هذا</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xml:space="preserve">، قلت: يا رسول الله، إنَّا لَمُؤاخذون بما نتكلم به؟! قال: </w:t>
      </w:r>
      <w:r w:rsidR="00070C49">
        <w:rPr>
          <w:rFonts w:ascii="Traditional Arabic" w:eastAsia="Times New Roman" w:hAnsi="Traditional Arabic" w:cs="Traditional Arabic"/>
          <w:color w:val="080808"/>
          <w:sz w:val="32"/>
          <w:szCs w:val="32"/>
          <w:rtl/>
        </w:rPr>
        <w:t>))</w:t>
      </w:r>
      <w:proofErr w:type="spellStart"/>
      <w:r w:rsidRPr="00042690">
        <w:rPr>
          <w:rFonts w:ascii="Traditional Arabic" w:eastAsia="Times New Roman" w:hAnsi="Traditional Arabic" w:cs="Traditional Arabic"/>
          <w:color w:val="080808"/>
          <w:sz w:val="32"/>
          <w:szCs w:val="32"/>
          <w:rtl/>
        </w:rPr>
        <w:t>ثَكِلَتْكَ</w:t>
      </w:r>
      <w:proofErr w:type="spellEnd"/>
      <w:r w:rsidRPr="00042690">
        <w:rPr>
          <w:rFonts w:ascii="Traditional Arabic" w:eastAsia="Times New Roman" w:hAnsi="Traditional Arabic" w:cs="Traditional Arabic"/>
          <w:color w:val="080808"/>
          <w:sz w:val="32"/>
          <w:szCs w:val="32"/>
          <w:rtl/>
        </w:rPr>
        <w:t xml:space="preserve"> أمك يا معاذ! وهل يَكُبُّ الناسَ في النار على وجوههم </w:t>
      </w:r>
      <w:proofErr w:type="gramStart"/>
      <w:r w:rsidRPr="00042690">
        <w:rPr>
          <w:rFonts w:ascii="Traditional Arabic" w:eastAsia="Times New Roman" w:hAnsi="Traditional Arabic" w:cs="Traditional Arabic"/>
          <w:color w:val="080808"/>
          <w:sz w:val="32"/>
          <w:szCs w:val="32"/>
          <w:rtl/>
        </w:rPr>
        <w:t>- أو</w:t>
      </w:r>
      <w:proofErr w:type="gramEnd"/>
      <w:r w:rsidRPr="00042690">
        <w:rPr>
          <w:rFonts w:ascii="Traditional Arabic" w:eastAsia="Times New Roman" w:hAnsi="Traditional Arabic" w:cs="Traditional Arabic"/>
          <w:color w:val="080808"/>
          <w:sz w:val="32"/>
          <w:szCs w:val="32"/>
          <w:rtl/>
        </w:rPr>
        <w:t xml:space="preserve"> قال: على مناخِرِهِمْ - إلا حصائدُ ألسنتهم</w:t>
      </w:r>
      <w:r w:rsidR="00070C49">
        <w:rPr>
          <w:rFonts w:ascii="Traditional Arabic" w:eastAsia="Times New Roman" w:hAnsi="Traditional Arabic" w:cs="Traditional Arabic"/>
          <w:color w:val="080808"/>
          <w:sz w:val="32"/>
          <w:szCs w:val="32"/>
          <w:rtl/>
        </w:rPr>
        <w:t>))</w:t>
      </w:r>
      <w:hyperlink r:id="rId28" w:anchor="_ftn14"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46"/>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lastRenderedPageBreak/>
        <w:t>قال ابن العثيمين</w:t>
      </w:r>
      <w:r w:rsidRPr="00042690">
        <w:rPr>
          <w:rFonts w:ascii="Traditional Arabic" w:eastAsia="Times New Roman" w:hAnsi="Traditional Arabic" w:cs="Traditional Arabic"/>
          <w:color w:val="800000"/>
          <w:sz w:val="32"/>
          <w:szCs w:val="32"/>
        </w:rPr>
        <w:t>: </w:t>
      </w:r>
      <w:r w:rsidRPr="00042690">
        <w:rPr>
          <w:rFonts w:ascii="Traditional Arabic" w:eastAsia="Times New Roman" w:hAnsi="Traditional Arabic" w:cs="Traditional Arabic"/>
          <w:color w:val="080808"/>
          <w:sz w:val="32"/>
          <w:szCs w:val="32"/>
          <w:rtl/>
        </w:rPr>
        <w:t xml:space="preserve">فالمؤمن يجب أن يَحْذَرَ لسانه؛ فإنه آفة عظيمة؛ ولهذا قال الرسول - عليه الصلاة والسلام -: </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من كان يؤمن بالله واليوم الآخر، فَلْيَقُل خيرًا أو ليصمت</w:t>
      </w:r>
      <w:r w:rsidR="00070C49">
        <w:rPr>
          <w:rFonts w:ascii="Traditional Arabic" w:eastAsia="Times New Roman" w:hAnsi="Traditional Arabic" w:cs="Traditional Arabic"/>
          <w:color w:val="080808"/>
          <w:sz w:val="32"/>
          <w:szCs w:val="32"/>
          <w:rtl/>
        </w:rPr>
        <w:t>))</w:t>
      </w:r>
      <w:hyperlink r:id="rId29" w:anchor="_ftn15"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47"/>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80808"/>
          <w:sz w:val="32"/>
          <w:szCs w:val="32"/>
          <w:rtl/>
        </w:rPr>
        <w:t>، وحينئذٍ نعرف أن الصمت مفضَّل على الكلام؛ لأن الكلام قد لا يدري الإنسان أخيرٌ هو أم شرٌّ، ثم إني أقول: الكلمة إذا أطلقْتَها، وخرَجَتْ من فَمِكَ، فهي كالرصاصة تطلقها، لا يمكنك أن تمنعها إذا خرجت من فوهة البندقية، إذا انطلقت تُفْسِد أو تُصلح، كذلك الكلمة، فالعاقل يمنع لسانه، ولا يتكلم إلا بخير، والخير إما في ذات المتكلَّم به، وإما في غيره، يعني قد يكون الكلام ليس خيرًا لا بنفسه، لكنه خير من جهة آثاره، قد يتكلم الإنسان بكلام لغو، ليس أمرًا بالمعروف، ولا نهيًا عن منكر، وليس إثمًا ووزرًا، لكن يتكلم من أجل أن يفتح الباب للحاضرين؛ لأنه أحيانًا تستولي على المجلس الهيبة، ولا أحد يتكلم، فيبقى الناس كلهم في غم، فيتكلم من أجل أن يفتح الباب للناس، وتنشرح صدورهم، ويحصل تبادل الكلام الذي قد يكون نافعًا، نقول: هذا الكلام الذي تكلم، وفتح به باب الكلام، وأزال عن الناس الغم - يعتبر خيرًا اهـ</w:t>
      </w:r>
      <w:r w:rsidRPr="00042690">
        <w:rPr>
          <w:rFonts w:ascii="Traditional Arabic" w:eastAsia="Times New Roman" w:hAnsi="Traditional Arabic" w:cs="Traditional Arabic"/>
          <w:color w:val="080808"/>
          <w:sz w:val="32"/>
          <w:szCs w:val="32"/>
        </w:rPr>
        <w:t>. </w:t>
      </w:r>
      <w:hyperlink r:id="rId30" w:anchor="_ftn16"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48"/>
        </w:r>
        <w:r w:rsidR="00070C49">
          <w:rPr>
            <w:rFonts w:ascii="Traditional Arabic" w:eastAsia="Times New Roman" w:hAnsi="Traditional Arabic" w:cs="Traditional Arabic"/>
            <w:color w:val="008000"/>
            <w:sz w:val="32"/>
            <w:szCs w:val="32"/>
            <w:bdr w:val="none" w:sz="0" w:space="0" w:color="auto" w:frame="1"/>
          </w:rPr>
          <w:t>]</w:t>
        </w:r>
        <w:r w:rsidRPr="00042690">
          <w:rPr>
            <w:rFonts w:ascii="Traditional Arabic" w:eastAsia="Times New Roman" w:hAnsi="Traditional Arabic" w:cs="Traditional Arabic"/>
            <w:color w:val="008000"/>
            <w:sz w:val="32"/>
            <w:szCs w:val="32"/>
            <w:bdr w:val="none" w:sz="0" w:space="0" w:color="auto" w:frame="1"/>
          </w:rPr>
          <w:t>.</w:t>
        </w:r>
      </w:hyperlink>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والحاصل مما ذكرنا أن مِنْ كَرَمِ الله تعالى على الجنس البشري أنه وهبهم حُسْن الخُلُق، وحسن الخِلْقة، وشرع لهم دينًا يخاطب قلوبًا واعية، تتعطش للكرامة الإنسانية في سموها ورقيها؛ لأنه رسالة الله للعالمين</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4C0045" w:rsidP="00627E05">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lang w:bidi="ar-EG"/>
        </w:rPr>
        <w:t>3-</w:t>
      </w:r>
      <w:r w:rsidR="00627E05" w:rsidRPr="00042690">
        <w:rPr>
          <w:rFonts w:ascii="Traditional Arabic" w:eastAsia="Times New Roman" w:hAnsi="Traditional Arabic" w:cs="Traditional Arabic"/>
          <w:color w:val="3366FF"/>
          <w:sz w:val="32"/>
          <w:szCs w:val="32"/>
          <w:rtl/>
        </w:rPr>
        <w:t>تكريم الإنسان حيًّا وميتًا في الإسلام</w:t>
      </w:r>
      <w:r w:rsidR="00627E05" w:rsidRPr="00042690">
        <w:rPr>
          <w:rFonts w:ascii="Traditional Arabic" w:eastAsia="Times New Roman" w:hAnsi="Traditional Arabic" w:cs="Traditional Arabic"/>
          <w:color w:val="3366FF"/>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النفس البشرية في الإسلام حَظِيَتْ في تكريمها وتعظيم شأن صاحبها حيًّا وميتًا بما لا يوجد في أي ملة من الأديان، سواء كانت ديانة سماوية أو دنيوية، وها هي بعضٌ من تعاليم وأحكام هذا الدين الذي ارتضاه الله لعباده، وجعله الدين الخاتم والمهيمن على سائر الأديان</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FF"/>
          <w:sz w:val="32"/>
          <w:szCs w:val="32"/>
          <w:rtl/>
        </w:rPr>
        <w:t>أولًا: من مظاهر تكريم الإنسان حيًّا</w:t>
      </w:r>
      <w:r w:rsidRPr="00042690">
        <w:rPr>
          <w:rFonts w:ascii="Traditional Arabic" w:eastAsia="Times New Roman" w:hAnsi="Traditional Arabic" w:cs="Traditional Arabic"/>
          <w:color w:val="0000FF"/>
          <w:sz w:val="32"/>
          <w:szCs w:val="32"/>
        </w:rPr>
        <w:t>:</w:t>
      </w:r>
    </w:p>
    <w:p w:rsidR="00627E05" w:rsidRPr="00042690" w:rsidRDefault="00516583" w:rsidP="00627E05">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1-</w:t>
      </w:r>
      <w:r w:rsidR="00627E05" w:rsidRPr="00042690">
        <w:rPr>
          <w:rFonts w:ascii="Traditional Arabic" w:eastAsia="Times New Roman" w:hAnsi="Traditional Arabic" w:cs="Traditional Arabic"/>
          <w:color w:val="080808"/>
          <w:sz w:val="32"/>
          <w:szCs w:val="32"/>
          <w:rtl/>
        </w:rPr>
        <w:t>كرَّم الله النفس البشرية بأن جعل لها الحق في الحياة وحرَّم إهلاكها، وقد ذم الله في قرآنه وَأْدَ البنات قديمًا في الجاهلية قبل البعثة، وهو دفنهنَّ أحياءً خوفًا من العار أو الفقر</w:t>
      </w:r>
      <w:r w:rsidR="00627E05"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lastRenderedPageBreak/>
        <w:t>قال تعالى</w:t>
      </w:r>
      <w:proofErr w:type="gramStart"/>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w:t>
      </w:r>
      <w:proofErr w:type="gramEnd"/>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وَإِذَا بُشِّرَ أَحَدُهُمْ بِالْأُنْثَى ظَلَّ وَجْهُهُ مُسْوَدًّا وَهُوَ كَظِيمٌ </w:t>
      </w:r>
      <w:r w:rsidRPr="00042690">
        <w:rPr>
          <w:rFonts w:ascii="Traditional Arabic" w:eastAsia="Times New Roman" w:hAnsi="Traditional Arabic" w:cs="Traditional Arabic"/>
          <w:color w:val="FF0000"/>
          <w:sz w:val="32"/>
          <w:szCs w:val="32"/>
        </w:rPr>
        <w:t>*</w:t>
      </w: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08000"/>
          <w:sz w:val="32"/>
          <w:szCs w:val="32"/>
          <w:rtl/>
        </w:rPr>
        <w:t>يَتَوَارَى مِنَ الْقَوْمِ مِنْ سُوءِ مَا بُشِّرَ بِهِ أَيُمْسِكُهُ عَلَى هُونٍ أَمْ يَدُسُّهُ فِي التُّرَابِ أَلَا سَاءَ مَا يَحْكُمُونَ</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النحل: 58، 59</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قال ابن العثيمين</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وأد البنات هو: أن من عادة الجاهلية الحمقاء أن الإنسان إذا وُلِد له بنت دفنها - والعياذ بالله - وهي حية </w:t>
      </w:r>
      <w:r w:rsidRPr="00042690">
        <w:rPr>
          <w:rFonts w:ascii="Traditional Arabic" w:eastAsia="Times New Roman" w:hAnsi="Traditional Arabic" w:cs="Traditional Arabic"/>
          <w:color w:val="000000"/>
          <w:sz w:val="32"/>
          <w:szCs w:val="32"/>
          <w:rtl/>
        </w:rPr>
        <w:t>﴿ </w:t>
      </w:r>
      <w:r w:rsidRPr="00042690">
        <w:rPr>
          <w:rFonts w:ascii="Traditional Arabic" w:eastAsia="Times New Roman" w:hAnsi="Traditional Arabic" w:cs="Traditional Arabic"/>
          <w:color w:val="008000"/>
          <w:sz w:val="32"/>
          <w:szCs w:val="32"/>
          <w:rtl/>
        </w:rPr>
        <w:t>وَإِذَا بُشِّرَ أَحَدُهُمْ بِالْأُنْثَى ظَلَّ وَجْهُهُ مُسْوَدًّا وَهُوَ كَظِيمٌ </w:t>
      </w:r>
      <w:r w:rsidRPr="00042690">
        <w:rPr>
          <w:rFonts w:ascii="Traditional Arabic" w:eastAsia="Times New Roman" w:hAnsi="Traditional Arabic" w:cs="Traditional Arabic"/>
          <w:color w:val="FF0000"/>
          <w:sz w:val="32"/>
          <w:szCs w:val="32"/>
        </w:rPr>
        <w:t>* </w:t>
      </w:r>
      <w:r w:rsidRPr="00042690">
        <w:rPr>
          <w:rFonts w:ascii="Traditional Arabic" w:eastAsia="Times New Roman" w:hAnsi="Traditional Arabic" w:cs="Traditional Arabic"/>
          <w:color w:val="008000"/>
          <w:sz w:val="32"/>
          <w:szCs w:val="32"/>
          <w:rtl/>
        </w:rPr>
        <w:t>يَتَوَارَى مِنَ الْقَوْمِ مِنْ سُوءِ مَا بُشِّرَ بِهِ</w:t>
      </w:r>
      <w:r w:rsidRPr="00042690">
        <w:rPr>
          <w:rFonts w:ascii="Traditional Arabic" w:eastAsia="Times New Roman" w:hAnsi="Traditional Arabic" w:cs="Traditional Arabic"/>
          <w:color w:val="000000"/>
          <w:sz w:val="32"/>
          <w:szCs w:val="32"/>
          <w:rtl/>
        </w:rPr>
        <w:t> ﴾</w:t>
      </w:r>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النحل: 58، 59</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يعني: يختفي عن الناس من سوء ما بشر به، ﴿ </w:t>
      </w:r>
      <w:r w:rsidRPr="00042690">
        <w:rPr>
          <w:rFonts w:ascii="Traditional Arabic" w:eastAsia="Times New Roman" w:hAnsi="Traditional Arabic" w:cs="Traditional Arabic"/>
          <w:color w:val="008000"/>
          <w:sz w:val="32"/>
          <w:szCs w:val="32"/>
          <w:rtl/>
        </w:rPr>
        <w:t>أَيُمْسِكُهُ عَلَى هُونٍ أَمْ يَدُسُّهُ فِي التُّرَابِ</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النحل: 59</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أي: يبقيها مع الإهانة وعدم المبالاة بها، ﴿ </w:t>
      </w:r>
      <w:r w:rsidRPr="00042690">
        <w:rPr>
          <w:rFonts w:ascii="Traditional Arabic" w:eastAsia="Times New Roman" w:hAnsi="Traditional Arabic" w:cs="Traditional Arabic"/>
          <w:color w:val="008000"/>
          <w:sz w:val="32"/>
          <w:szCs w:val="32"/>
          <w:rtl/>
        </w:rPr>
        <w:t>أَمْ يَدُسُّهُ فِي التُّرَابِ</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النحل: 59</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tl/>
        </w:rPr>
        <w:t>؛ أي: يدفنه وهو حي، حتى إن بعضهم - والعياذ بالله - كان يَحفِر حفرة لابنته، فطار شيء من الغبار على لحيته وهو يريد أن يدفنها، فنفضت لِحْيته عن التراب ودفنها والعياذ بالله، إلى هذا الحد؛ يعني قلوب أغلظ من الحجارة، حتى البهائم لا تفعل بأولادها</w:t>
      </w:r>
      <w:r w:rsidRPr="00042690">
        <w:rPr>
          <w:rFonts w:ascii="Traditional Arabic" w:eastAsia="Times New Roman" w:hAnsi="Traditional Arabic" w:cs="Traditional Arabic"/>
          <w:color w:val="000000"/>
          <w:sz w:val="32"/>
          <w:szCs w:val="32"/>
          <w:rtl/>
        </w:rPr>
        <w:t> </w:t>
      </w:r>
      <w:r w:rsidRPr="00042690">
        <w:rPr>
          <w:rFonts w:ascii="Traditional Arabic" w:eastAsia="Times New Roman" w:hAnsi="Traditional Arabic" w:cs="Traditional Arabic"/>
          <w:color w:val="080808"/>
          <w:sz w:val="32"/>
          <w:szCs w:val="32"/>
          <w:rtl/>
        </w:rPr>
        <w:t xml:space="preserve">هكذا. </w:t>
      </w:r>
      <w:proofErr w:type="gramStart"/>
      <w:r w:rsidRPr="00042690">
        <w:rPr>
          <w:rFonts w:ascii="Traditional Arabic" w:eastAsia="Times New Roman" w:hAnsi="Traditional Arabic" w:cs="Traditional Arabic"/>
          <w:color w:val="080808"/>
          <w:sz w:val="32"/>
          <w:szCs w:val="32"/>
          <w:rtl/>
        </w:rPr>
        <w:t>اهـ</w:t>
      </w:r>
      <w:hyperlink r:id="rId31" w:anchor="_ftn17" w:history="1">
        <w:r w:rsidRPr="00042690">
          <w:rPr>
            <w:rFonts w:ascii="Traditional Arabic" w:eastAsia="Times New Roman" w:hAnsi="Traditional Arabic" w:cs="Traditional Arabic"/>
            <w:color w:val="008000"/>
            <w:sz w:val="32"/>
            <w:szCs w:val="32"/>
            <w:bdr w:val="none" w:sz="0" w:space="0" w:color="auto" w:frame="1"/>
          </w:rPr>
          <w:t>[</w:t>
        </w:r>
        <w:proofErr w:type="gramEnd"/>
        <w:r>
          <w:rPr>
            <w:rStyle w:val="a7"/>
            <w:rFonts w:ascii="Traditional Arabic" w:eastAsia="Times New Roman" w:hAnsi="Traditional Arabic" w:cs="Traditional Arabic"/>
            <w:color w:val="008000"/>
            <w:sz w:val="32"/>
            <w:szCs w:val="32"/>
            <w:bdr w:val="none" w:sz="0" w:space="0" w:color="auto" w:frame="1"/>
          </w:rPr>
          <w:footnoteReference w:id="49"/>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ولأن الحياة منحةٌ إلهيةٌ؛ فقد حرم الله في الإسلام قتل النفس البشرية حتى وهي جنين في بطن الأم بدون سبب شرعي يسوِّغ ذلك، فحرم على النساء الإجهاض بعد نفخ الروح؛ فالجنين بعد نفخ الروح فيه، لا يجوز إجهاضه، بلا خلاف بين علمائنا؛ لأنه قتلُ نفس بغير حق، أما قبل ذلك، ففيه خلاف، ولسنا بصدد بيانه في موضعنا هذا</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والأصل في حكم الإجهاض: الحظر والمنع؛ والإسلام اعتبر النفس البشرية لها حرمتها، وجعلها إحدى الضرورات أو الكليات الخمس، قال الله تعالى</w:t>
      </w:r>
      <w:proofErr w:type="gramStart"/>
      <w:r w:rsidRPr="00042690">
        <w:rPr>
          <w:rFonts w:ascii="Traditional Arabic" w:eastAsia="Times New Roman" w:hAnsi="Traditional Arabic" w:cs="Traditional Arabic"/>
          <w:color w:val="080808"/>
          <w:sz w:val="32"/>
          <w:szCs w:val="32"/>
        </w:rPr>
        <w:t xml:space="preserve">: </w:t>
      </w:r>
      <w:r w:rsidRPr="00042690">
        <w:rPr>
          <w:rFonts w:ascii="Traditional Arabic" w:eastAsia="Times New Roman" w:hAnsi="Traditional Arabic" w:cs="Traditional Arabic"/>
          <w:color w:val="080808"/>
          <w:sz w:val="32"/>
          <w:szCs w:val="32"/>
          <w:rtl/>
        </w:rPr>
        <w:t>﴿</w:t>
      </w:r>
      <w:proofErr w:type="gramEnd"/>
      <w:r w:rsidRPr="00042690">
        <w:rPr>
          <w:rFonts w:ascii="Traditional Arabic" w:eastAsia="Times New Roman" w:hAnsi="Traditional Arabic" w:cs="Traditional Arabic"/>
          <w:color w:val="080808"/>
          <w:sz w:val="32"/>
          <w:szCs w:val="32"/>
          <w:rtl/>
        </w:rPr>
        <w:t> </w:t>
      </w:r>
      <w:r w:rsidRPr="00042690">
        <w:rPr>
          <w:rFonts w:ascii="Traditional Arabic" w:eastAsia="Times New Roman" w:hAnsi="Traditional Arabic" w:cs="Traditional Arabic"/>
          <w:color w:val="008000"/>
          <w:sz w:val="32"/>
          <w:szCs w:val="32"/>
          <w:rtl/>
        </w:rPr>
        <w:t>وَلَا تَقْتُلُوا النَّفْسَ الَّتِي حَرَّمَ اللَّهُ إِلَّا بِالْحَقِّ</w:t>
      </w:r>
      <w:r w:rsidRPr="00042690">
        <w:rPr>
          <w:rFonts w:ascii="Traditional Arabic" w:eastAsia="Times New Roman" w:hAnsi="Traditional Arabic" w:cs="Traditional Arabic"/>
          <w:color w:val="080808"/>
          <w:sz w:val="32"/>
          <w:szCs w:val="32"/>
          <w:rtl/>
        </w:rPr>
        <w:t xml:space="preserve"> ﴾ </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الأنعام: 151</w:t>
      </w:r>
      <w:r w:rsidR="00070C49">
        <w:rPr>
          <w:rFonts w:ascii="Traditional Arabic" w:eastAsia="Times New Roman" w:hAnsi="Traditional Arabic" w:cs="Traditional Arabic"/>
          <w:color w:val="080808"/>
          <w:sz w:val="32"/>
          <w:szCs w:val="32"/>
          <w:rtl/>
        </w:rPr>
        <w:t>]</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080808"/>
          <w:sz w:val="32"/>
          <w:szCs w:val="32"/>
          <w:rtl/>
        </w:rPr>
        <w:t>والنبي المبعوث رحمة للعالمين -صلى الله عليه وسلم- ضرب القدوة في حفظ النفس البشرية، وحرمة قتلها بغير حق، فلم يُقِمِ الحد على الغامدية التي جاءت معترفة بالزنا، فقالت يا رسول الله</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00000"/>
          <w:sz w:val="32"/>
          <w:szCs w:val="32"/>
          <w:rtl/>
        </w:rPr>
        <w:t xml:space="preserve">إني قد زنيت فطهرني، وإنه رَدَّها، فلما كان الغدُ، قالت: يا رسول الله، لِمَ تَرُدُّني؟ لعلك أن تردَّني كما رَدَدْتَ ماعزًا، </w:t>
      </w:r>
      <w:proofErr w:type="spellStart"/>
      <w:r w:rsidRPr="00042690">
        <w:rPr>
          <w:rFonts w:ascii="Traditional Arabic" w:eastAsia="Times New Roman" w:hAnsi="Traditional Arabic" w:cs="Traditional Arabic"/>
          <w:color w:val="000000"/>
          <w:sz w:val="32"/>
          <w:szCs w:val="32"/>
          <w:rtl/>
        </w:rPr>
        <w:t>فوالله</w:t>
      </w:r>
      <w:proofErr w:type="spellEnd"/>
      <w:r w:rsidRPr="00042690">
        <w:rPr>
          <w:rFonts w:ascii="Traditional Arabic" w:eastAsia="Times New Roman" w:hAnsi="Traditional Arabic" w:cs="Traditional Arabic"/>
          <w:color w:val="000000"/>
          <w:sz w:val="32"/>
          <w:szCs w:val="32"/>
          <w:rtl/>
        </w:rPr>
        <w:t xml:space="preserve"> إني لحبلى! قال: </w:t>
      </w:r>
      <w:r w:rsidR="00070C49">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إما لا، فاذهبي حتى تلدي</w:t>
      </w:r>
      <w:r w:rsidR="00070C49">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 xml:space="preserve">، فلما ولدت، أتته بالصبي في خرقة، قالت: هذا قد ولدته، قال: </w:t>
      </w:r>
      <w:r w:rsidR="00070C49">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اذهبي فأرضعيه حتى تفطميه</w:t>
      </w:r>
      <w:r w:rsidR="00070C49">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 xml:space="preserve">، فلما فطمته أتته بالصبي في يده </w:t>
      </w:r>
      <w:r w:rsidRPr="00042690">
        <w:rPr>
          <w:rFonts w:ascii="Traditional Arabic" w:eastAsia="Times New Roman" w:hAnsi="Traditional Arabic" w:cs="Traditional Arabic"/>
          <w:color w:val="000000"/>
          <w:sz w:val="32"/>
          <w:szCs w:val="32"/>
          <w:rtl/>
        </w:rPr>
        <w:lastRenderedPageBreak/>
        <w:t xml:space="preserve">كسرة خبز، فقالت: هذا يا نبي الله قد فطمته، وقد أكل الطعام، فدفع الصبي إلى رجل من المسلمين، ثم أمر بها فحُفِرَ لها إلى صدرها، وأمر الناس فرجموها فيقبل خالد بن الوليد بحجر، فرمى رأسها، فتنضح الدم على وجه خالد فسبَّها، فسمع نبيُّ الله -صلى الله عليه وسلم- سبَّه إياها، فقال: </w:t>
      </w:r>
      <w:r w:rsidR="00070C49">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 xml:space="preserve">مهلاً يا خالد، </w:t>
      </w:r>
      <w:proofErr w:type="spellStart"/>
      <w:r w:rsidRPr="00042690">
        <w:rPr>
          <w:rFonts w:ascii="Traditional Arabic" w:eastAsia="Times New Roman" w:hAnsi="Traditional Arabic" w:cs="Traditional Arabic"/>
          <w:color w:val="000000"/>
          <w:sz w:val="32"/>
          <w:szCs w:val="32"/>
          <w:rtl/>
        </w:rPr>
        <w:t>فوالذي</w:t>
      </w:r>
      <w:proofErr w:type="spellEnd"/>
      <w:r w:rsidRPr="00042690">
        <w:rPr>
          <w:rFonts w:ascii="Traditional Arabic" w:eastAsia="Times New Roman" w:hAnsi="Traditional Arabic" w:cs="Traditional Arabic"/>
          <w:color w:val="000000"/>
          <w:sz w:val="32"/>
          <w:szCs w:val="32"/>
          <w:rtl/>
        </w:rPr>
        <w:t xml:space="preserve"> نفسي بيده، لقد تابت توبة لو تابها صاحب مكس لغُفِر له</w:t>
      </w:r>
      <w:r w:rsidR="00070C49">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 ثم أمر بها فصلى عليها ودُفِنَتْ</w:t>
      </w:r>
      <w:hyperlink r:id="rId32" w:anchor="_ftn18"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50"/>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لقد أبى النبي -صلى الله عليه وسلم</w:t>
      </w:r>
      <w:r w:rsidRPr="00042690">
        <w:rPr>
          <w:rFonts w:ascii="Traditional Arabic" w:eastAsia="Times New Roman" w:hAnsi="Traditional Arabic" w:cs="Traditional Arabic"/>
          <w:color w:val="080808"/>
          <w:sz w:val="32"/>
          <w:szCs w:val="32"/>
        </w:rPr>
        <w:t>-</w:t>
      </w:r>
      <w:r w:rsidRPr="00042690">
        <w:rPr>
          <w:rFonts w:ascii="Traditional Arabic" w:eastAsia="Times New Roman" w:hAnsi="Traditional Arabic" w:cs="Traditional Arabic"/>
          <w:color w:val="080808"/>
          <w:sz w:val="32"/>
          <w:szCs w:val="32"/>
          <w:rtl/>
        </w:rPr>
        <w:t>إقامة الحد عليها إلى أن وضعت حملها، ثم أرضعته وفطمته، وبعد ذلك أقام الحد عليها، ودفع الصبي إلى رجل من المسلمين، فهذا دليل على حرمة النفس في هذا الدين الذي يسمو بها ويكرمها</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516583" w:rsidP="00627E05">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2-</w:t>
      </w:r>
      <w:r w:rsidR="00627E05" w:rsidRPr="00042690">
        <w:rPr>
          <w:rFonts w:ascii="Traditional Arabic" w:eastAsia="Times New Roman" w:hAnsi="Traditional Arabic" w:cs="Traditional Arabic"/>
          <w:color w:val="080808"/>
          <w:sz w:val="32"/>
          <w:szCs w:val="32"/>
          <w:rtl/>
        </w:rPr>
        <w:t>حرَّم على الإنسان وسائل إهلاك النفس وقتلِها؛ حفظًا لها، بغير مبرر شرعي يبيح ذلك، كالإضراب عن الطعام، أو الانتحار، أو ما أشبه ذلك، وسوف نفصِّل هذا فيما يأتي من مباحث في هذه الدراسة، فما نجمله هنا، نبسطه في موضع آخر؛ منعًا للتكرار، والله المستعان</w:t>
      </w:r>
      <w:r w:rsidR="00627E05"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516583" w:rsidP="00627E05">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3-</w:t>
      </w:r>
      <w:r w:rsidR="00627E05" w:rsidRPr="00042690">
        <w:rPr>
          <w:rFonts w:ascii="Traditional Arabic" w:eastAsia="Times New Roman" w:hAnsi="Traditional Arabic" w:cs="Traditional Arabic"/>
          <w:color w:val="080808"/>
          <w:sz w:val="32"/>
          <w:szCs w:val="32"/>
          <w:rtl/>
        </w:rPr>
        <w:t xml:space="preserve">حرم عليه ما يَشِين </w:t>
      </w:r>
      <w:proofErr w:type="spellStart"/>
      <w:r w:rsidR="00627E05" w:rsidRPr="00042690">
        <w:rPr>
          <w:rFonts w:ascii="Traditional Arabic" w:eastAsia="Times New Roman" w:hAnsi="Traditional Arabic" w:cs="Traditional Arabic"/>
          <w:color w:val="080808"/>
          <w:sz w:val="32"/>
          <w:szCs w:val="32"/>
          <w:rtl/>
        </w:rPr>
        <w:t>آدَمِيَّته</w:t>
      </w:r>
      <w:proofErr w:type="spellEnd"/>
      <w:r w:rsidR="00627E05" w:rsidRPr="00042690">
        <w:rPr>
          <w:rFonts w:ascii="Traditional Arabic" w:eastAsia="Times New Roman" w:hAnsi="Traditional Arabic" w:cs="Traditional Arabic"/>
          <w:color w:val="080808"/>
          <w:sz w:val="32"/>
          <w:szCs w:val="32"/>
          <w:rtl/>
        </w:rPr>
        <w:t>، ويضر بصحته، ويهلكه، كالتدخين، وتعاطي المخدرات والمسكرات، واللواط والزنا، وكل ما يخالف الفطرة، ويسبِّب له أمراضًا، تؤثر عليه صحيًّا ونفسيًّا، وقد تؤدي لوفاته</w:t>
      </w:r>
      <w:r w:rsidR="00627E05"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111111"/>
          <w:sz w:val="32"/>
          <w:szCs w:val="32"/>
          <w:rtl/>
        </w:rPr>
        <w:t>قال تعالى</w:t>
      </w:r>
      <w:proofErr w:type="gramStart"/>
      <w:r w:rsidRPr="00042690">
        <w:rPr>
          <w:rFonts w:ascii="Traditional Arabic" w:eastAsia="Times New Roman" w:hAnsi="Traditional Arabic" w:cs="Traditional Arabic"/>
          <w:color w:val="111111"/>
          <w:sz w:val="32"/>
          <w:szCs w:val="32"/>
        </w:rPr>
        <w:t xml:space="preserve">: </w:t>
      </w:r>
      <w:r w:rsidRPr="00042690">
        <w:rPr>
          <w:rFonts w:ascii="Traditional Arabic" w:eastAsia="Times New Roman" w:hAnsi="Traditional Arabic" w:cs="Traditional Arabic"/>
          <w:color w:val="111111"/>
          <w:sz w:val="32"/>
          <w:szCs w:val="32"/>
          <w:rtl/>
        </w:rPr>
        <w:t>﴿</w:t>
      </w:r>
      <w:proofErr w:type="gramEnd"/>
      <w:r w:rsidRPr="00042690">
        <w:rPr>
          <w:rFonts w:ascii="Traditional Arabic" w:eastAsia="Times New Roman" w:hAnsi="Traditional Arabic" w:cs="Traditional Arabic"/>
          <w:color w:val="111111"/>
          <w:sz w:val="32"/>
          <w:szCs w:val="32"/>
          <w:rtl/>
        </w:rPr>
        <w:t> </w:t>
      </w:r>
      <w:r w:rsidRPr="00042690">
        <w:rPr>
          <w:rFonts w:ascii="Traditional Arabic" w:eastAsia="Times New Roman" w:hAnsi="Traditional Arabic" w:cs="Traditional Arabic"/>
          <w:color w:val="008000"/>
          <w:sz w:val="32"/>
          <w:szCs w:val="32"/>
          <w:rtl/>
        </w:rPr>
        <w:t>وَلَا تُلْقُوا بِأَيْدِيكُمْ إِلَى التَّهْلُكَةِ وَأَحْسِنُوا إِنَّ اللَّهَ يُحِبُّ الْمُحْسِنِينَ </w:t>
      </w:r>
      <w:r w:rsidRPr="00042690">
        <w:rPr>
          <w:rFonts w:ascii="Traditional Arabic" w:eastAsia="Times New Roman" w:hAnsi="Traditional Arabic" w:cs="Traditional Arabic"/>
          <w:color w:val="111111"/>
          <w:sz w:val="32"/>
          <w:szCs w:val="32"/>
          <w:rtl/>
        </w:rPr>
        <w:t xml:space="preserve">﴾ </w:t>
      </w:r>
      <w:r w:rsidRPr="00042690">
        <w:rPr>
          <w:rFonts w:ascii="Traditional Arabic" w:eastAsia="Times New Roman" w:hAnsi="Traditional Arabic" w:cs="Traditional Arabic"/>
          <w:color w:val="111111"/>
          <w:sz w:val="32"/>
          <w:szCs w:val="32"/>
        </w:rPr>
        <w:t>[</w:t>
      </w:r>
      <w:r w:rsidRPr="00042690">
        <w:rPr>
          <w:rFonts w:ascii="Traditional Arabic" w:eastAsia="Times New Roman" w:hAnsi="Traditional Arabic" w:cs="Traditional Arabic"/>
          <w:color w:val="111111"/>
          <w:sz w:val="32"/>
          <w:szCs w:val="32"/>
          <w:rtl/>
        </w:rPr>
        <w:t>البقرة: 195</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قال السعدي</w:t>
      </w:r>
      <w:r w:rsidRPr="00042690">
        <w:rPr>
          <w:rFonts w:ascii="Traditional Arabic" w:eastAsia="Times New Roman" w:hAnsi="Traditional Arabic" w:cs="Traditional Arabic"/>
          <w:color w:val="800000"/>
          <w:sz w:val="32"/>
          <w:szCs w:val="32"/>
        </w:rPr>
        <w:t>: </w:t>
      </w:r>
      <w:r w:rsidRPr="00042690">
        <w:rPr>
          <w:rFonts w:ascii="Traditional Arabic" w:eastAsia="Times New Roman" w:hAnsi="Traditional Arabic" w:cs="Traditional Arabic"/>
          <w:color w:val="111111"/>
          <w:sz w:val="32"/>
          <w:szCs w:val="32"/>
          <w:rtl/>
        </w:rPr>
        <w:t>والإلقاء باليد إلى التهلكة يرجع إلى أمرين: ترك ما أُمِر به العبد، إذا كان تركه موجبًا أو مقاربًا لهلاك البدن أو الروح، وفِعْل ما هو سبب موصل إلى تلف النفس أو الروح، فيدخل تحت ذلك أمور كثيرة، فمن ذلك: ترك الجهاد في سبيل الله، أو النفقة فيه، الموجب لتسلط الأعداء، ومن ذلك تغرير الإنسان بنفسه في مقاتلة، أو سفر مخوف، أو محل مسبعة أو حيَّات، أو يصعد شجرًا أو بنيانًا خطرًا، أو يدخل تحت شيء فيه خطر، ونحو ذلك، فهذا ونحوه ممن ألقى بيده إلى التهلكة</w:t>
      </w:r>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111111"/>
          <w:sz w:val="32"/>
          <w:szCs w:val="32"/>
          <w:rtl/>
        </w:rPr>
        <w:lastRenderedPageBreak/>
        <w:t xml:space="preserve">ومن الإلقاء باليد إلى التهلكة: الإقامة على معاصي الله، واليأس من التوبة، ومنها: ترك ما أمر الله به من الفرائض، التي في تركها هلاك للروح والدين. </w:t>
      </w:r>
      <w:proofErr w:type="gramStart"/>
      <w:r w:rsidRPr="00042690">
        <w:rPr>
          <w:rFonts w:ascii="Traditional Arabic" w:eastAsia="Times New Roman" w:hAnsi="Traditional Arabic" w:cs="Traditional Arabic"/>
          <w:color w:val="111111"/>
          <w:sz w:val="32"/>
          <w:szCs w:val="32"/>
          <w:rtl/>
        </w:rPr>
        <w:t>اهـ</w:t>
      </w:r>
      <w:hyperlink r:id="rId33" w:anchor="_ftn19" w:history="1">
        <w:r w:rsidRPr="00042690">
          <w:rPr>
            <w:rFonts w:ascii="Traditional Arabic" w:eastAsia="Times New Roman" w:hAnsi="Traditional Arabic" w:cs="Traditional Arabic"/>
            <w:color w:val="008000"/>
            <w:sz w:val="32"/>
            <w:szCs w:val="32"/>
            <w:bdr w:val="none" w:sz="0" w:space="0" w:color="auto" w:frame="1"/>
          </w:rPr>
          <w:t>[</w:t>
        </w:r>
        <w:proofErr w:type="gramEnd"/>
        <w:r>
          <w:rPr>
            <w:rStyle w:val="a7"/>
            <w:rFonts w:ascii="Traditional Arabic" w:eastAsia="Times New Roman" w:hAnsi="Traditional Arabic" w:cs="Traditional Arabic"/>
            <w:color w:val="008000"/>
            <w:sz w:val="32"/>
            <w:szCs w:val="32"/>
            <w:bdr w:val="none" w:sz="0" w:space="0" w:color="auto" w:frame="1"/>
          </w:rPr>
          <w:footnoteReference w:id="51"/>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111111"/>
          <w:sz w:val="32"/>
          <w:szCs w:val="32"/>
          <w:rtl/>
        </w:rPr>
        <w:t xml:space="preserve">وقال النبي </w:t>
      </w:r>
      <w:proofErr w:type="gramStart"/>
      <w:r w:rsidRPr="00042690">
        <w:rPr>
          <w:rFonts w:ascii="Traditional Arabic" w:eastAsia="Times New Roman" w:hAnsi="Traditional Arabic" w:cs="Traditional Arabic"/>
          <w:color w:val="111111"/>
          <w:sz w:val="32"/>
          <w:szCs w:val="32"/>
          <w:rtl/>
        </w:rPr>
        <w:t>- صلى</w:t>
      </w:r>
      <w:proofErr w:type="gramEnd"/>
      <w:r w:rsidRPr="00042690">
        <w:rPr>
          <w:rFonts w:ascii="Traditional Arabic" w:eastAsia="Times New Roman" w:hAnsi="Traditional Arabic" w:cs="Traditional Arabic"/>
          <w:color w:val="111111"/>
          <w:sz w:val="32"/>
          <w:szCs w:val="32"/>
          <w:rtl/>
        </w:rPr>
        <w:t xml:space="preserve"> الله عليه وسلم</w:t>
      </w:r>
      <w:r w:rsidRPr="00042690">
        <w:rPr>
          <w:rFonts w:ascii="Traditional Arabic" w:eastAsia="Times New Roman" w:hAnsi="Traditional Arabic" w:cs="Traditional Arabic"/>
          <w:color w:val="111111"/>
          <w:sz w:val="32"/>
          <w:szCs w:val="32"/>
        </w:rPr>
        <w:t xml:space="preserve">-: </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لا ضرر ولا ضرار</w:t>
      </w:r>
      <w:r w:rsidR="00070C49">
        <w:rPr>
          <w:rFonts w:ascii="Traditional Arabic" w:eastAsia="Times New Roman" w:hAnsi="Traditional Arabic" w:cs="Traditional Arabic"/>
          <w:color w:val="111111"/>
          <w:sz w:val="32"/>
          <w:szCs w:val="32"/>
          <w:rtl/>
        </w:rPr>
        <w:t>))</w:t>
      </w:r>
      <w:hyperlink r:id="rId34" w:anchor="_ftn20"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52"/>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4C0045" w:rsidRDefault="00516583" w:rsidP="00627E05">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4-</w:t>
      </w:r>
      <w:r w:rsidR="00627E05" w:rsidRPr="00042690">
        <w:rPr>
          <w:rFonts w:ascii="Traditional Arabic" w:eastAsia="Times New Roman" w:hAnsi="Traditional Arabic" w:cs="Traditional Arabic"/>
          <w:color w:val="111111"/>
          <w:sz w:val="32"/>
          <w:szCs w:val="32"/>
          <w:rtl/>
        </w:rPr>
        <w:t xml:space="preserve">دعا لتزكية النفس بما يحييها ويسمو بها، ونهى عن اتباع الهوى، وطاعة الشيطان، فيضلها </w:t>
      </w:r>
      <w:r w:rsidR="00627E05" w:rsidRPr="004C0045">
        <w:rPr>
          <w:rFonts w:ascii="Traditional Arabic" w:eastAsia="Times New Roman" w:hAnsi="Traditional Arabic" w:cs="Traditional Arabic"/>
          <w:color w:val="111111"/>
          <w:sz w:val="32"/>
          <w:szCs w:val="32"/>
          <w:rtl/>
        </w:rPr>
        <w:t>وتشقى، والإنسان مخير في عمل الخير أو الشر في دنياه؛ لأنها دار عمل وبلاء، وفي الآخرة يجازيه الله تعالى بعدله وكرمه ما شاء</w:t>
      </w:r>
      <w:r w:rsidR="00627E05" w:rsidRPr="004C0045">
        <w:rPr>
          <w:rFonts w:ascii="Traditional Arabic" w:eastAsia="Times New Roman" w:hAnsi="Traditional Arabic" w:cs="Traditional Arabic"/>
          <w:color w:val="111111"/>
          <w:sz w:val="32"/>
          <w:szCs w:val="32"/>
        </w:rPr>
        <w:t>.</w:t>
      </w:r>
    </w:p>
    <w:p w:rsidR="00627E05" w:rsidRPr="004C0045" w:rsidRDefault="00627E05" w:rsidP="00627E05">
      <w:pPr>
        <w:spacing w:after="0" w:line="240" w:lineRule="auto"/>
        <w:rPr>
          <w:rFonts w:ascii="Traditional Arabic" w:eastAsia="Times New Roman" w:hAnsi="Traditional Arabic" w:cs="Traditional Arabic"/>
          <w:color w:val="000000"/>
          <w:sz w:val="32"/>
          <w:szCs w:val="32"/>
        </w:rPr>
      </w:pPr>
    </w:p>
    <w:p w:rsidR="00627E05" w:rsidRPr="004C0045" w:rsidRDefault="00627E05" w:rsidP="00627E05">
      <w:pPr>
        <w:spacing w:after="0" w:line="240" w:lineRule="auto"/>
        <w:rPr>
          <w:rFonts w:ascii="Traditional Arabic" w:eastAsia="Times New Roman" w:hAnsi="Traditional Arabic" w:cs="Traditional Arabic"/>
          <w:color w:val="000000"/>
          <w:sz w:val="32"/>
          <w:szCs w:val="32"/>
        </w:rPr>
      </w:pPr>
      <w:r w:rsidRPr="004C0045">
        <w:rPr>
          <w:rFonts w:ascii="Traditional Arabic" w:eastAsia="Times New Roman" w:hAnsi="Traditional Arabic" w:cs="Traditional Arabic"/>
          <w:color w:val="111111"/>
          <w:sz w:val="32"/>
          <w:szCs w:val="32"/>
          <w:rtl/>
        </w:rPr>
        <w:t>قال تعالى</w:t>
      </w:r>
      <w:proofErr w:type="gramStart"/>
      <w:r w:rsidRPr="004C0045">
        <w:rPr>
          <w:rFonts w:ascii="Traditional Arabic" w:eastAsia="Times New Roman" w:hAnsi="Traditional Arabic" w:cs="Traditional Arabic"/>
          <w:color w:val="111111"/>
          <w:sz w:val="32"/>
          <w:szCs w:val="32"/>
        </w:rPr>
        <w:t xml:space="preserve">: </w:t>
      </w:r>
      <w:r w:rsidRPr="004C0045">
        <w:rPr>
          <w:rFonts w:ascii="Traditional Arabic" w:eastAsia="Times New Roman" w:hAnsi="Traditional Arabic" w:cs="Traditional Arabic"/>
          <w:color w:val="111111"/>
          <w:sz w:val="32"/>
          <w:szCs w:val="32"/>
          <w:rtl/>
        </w:rPr>
        <w:t>﴿</w:t>
      </w:r>
      <w:proofErr w:type="gramEnd"/>
      <w:r w:rsidRPr="004C0045">
        <w:rPr>
          <w:rFonts w:ascii="Traditional Arabic" w:eastAsia="Times New Roman" w:hAnsi="Traditional Arabic" w:cs="Traditional Arabic"/>
          <w:color w:val="111111"/>
          <w:sz w:val="32"/>
          <w:szCs w:val="32"/>
          <w:rtl/>
        </w:rPr>
        <w:t> </w:t>
      </w:r>
      <w:r w:rsidRPr="004C0045">
        <w:rPr>
          <w:rFonts w:ascii="Traditional Arabic" w:eastAsia="Times New Roman" w:hAnsi="Traditional Arabic" w:cs="Traditional Arabic"/>
          <w:color w:val="008000"/>
          <w:sz w:val="32"/>
          <w:szCs w:val="32"/>
          <w:rtl/>
        </w:rPr>
        <w:t>وَنَفْسٍ وَمَا سَوَّاهَا </w:t>
      </w:r>
      <w:r w:rsidRPr="004C0045">
        <w:rPr>
          <w:rFonts w:ascii="Traditional Arabic" w:eastAsia="Times New Roman" w:hAnsi="Traditional Arabic" w:cs="Traditional Arabic"/>
          <w:color w:val="FF0000"/>
          <w:sz w:val="32"/>
          <w:szCs w:val="32"/>
        </w:rPr>
        <w:t>*</w:t>
      </w:r>
      <w:r w:rsidRPr="004C0045">
        <w:rPr>
          <w:rFonts w:ascii="Traditional Arabic" w:eastAsia="Times New Roman" w:hAnsi="Traditional Arabic" w:cs="Traditional Arabic"/>
          <w:color w:val="008000"/>
          <w:sz w:val="32"/>
          <w:szCs w:val="32"/>
        </w:rPr>
        <w:t> </w:t>
      </w:r>
      <w:r w:rsidRPr="004C0045">
        <w:rPr>
          <w:rFonts w:ascii="Traditional Arabic" w:eastAsia="Times New Roman" w:hAnsi="Traditional Arabic" w:cs="Traditional Arabic"/>
          <w:color w:val="008000"/>
          <w:sz w:val="32"/>
          <w:szCs w:val="32"/>
          <w:rtl/>
        </w:rPr>
        <w:t>فَأَلْهَمَهَا فُجُورَهَا وَتَقْوَاهَا </w:t>
      </w:r>
      <w:r w:rsidRPr="004C0045">
        <w:rPr>
          <w:rFonts w:ascii="Traditional Arabic" w:eastAsia="Times New Roman" w:hAnsi="Traditional Arabic" w:cs="Traditional Arabic"/>
          <w:color w:val="FF0000"/>
          <w:sz w:val="32"/>
          <w:szCs w:val="32"/>
        </w:rPr>
        <w:t>* </w:t>
      </w:r>
      <w:r w:rsidRPr="004C0045">
        <w:rPr>
          <w:rFonts w:ascii="Traditional Arabic" w:eastAsia="Times New Roman" w:hAnsi="Traditional Arabic" w:cs="Traditional Arabic"/>
          <w:color w:val="008000"/>
          <w:sz w:val="32"/>
          <w:szCs w:val="32"/>
          <w:rtl/>
        </w:rPr>
        <w:t>قَدْ أَفْلَحَ مَنْ زَكَّاهَا </w:t>
      </w:r>
      <w:r w:rsidRPr="004C0045">
        <w:rPr>
          <w:rFonts w:ascii="Traditional Arabic" w:eastAsia="Times New Roman" w:hAnsi="Traditional Arabic" w:cs="Traditional Arabic"/>
          <w:color w:val="FF0000"/>
          <w:sz w:val="32"/>
          <w:szCs w:val="32"/>
        </w:rPr>
        <w:t>*</w:t>
      </w:r>
      <w:r w:rsidRPr="004C0045">
        <w:rPr>
          <w:rFonts w:ascii="Traditional Arabic" w:eastAsia="Times New Roman" w:hAnsi="Traditional Arabic" w:cs="Traditional Arabic"/>
          <w:color w:val="008000"/>
          <w:sz w:val="32"/>
          <w:szCs w:val="32"/>
        </w:rPr>
        <w:t> </w:t>
      </w:r>
      <w:r w:rsidRPr="004C0045">
        <w:rPr>
          <w:rFonts w:ascii="Traditional Arabic" w:eastAsia="Times New Roman" w:hAnsi="Traditional Arabic" w:cs="Traditional Arabic"/>
          <w:color w:val="008000"/>
          <w:sz w:val="32"/>
          <w:szCs w:val="32"/>
          <w:rtl/>
        </w:rPr>
        <w:t>وَقَدْ خَابَ مَنْ دَسَّاهَا</w:t>
      </w:r>
      <w:r w:rsidRPr="004C0045">
        <w:rPr>
          <w:rFonts w:ascii="Traditional Arabic" w:eastAsia="Times New Roman" w:hAnsi="Traditional Arabic" w:cs="Traditional Arabic"/>
          <w:color w:val="111111"/>
          <w:sz w:val="32"/>
          <w:szCs w:val="32"/>
          <w:rtl/>
        </w:rPr>
        <w:t xml:space="preserve"> ﴾ </w:t>
      </w:r>
      <w:r w:rsidRPr="004C0045">
        <w:rPr>
          <w:rFonts w:ascii="Traditional Arabic" w:eastAsia="Times New Roman" w:hAnsi="Traditional Arabic" w:cs="Traditional Arabic"/>
          <w:color w:val="111111"/>
          <w:sz w:val="32"/>
          <w:szCs w:val="32"/>
        </w:rPr>
        <w:t>[</w:t>
      </w:r>
      <w:r w:rsidRPr="004C0045">
        <w:rPr>
          <w:rFonts w:ascii="Traditional Arabic" w:eastAsia="Times New Roman" w:hAnsi="Traditional Arabic" w:cs="Traditional Arabic"/>
          <w:color w:val="111111"/>
          <w:sz w:val="32"/>
          <w:szCs w:val="32"/>
          <w:rtl/>
        </w:rPr>
        <w:t>الشمس: 7 - 10</w:t>
      </w:r>
      <w:r w:rsidR="00070C49" w:rsidRPr="004C0045">
        <w:rPr>
          <w:rFonts w:ascii="Traditional Arabic" w:eastAsia="Times New Roman" w:hAnsi="Traditional Arabic" w:cs="Traditional Arabic"/>
          <w:color w:val="111111"/>
          <w:sz w:val="32"/>
          <w:szCs w:val="32"/>
          <w:rtl/>
        </w:rPr>
        <w:t>]</w:t>
      </w:r>
      <w:r w:rsidRPr="004C0045">
        <w:rPr>
          <w:rFonts w:ascii="Traditional Arabic" w:eastAsia="Times New Roman" w:hAnsi="Traditional Arabic" w:cs="Traditional Arabic"/>
          <w:color w:val="111111"/>
          <w:sz w:val="32"/>
          <w:szCs w:val="32"/>
        </w:rPr>
        <w:t>.</w:t>
      </w:r>
    </w:p>
    <w:p w:rsidR="00627E05" w:rsidRPr="004C0045" w:rsidRDefault="00627E05" w:rsidP="00627E05">
      <w:pPr>
        <w:spacing w:after="0" w:line="240" w:lineRule="auto"/>
        <w:rPr>
          <w:rFonts w:ascii="Traditional Arabic" w:eastAsia="Times New Roman" w:hAnsi="Traditional Arabic" w:cs="Traditional Arabic"/>
          <w:color w:val="000000"/>
          <w:sz w:val="32"/>
          <w:szCs w:val="32"/>
        </w:rPr>
      </w:pPr>
    </w:p>
    <w:p w:rsidR="00627E05" w:rsidRPr="004C0045" w:rsidRDefault="00627E05" w:rsidP="00627E05">
      <w:pPr>
        <w:spacing w:after="0" w:line="240" w:lineRule="auto"/>
        <w:rPr>
          <w:rFonts w:ascii="Traditional Arabic" w:eastAsia="Times New Roman" w:hAnsi="Traditional Arabic" w:cs="Traditional Arabic"/>
          <w:color w:val="000000"/>
          <w:sz w:val="32"/>
          <w:szCs w:val="32"/>
        </w:rPr>
      </w:pPr>
      <w:r w:rsidRPr="004C0045">
        <w:rPr>
          <w:rFonts w:ascii="Traditional Arabic" w:eastAsia="Times New Roman" w:hAnsi="Traditional Arabic" w:cs="Traditional Arabic"/>
          <w:color w:val="008080"/>
          <w:sz w:val="32"/>
          <w:szCs w:val="32"/>
          <w:rtl/>
        </w:rPr>
        <w:t xml:space="preserve">قال الشنقيطي </w:t>
      </w:r>
      <w:proofErr w:type="gramStart"/>
      <w:r w:rsidRPr="004C0045">
        <w:rPr>
          <w:rFonts w:ascii="Traditional Arabic" w:eastAsia="Times New Roman" w:hAnsi="Traditional Arabic" w:cs="Traditional Arabic"/>
          <w:color w:val="008080"/>
          <w:sz w:val="32"/>
          <w:szCs w:val="32"/>
          <w:rtl/>
        </w:rPr>
        <w:t>- رحمه</w:t>
      </w:r>
      <w:proofErr w:type="gramEnd"/>
      <w:r w:rsidRPr="004C0045">
        <w:rPr>
          <w:rFonts w:ascii="Traditional Arabic" w:eastAsia="Times New Roman" w:hAnsi="Traditional Arabic" w:cs="Traditional Arabic"/>
          <w:color w:val="008080"/>
          <w:sz w:val="32"/>
          <w:szCs w:val="32"/>
          <w:rtl/>
        </w:rPr>
        <w:t xml:space="preserve"> الله - ما مختصره</w:t>
      </w:r>
      <w:r w:rsidRPr="004C0045">
        <w:rPr>
          <w:rFonts w:ascii="Traditional Arabic" w:eastAsia="Times New Roman" w:hAnsi="Traditional Arabic" w:cs="Traditional Arabic"/>
          <w:color w:val="00808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فهذه النفس في تسويتها لتلقي معاني الخير والشر، واستقبال الإلهام الإلهي للفجور والتقوى، أعظم دلالة على القدرة من تلك الجمادات التي لا تبدي ولا تعيد، والتي لا تملك سلبًا ولا إيجابًا</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وهنا مثال بسيط فيما استُحْدِث من آلات حفظ وحساب، كالآلة الحاسبة والعقل الإلكتروني؛ فإنها لا تخطئ كما يقولون، وقد بهرت العقول في صفتها، ولكن بنظرة بسيطة نجدها أمام النفس الإنسانية كقطرة من بحر</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فنقول</w:t>
      </w:r>
      <w:r w:rsidRPr="00042690">
        <w:rPr>
          <w:rFonts w:ascii="Traditional Arabic" w:eastAsia="Times New Roman" w:hAnsi="Traditional Arabic" w:cs="Traditional Arabic"/>
          <w:color w:val="800000"/>
          <w:sz w:val="32"/>
          <w:szCs w:val="32"/>
        </w:rPr>
        <w:t>:</w:t>
      </w:r>
      <w:r w:rsidRPr="00042690">
        <w:rPr>
          <w:rFonts w:ascii="Traditional Arabic" w:eastAsia="Times New Roman" w:hAnsi="Traditional Arabic" w:cs="Traditional Arabic"/>
          <w:color w:val="080808"/>
          <w:sz w:val="32"/>
          <w:szCs w:val="32"/>
        </w:rPr>
        <w:t> </w:t>
      </w:r>
      <w:r w:rsidRPr="00042690">
        <w:rPr>
          <w:rFonts w:ascii="Traditional Arabic" w:eastAsia="Times New Roman" w:hAnsi="Traditional Arabic" w:cs="Traditional Arabic"/>
          <w:color w:val="080808"/>
          <w:sz w:val="32"/>
          <w:szCs w:val="32"/>
          <w:rtl/>
        </w:rPr>
        <w:t>إنها أولاً من صنع هذه النفس ذات الإدراك النامي، والاستنتاج الباهر</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ثانيا: هي لا تخطئ؛ لأنها لا تقدر أن تخطئ؛ لأن الخطأ ناشئ عن اجتهاد فكري، وهي لا اجتهاد لها، إنما تشير وَفْق ما رُسِم لها؛ كالمادة المسجَّلة في شريط، فإن المسجِّل مع دقة حفظه لها، فإنه لا يقدر أن يزيد ولا ينقص حرفًا واحدًا</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lastRenderedPageBreak/>
        <w:t>أما الإنسان، فإنه يغيِّر ويبدل، وعندما يبدِّل كلمة مكان كلمة، فلقدرته على إيجاد الكلمة الأخرى، أو لاختياره ترك الكلمة الأولى</w:t>
      </w:r>
      <w:r w:rsidRPr="00042690">
        <w:rPr>
          <w:rFonts w:ascii="Traditional Arabic" w:eastAsia="Times New Roman" w:hAnsi="Traditional Arabic" w:cs="Traditional Arabic"/>
          <w:color w:val="080808"/>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516583"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80808"/>
          <w:sz w:val="32"/>
          <w:szCs w:val="32"/>
          <w:rtl/>
        </w:rPr>
        <w:t xml:space="preserve">وهكذا هنا، فالله تعالى هنا خلق تلك النفس أولاً، ثم سواها على حالة تقبلُ تلقِّي الإلهام بقسميه: </w:t>
      </w:r>
      <w:r w:rsidRPr="00516583">
        <w:rPr>
          <w:rFonts w:ascii="Traditional Arabic" w:eastAsia="Times New Roman" w:hAnsi="Traditional Arabic" w:cs="Traditional Arabic"/>
          <w:color w:val="080808"/>
          <w:sz w:val="32"/>
          <w:szCs w:val="32"/>
          <w:rtl/>
        </w:rPr>
        <w:t xml:space="preserve">الفجور والتقوى، ثم تسلك أحد الطريقين، فكأن مجيء القسم بها </w:t>
      </w:r>
      <w:proofErr w:type="spellStart"/>
      <w:r w:rsidRPr="00516583">
        <w:rPr>
          <w:rFonts w:ascii="Traditional Arabic" w:eastAsia="Times New Roman" w:hAnsi="Traditional Arabic" w:cs="Traditional Arabic"/>
          <w:color w:val="080808"/>
          <w:sz w:val="32"/>
          <w:szCs w:val="32"/>
          <w:rtl/>
        </w:rPr>
        <w:t>بعدتلك</w:t>
      </w:r>
      <w:proofErr w:type="spellEnd"/>
      <w:r w:rsidRPr="00516583">
        <w:rPr>
          <w:rFonts w:ascii="Traditional Arabic" w:eastAsia="Times New Roman" w:hAnsi="Traditional Arabic" w:cs="Traditional Arabic"/>
          <w:color w:val="080808"/>
          <w:sz w:val="32"/>
          <w:szCs w:val="32"/>
          <w:rtl/>
        </w:rPr>
        <w:t xml:space="preserve"> المسميات دلالة على عظم ذاتها وقوة دلالتها على قدرة خالقها، وما سواها مستعدة قابلة لتلقي إلهام الله إياها</w:t>
      </w:r>
      <w:r w:rsidRPr="00516583">
        <w:rPr>
          <w:rFonts w:ascii="Traditional Arabic" w:eastAsia="Times New Roman" w:hAnsi="Traditional Arabic" w:cs="Traditional Arabic"/>
          <w:color w:val="080808"/>
          <w:sz w:val="32"/>
          <w:szCs w:val="32"/>
        </w:rPr>
        <w:t>. </w:t>
      </w:r>
      <w:proofErr w:type="gramStart"/>
      <w:r w:rsidRPr="00516583">
        <w:rPr>
          <w:rFonts w:ascii="Traditional Arabic" w:eastAsia="Times New Roman" w:hAnsi="Traditional Arabic" w:cs="Traditional Arabic"/>
          <w:color w:val="080808"/>
          <w:sz w:val="32"/>
          <w:szCs w:val="32"/>
          <w:rtl/>
        </w:rPr>
        <w:t>اهـ</w:t>
      </w:r>
      <w:hyperlink r:id="rId35" w:anchor="_ftn21" w:history="1">
        <w:r w:rsidRPr="00516583">
          <w:rPr>
            <w:rFonts w:ascii="Traditional Arabic" w:eastAsia="Times New Roman" w:hAnsi="Traditional Arabic" w:cs="Traditional Arabic"/>
            <w:color w:val="008000"/>
            <w:sz w:val="32"/>
            <w:szCs w:val="32"/>
            <w:bdr w:val="none" w:sz="0" w:space="0" w:color="auto" w:frame="1"/>
          </w:rPr>
          <w:t>[</w:t>
        </w:r>
        <w:proofErr w:type="gramEnd"/>
        <w:r w:rsidRPr="00516583">
          <w:rPr>
            <w:rStyle w:val="a7"/>
            <w:rFonts w:ascii="Traditional Arabic" w:eastAsia="Times New Roman" w:hAnsi="Traditional Arabic" w:cs="Traditional Arabic"/>
            <w:color w:val="008000"/>
            <w:sz w:val="32"/>
            <w:szCs w:val="32"/>
            <w:bdr w:val="none" w:sz="0" w:space="0" w:color="auto" w:frame="1"/>
          </w:rPr>
          <w:footnoteReference w:id="53"/>
        </w:r>
        <w:r w:rsidR="00070C49" w:rsidRPr="00516583">
          <w:rPr>
            <w:rFonts w:ascii="Traditional Arabic" w:eastAsia="Times New Roman" w:hAnsi="Traditional Arabic" w:cs="Traditional Arabic"/>
            <w:color w:val="008000"/>
            <w:sz w:val="32"/>
            <w:szCs w:val="32"/>
            <w:bdr w:val="none" w:sz="0" w:space="0" w:color="auto" w:frame="1"/>
          </w:rPr>
          <w:t>]</w:t>
        </w:r>
      </w:hyperlink>
      <w:r w:rsidRPr="00516583">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FF"/>
          <w:sz w:val="32"/>
          <w:szCs w:val="32"/>
          <w:rtl/>
        </w:rPr>
        <w:t>ثانيًا: من مظاهر تكريم الإنسان ميتًا</w:t>
      </w:r>
      <w:r w:rsidRPr="00042690">
        <w:rPr>
          <w:rFonts w:ascii="Traditional Arabic" w:eastAsia="Times New Roman" w:hAnsi="Traditional Arabic" w:cs="Traditional Arabic"/>
          <w:color w:val="0000FF"/>
          <w:sz w:val="32"/>
          <w:szCs w:val="32"/>
        </w:rPr>
        <w:t>: </w:t>
      </w:r>
      <w:r w:rsidRPr="00042690">
        <w:rPr>
          <w:rFonts w:ascii="Traditional Arabic" w:eastAsia="Times New Roman" w:hAnsi="Traditional Arabic" w:cs="Traditional Arabic"/>
          <w:b/>
          <w:bCs/>
          <w:color w:val="0000FF"/>
          <w:sz w:val="32"/>
          <w:szCs w:val="32"/>
        </w:rPr>
        <w:t> </w:t>
      </w:r>
    </w:p>
    <w:p w:rsidR="00627E05" w:rsidRPr="00042690" w:rsidRDefault="00516583" w:rsidP="00627E05">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1-</w:t>
      </w:r>
      <w:r w:rsidR="00627E05" w:rsidRPr="00042690">
        <w:rPr>
          <w:rFonts w:ascii="Traditional Arabic" w:eastAsia="Times New Roman" w:hAnsi="Traditional Arabic" w:cs="Traditional Arabic"/>
          <w:color w:val="111111"/>
          <w:sz w:val="32"/>
          <w:szCs w:val="32"/>
          <w:rtl/>
        </w:rPr>
        <w:t>فرض غُسله وتكفينه، والصلاة عليه، والدعاء له بالرحمة، وتشييعه حتى يوارى جسده الثرى</w:t>
      </w:r>
      <w:r w:rsidR="00627E05"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111111"/>
          <w:sz w:val="32"/>
          <w:szCs w:val="32"/>
          <w:rtl/>
        </w:rPr>
        <w:t>ودليل الغُسل حديث ابن عباس - رضي الله عنهما - عن النبي -صلى الله عليه وسلم-</w:t>
      </w:r>
      <w:proofErr w:type="gramStart"/>
      <w:r w:rsidRPr="00042690">
        <w:rPr>
          <w:rFonts w:ascii="Traditional Arabic" w:eastAsia="Times New Roman" w:hAnsi="Traditional Arabic" w:cs="Traditional Arabic"/>
          <w:color w:val="111111"/>
          <w:sz w:val="32"/>
          <w:szCs w:val="32"/>
          <w:rtl/>
        </w:rPr>
        <w:t xml:space="preserve">: </w:t>
      </w:r>
      <w:r w:rsidR="00070C49">
        <w:rPr>
          <w:rFonts w:ascii="Traditional Arabic" w:eastAsia="Times New Roman" w:hAnsi="Traditional Arabic" w:cs="Traditional Arabic"/>
          <w:color w:val="111111"/>
          <w:sz w:val="32"/>
          <w:szCs w:val="32"/>
          <w:rtl/>
        </w:rPr>
        <w:t>)</w:t>
      </w:r>
      <w:proofErr w:type="gramEnd"/>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خَرَّ رجل من بعيره فوقع فمات، فقال: اغسلوه بماء وسدر، وكفِّنوه في ثوبيه، ولا تخمروا رأسه؛ فإن الله يبعثه يوم القيامة مُلَبِّيًا</w:t>
      </w:r>
      <w:r w:rsidR="00070C49">
        <w:rPr>
          <w:rFonts w:ascii="Traditional Arabic" w:eastAsia="Times New Roman" w:hAnsi="Traditional Arabic" w:cs="Traditional Arabic"/>
          <w:color w:val="111111"/>
          <w:sz w:val="32"/>
          <w:szCs w:val="32"/>
          <w:rtl/>
        </w:rPr>
        <w:t>))</w:t>
      </w:r>
      <w:hyperlink r:id="rId36" w:anchor="_ftn22"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54"/>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111111"/>
          <w:sz w:val="32"/>
          <w:szCs w:val="32"/>
          <w:rtl/>
        </w:rPr>
        <w:t>ودليل الصلاة عليه وتشييعه حديث ثوبان قال: قال رسول الله -صلى الله عليه وسلم</w:t>
      </w:r>
      <w:proofErr w:type="gramStart"/>
      <w:r w:rsidRPr="00042690">
        <w:rPr>
          <w:rFonts w:ascii="Traditional Arabic" w:eastAsia="Times New Roman" w:hAnsi="Traditional Arabic" w:cs="Traditional Arabic"/>
          <w:color w:val="111111"/>
          <w:sz w:val="32"/>
          <w:szCs w:val="32"/>
          <w:rtl/>
        </w:rPr>
        <w:t>-:</w:t>
      </w:r>
      <w:proofErr w:type="gramEnd"/>
      <w:r w:rsidRPr="00042690">
        <w:rPr>
          <w:rFonts w:ascii="Traditional Arabic" w:eastAsia="Times New Roman" w:hAnsi="Traditional Arabic" w:cs="Traditional Arabic"/>
          <w:color w:val="111111"/>
          <w:sz w:val="32"/>
          <w:szCs w:val="32"/>
          <w:rtl/>
        </w:rPr>
        <w:t xml:space="preserve"> </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من صلى على جنازة، فله قيراط، ومن شهد دفنها، فله قيراطان</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 xml:space="preserve">، قال: فسئل النبي -صلى الله عليه وسلم- عن القيراط، فقال: </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مثل أُحُدٍ</w:t>
      </w:r>
      <w:r w:rsidR="00070C49">
        <w:rPr>
          <w:rFonts w:ascii="Traditional Arabic" w:eastAsia="Times New Roman" w:hAnsi="Traditional Arabic" w:cs="Traditional Arabic"/>
          <w:color w:val="111111"/>
          <w:sz w:val="32"/>
          <w:szCs w:val="32"/>
          <w:rtl/>
        </w:rPr>
        <w:t>))</w:t>
      </w:r>
      <w:hyperlink r:id="rId37" w:anchor="_ftn23" w:history="1">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55"/>
        </w:r>
        <w:r w:rsidR="00070C49">
          <w:rPr>
            <w:rFonts w:ascii="Traditional Arabic" w:eastAsia="Times New Roman" w:hAnsi="Traditional Arabic" w:cs="Traditional Arabic"/>
            <w:color w:val="008000"/>
            <w:sz w:val="32"/>
            <w:szCs w:val="32"/>
            <w:bdr w:val="none" w:sz="0" w:space="0" w:color="auto" w:frame="1"/>
          </w:rPr>
          <w:t>]</w:t>
        </w:r>
      </w:hyperlink>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111111"/>
          <w:sz w:val="32"/>
          <w:szCs w:val="32"/>
          <w:rtl/>
        </w:rPr>
        <w:t>ودليل الدعاء حديث عثمان بن عفان - رضي الله عنه - قال: كان النبي -صلى الله عليه وسلم- إذا فرغ من دفن الميت، وقف عليه وقال</w:t>
      </w:r>
      <w:proofErr w:type="gramStart"/>
      <w:r w:rsidRPr="00042690">
        <w:rPr>
          <w:rFonts w:ascii="Traditional Arabic" w:eastAsia="Times New Roman" w:hAnsi="Traditional Arabic" w:cs="Traditional Arabic"/>
          <w:color w:val="111111"/>
          <w:sz w:val="32"/>
          <w:szCs w:val="32"/>
          <w:rtl/>
        </w:rPr>
        <w:t xml:space="preserve">: </w:t>
      </w:r>
      <w:r w:rsidR="00070C49">
        <w:rPr>
          <w:rFonts w:ascii="Traditional Arabic" w:eastAsia="Times New Roman" w:hAnsi="Traditional Arabic" w:cs="Traditional Arabic"/>
          <w:color w:val="111111"/>
          <w:sz w:val="32"/>
          <w:szCs w:val="32"/>
          <w:rtl/>
        </w:rPr>
        <w:t>)</w:t>
      </w:r>
      <w:proofErr w:type="gramEnd"/>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استغفروا لأخيكم وسَلُوا له التثبيت؛ فإنه الآن يُسأل</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516583" w:rsidP="00627E05">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2-</w:t>
      </w:r>
      <w:r w:rsidR="00627E05" w:rsidRPr="00042690">
        <w:rPr>
          <w:rFonts w:ascii="Traditional Arabic" w:eastAsia="Times New Roman" w:hAnsi="Traditional Arabic" w:cs="Traditional Arabic"/>
          <w:color w:val="111111"/>
          <w:sz w:val="32"/>
          <w:szCs w:val="32"/>
          <w:rtl/>
        </w:rPr>
        <w:t>حثَّ على احترام الميت، وعدم احتقاره وأذيته بالقول أو الفعل، مهما كان دينه؛ لحرمة النفس البشرية عمومًا، وكرامتها عند الله تعالى، وهو الذي يحاسبها إن شاء غفر لها وأدخلها جنته، وإن شاء عذبها وأدخلها ناره، وأدلة ذلك ما يلي</w:t>
      </w:r>
      <w:r w:rsidR="00627E05"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lastRenderedPageBreak/>
        <w:t>• </w:t>
      </w:r>
      <w:r w:rsidRPr="00042690">
        <w:rPr>
          <w:rFonts w:ascii="Traditional Arabic" w:eastAsia="Times New Roman" w:hAnsi="Traditional Arabic" w:cs="Traditional Arabic"/>
          <w:color w:val="111111"/>
          <w:sz w:val="32"/>
          <w:szCs w:val="32"/>
          <w:rtl/>
        </w:rPr>
        <w:t xml:space="preserve">دليل احترام الميت كنفس بشرية خلقها الله -تعالى-: حديث عبدالرحمن بن أبي ليلى قال: كان ابن حنيف، وقيس بن سعد قاعدين بالقادسية، فمر عليهما بجنازة، فقاما، فقيل لهما: إنها من أهل الأرض؛ أي: من أهل الذِّمَّة؟ فقالا: إن رسول الله -صلى الله عليه </w:t>
      </w:r>
      <w:proofErr w:type="gramStart"/>
      <w:r w:rsidRPr="00042690">
        <w:rPr>
          <w:rFonts w:ascii="Traditional Arabic" w:eastAsia="Times New Roman" w:hAnsi="Traditional Arabic" w:cs="Traditional Arabic"/>
          <w:color w:val="111111"/>
          <w:sz w:val="32"/>
          <w:szCs w:val="32"/>
          <w:rtl/>
        </w:rPr>
        <w:t>وسلم- مرَّت</w:t>
      </w:r>
      <w:proofErr w:type="gramEnd"/>
      <w:r w:rsidRPr="00042690">
        <w:rPr>
          <w:rFonts w:ascii="Traditional Arabic" w:eastAsia="Times New Roman" w:hAnsi="Traditional Arabic" w:cs="Traditional Arabic"/>
          <w:color w:val="111111"/>
          <w:sz w:val="32"/>
          <w:szCs w:val="32"/>
          <w:rtl/>
        </w:rPr>
        <w:t xml:space="preserve"> به جنازة، فقام، فقيل له: إنها جنازة يهودي؟! فقال</w:t>
      </w:r>
      <w:proofErr w:type="gramStart"/>
      <w:r w:rsidRPr="00042690">
        <w:rPr>
          <w:rFonts w:ascii="Traditional Arabic" w:eastAsia="Times New Roman" w:hAnsi="Traditional Arabic" w:cs="Traditional Arabic"/>
          <w:color w:val="111111"/>
          <w:sz w:val="32"/>
          <w:szCs w:val="32"/>
          <w:rtl/>
        </w:rPr>
        <w:t xml:space="preserve">: </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أليست</w:t>
      </w:r>
      <w:proofErr w:type="gramEnd"/>
      <w:r w:rsidRPr="00042690">
        <w:rPr>
          <w:rFonts w:ascii="Traditional Arabic" w:eastAsia="Times New Roman" w:hAnsi="Traditional Arabic" w:cs="Traditional Arabic"/>
          <w:color w:val="111111"/>
          <w:sz w:val="32"/>
          <w:szCs w:val="32"/>
          <w:rtl/>
        </w:rPr>
        <w:t xml:space="preserve"> نفسًا؟</w:t>
      </w:r>
      <w:r w:rsidR="00070C49">
        <w:rPr>
          <w:rFonts w:ascii="Traditional Arabic" w:eastAsia="Times New Roman" w:hAnsi="Traditional Arabic" w:cs="Traditional Arabic"/>
          <w:color w:val="111111"/>
          <w:sz w:val="32"/>
          <w:szCs w:val="32"/>
          <w:rtl/>
        </w:rPr>
        <w:t>))</w:t>
      </w:r>
      <w:bookmarkStart w:id="24" w:name="_ftnref24"/>
      <w:r w:rsidRPr="00042690">
        <w:rPr>
          <w:rFonts w:ascii="Traditional Arabic" w:eastAsia="Times New Roman" w:hAnsi="Traditional Arabic" w:cs="Traditional Arabic"/>
          <w:color w:val="000000"/>
          <w:sz w:val="32"/>
          <w:szCs w:val="32"/>
        </w:rPr>
        <w:fldChar w:fldCharType="begin"/>
      </w:r>
      <w:r w:rsidRPr="00042690">
        <w:rPr>
          <w:rFonts w:ascii="Traditional Arabic" w:eastAsia="Times New Roman" w:hAnsi="Traditional Arabic" w:cs="Traditional Arabic"/>
          <w:color w:val="000000"/>
          <w:sz w:val="32"/>
          <w:szCs w:val="32"/>
        </w:rPr>
        <w:instrText xml:space="preserve"> HYPERLINK "http://www.alukah.net/culture/0/64109/" \l "_ftn24" </w:instrText>
      </w:r>
      <w:r w:rsidRPr="00042690">
        <w:rPr>
          <w:rFonts w:ascii="Traditional Arabic" w:eastAsia="Times New Roman" w:hAnsi="Traditional Arabic" w:cs="Traditional Arabic"/>
          <w:color w:val="000000"/>
          <w:sz w:val="32"/>
          <w:szCs w:val="32"/>
        </w:rPr>
        <w:fldChar w:fldCharType="separate"/>
      </w:r>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56"/>
      </w:r>
      <w:r w:rsidR="00070C49">
        <w:rPr>
          <w:rFonts w:ascii="Traditional Arabic" w:eastAsia="Times New Roman" w:hAnsi="Traditional Arabic" w:cs="Traditional Arabic"/>
          <w:color w:val="008000"/>
          <w:sz w:val="32"/>
          <w:szCs w:val="32"/>
          <w:bdr w:val="none" w:sz="0" w:space="0" w:color="auto" w:frame="1"/>
        </w:rPr>
        <w:t>]</w:t>
      </w:r>
      <w:r w:rsidRPr="00042690">
        <w:rPr>
          <w:rFonts w:ascii="Traditional Arabic" w:eastAsia="Times New Roman" w:hAnsi="Traditional Arabic" w:cs="Traditional Arabic"/>
          <w:color w:val="000000"/>
          <w:sz w:val="32"/>
          <w:szCs w:val="32"/>
        </w:rPr>
        <w:fldChar w:fldCharType="end"/>
      </w:r>
      <w:bookmarkEnd w:id="24"/>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111111"/>
          <w:sz w:val="32"/>
          <w:szCs w:val="32"/>
          <w:rtl/>
        </w:rPr>
        <w:t>وفي رواية عن جابر بن عبدالله - رضي الله عنهما - قال</w:t>
      </w:r>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111111"/>
          <w:sz w:val="32"/>
          <w:szCs w:val="32"/>
          <w:rtl/>
        </w:rPr>
        <w:t xml:space="preserve">كنا مع النبي -صلى الله عليه </w:t>
      </w:r>
      <w:proofErr w:type="gramStart"/>
      <w:r w:rsidRPr="00042690">
        <w:rPr>
          <w:rFonts w:ascii="Traditional Arabic" w:eastAsia="Times New Roman" w:hAnsi="Traditional Arabic" w:cs="Traditional Arabic"/>
          <w:color w:val="111111"/>
          <w:sz w:val="32"/>
          <w:szCs w:val="32"/>
          <w:rtl/>
        </w:rPr>
        <w:t>وسلم- إذ</w:t>
      </w:r>
      <w:proofErr w:type="gramEnd"/>
      <w:r w:rsidRPr="00042690">
        <w:rPr>
          <w:rFonts w:ascii="Traditional Arabic" w:eastAsia="Times New Roman" w:hAnsi="Traditional Arabic" w:cs="Traditional Arabic"/>
          <w:color w:val="111111"/>
          <w:sz w:val="32"/>
          <w:szCs w:val="32"/>
          <w:rtl/>
        </w:rPr>
        <w:t xml:space="preserve"> مرت بنا جنازة، فقام لها، فلما ذهبنا لنحمل، إذا هي جنازة يهودي، فقلنا: يا رسول الله، إنما هي جنازة يهودي؟ فقال</w:t>
      </w:r>
      <w:proofErr w:type="gramStart"/>
      <w:r w:rsidRPr="00042690">
        <w:rPr>
          <w:rFonts w:ascii="Traditional Arabic" w:eastAsia="Times New Roman" w:hAnsi="Traditional Arabic" w:cs="Traditional Arabic"/>
          <w:color w:val="111111"/>
          <w:sz w:val="32"/>
          <w:szCs w:val="32"/>
          <w:rtl/>
        </w:rPr>
        <w:t xml:space="preserve">: </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إن</w:t>
      </w:r>
      <w:proofErr w:type="gramEnd"/>
      <w:r w:rsidRPr="00042690">
        <w:rPr>
          <w:rFonts w:ascii="Traditional Arabic" w:eastAsia="Times New Roman" w:hAnsi="Traditional Arabic" w:cs="Traditional Arabic"/>
          <w:color w:val="111111"/>
          <w:sz w:val="32"/>
          <w:szCs w:val="32"/>
          <w:rtl/>
        </w:rPr>
        <w:t xml:space="preserve"> الموت فزع، فإذا رأيتم جنازة فقوموا</w:t>
      </w:r>
      <w:r w:rsidR="00070C49">
        <w:rPr>
          <w:rFonts w:ascii="Traditional Arabic" w:eastAsia="Times New Roman" w:hAnsi="Traditional Arabic" w:cs="Traditional Arabic"/>
          <w:color w:val="111111"/>
          <w:sz w:val="32"/>
          <w:szCs w:val="32"/>
          <w:rtl/>
        </w:rPr>
        <w:t>))</w:t>
      </w:r>
      <w:bookmarkStart w:id="25" w:name="_ftnref25"/>
      <w:r w:rsidRPr="00042690">
        <w:rPr>
          <w:rFonts w:ascii="Traditional Arabic" w:eastAsia="Times New Roman" w:hAnsi="Traditional Arabic" w:cs="Traditional Arabic"/>
          <w:color w:val="000000"/>
          <w:sz w:val="32"/>
          <w:szCs w:val="32"/>
        </w:rPr>
        <w:fldChar w:fldCharType="begin"/>
      </w:r>
      <w:r w:rsidRPr="00042690">
        <w:rPr>
          <w:rFonts w:ascii="Traditional Arabic" w:eastAsia="Times New Roman" w:hAnsi="Traditional Arabic" w:cs="Traditional Arabic"/>
          <w:color w:val="000000"/>
          <w:sz w:val="32"/>
          <w:szCs w:val="32"/>
        </w:rPr>
        <w:instrText xml:space="preserve"> HYPERLINK "http://www.alukah.net/culture/0/64109/" \l "_ftn25" </w:instrText>
      </w:r>
      <w:r w:rsidRPr="00042690">
        <w:rPr>
          <w:rFonts w:ascii="Traditional Arabic" w:eastAsia="Times New Roman" w:hAnsi="Traditional Arabic" w:cs="Traditional Arabic"/>
          <w:color w:val="000000"/>
          <w:sz w:val="32"/>
          <w:szCs w:val="32"/>
        </w:rPr>
        <w:fldChar w:fldCharType="separate"/>
      </w:r>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57"/>
      </w:r>
      <w:r w:rsidR="00070C49">
        <w:rPr>
          <w:rFonts w:ascii="Traditional Arabic" w:eastAsia="Times New Roman" w:hAnsi="Traditional Arabic" w:cs="Traditional Arabic"/>
          <w:color w:val="008000"/>
          <w:sz w:val="32"/>
          <w:szCs w:val="32"/>
          <w:bdr w:val="none" w:sz="0" w:space="0" w:color="auto" w:frame="1"/>
        </w:rPr>
        <w:t>]</w:t>
      </w:r>
      <w:r w:rsidRPr="00042690">
        <w:rPr>
          <w:rFonts w:ascii="Traditional Arabic" w:eastAsia="Times New Roman" w:hAnsi="Traditional Arabic" w:cs="Traditional Arabic"/>
          <w:color w:val="000000"/>
          <w:sz w:val="32"/>
          <w:szCs w:val="32"/>
        </w:rPr>
        <w:fldChar w:fldCharType="end"/>
      </w:r>
      <w:bookmarkEnd w:id="25"/>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111111"/>
          <w:sz w:val="32"/>
          <w:szCs w:val="32"/>
          <w:rtl/>
        </w:rPr>
        <w:t>قال الحافظ ابن حجر العسقلاني في شرح الحديث ما مختصره: قال القرطبي: معناه أن الموت يفزع منه، إشارة إلى استعظامه، ومقصود الحديث ألا يستمر الإنسان على الغفلة بعد رؤية الموت؛ لما يُشْعِرُ ذلك من التساهل بأمر الموت، فمن ثم استوى فيه كون الميت مسلمًا أو غير مسلم</w:t>
      </w:r>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111111"/>
          <w:sz w:val="32"/>
          <w:szCs w:val="32"/>
          <w:rtl/>
        </w:rPr>
        <w:t xml:space="preserve">وأضاف </w:t>
      </w:r>
      <w:proofErr w:type="gramStart"/>
      <w:r w:rsidRPr="00042690">
        <w:rPr>
          <w:rFonts w:ascii="Traditional Arabic" w:eastAsia="Times New Roman" w:hAnsi="Traditional Arabic" w:cs="Traditional Arabic"/>
          <w:color w:val="111111"/>
          <w:sz w:val="32"/>
          <w:szCs w:val="32"/>
          <w:rtl/>
        </w:rPr>
        <w:t>- رحمه</w:t>
      </w:r>
      <w:proofErr w:type="gramEnd"/>
      <w:r w:rsidRPr="00042690">
        <w:rPr>
          <w:rFonts w:ascii="Traditional Arabic" w:eastAsia="Times New Roman" w:hAnsi="Traditional Arabic" w:cs="Traditional Arabic"/>
          <w:color w:val="111111"/>
          <w:sz w:val="32"/>
          <w:szCs w:val="32"/>
          <w:rtl/>
        </w:rPr>
        <w:t xml:space="preserve"> الله -: وعن ابن عباس مثله عند البزار قال: وفيه تنبيه على أن تلك الحالة ينبغي لمن رآها أن يقلق من أجلها ويضطرب، ولا يُظْهِر منه عدم الاحتفال والمبالاة اهـ</w:t>
      </w:r>
      <w:r w:rsidRPr="00042690">
        <w:rPr>
          <w:rFonts w:ascii="Traditional Arabic" w:eastAsia="Times New Roman" w:hAnsi="Traditional Arabic" w:cs="Traditional Arabic"/>
          <w:color w:val="111111"/>
          <w:sz w:val="32"/>
          <w:szCs w:val="32"/>
        </w:rPr>
        <w:t>. </w:t>
      </w:r>
      <w:bookmarkStart w:id="26" w:name="_ftnref26"/>
      <w:r w:rsidRPr="00042690">
        <w:rPr>
          <w:rFonts w:ascii="Traditional Arabic" w:eastAsia="Times New Roman" w:hAnsi="Traditional Arabic" w:cs="Traditional Arabic"/>
          <w:color w:val="000000"/>
          <w:sz w:val="32"/>
          <w:szCs w:val="32"/>
        </w:rPr>
        <w:fldChar w:fldCharType="begin"/>
      </w:r>
      <w:r w:rsidRPr="00042690">
        <w:rPr>
          <w:rFonts w:ascii="Traditional Arabic" w:eastAsia="Times New Roman" w:hAnsi="Traditional Arabic" w:cs="Traditional Arabic"/>
          <w:color w:val="000000"/>
          <w:sz w:val="32"/>
          <w:szCs w:val="32"/>
        </w:rPr>
        <w:instrText xml:space="preserve"> HYPERLINK "http://www.alukah.net/culture/0/64109/" \l "_ftn26" </w:instrText>
      </w:r>
      <w:r w:rsidRPr="00042690">
        <w:rPr>
          <w:rFonts w:ascii="Traditional Arabic" w:eastAsia="Times New Roman" w:hAnsi="Traditional Arabic" w:cs="Traditional Arabic"/>
          <w:color w:val="000000"/>
          <w:sz w:val="32"/>
          <w:szCs w:val="32"/>
        </w:rPr>
        <w:fldChar w:fldCharType="separate"/>
      </w:r>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58"/>
      </w:r>
      <w:r w:rsidR="00070C49">
        <w:rPr>
          <w:rFonts w:ascii="Traditional Arabic" w:eastAsia="Times New Roman" w:hAnsi="Traditional Arabic" w:cs="Traditional Arabic"/>
          <w:color w:val="008000"/>
          <w:sz w:val="32"/>
          <w:szCs w:val="32"/>
          <w:bdr w:val="none" w:sz="0" w:space="0" w:color="auto" w:frame="1"/>
        </w:rPr>
        <w:t>]</w:t>
      </w:r>
      <w:r w:rsidRPr="00042690">
        <w:rPr>
          <w:rFonts w:ascii="Traditional Arabic" w:eastAsia="Times New Roman" w:hAnsi="Traditional Arabic" w:cs="Traditional Arabic"/>
          <w:color w:val="000000"/>
          <w:sz w:val="32"/>
          <w:szCs w:val="32"/>
        </w:rPr>
        <w:fldChar w:fldCharType="end"/>
      </w:r>
      <w:bookmarkEnd w:id="26"/>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8000"/>
          <w:sz w:val="32"/>
          <w:szCs w:val="32"/>
        </w:rPr>
        <w:t>• </w:t>
      </w:r>
      <w:r w:rsidRPr="00042690">
        <w:rPr>
          <w:rFonts w:ascii="Traditional Arabic" w:eastAsia="Times New Roman" w:hAnsi="Traditional Arabic" w:cs="Traditional Arabic"/>
          <w:color w:val="111111"/>
          <w:sz w:val="32"/>
          <w:szCs w:val="32"/>
          <w:rtl/>
        </w:rPr>
        <w:t>ودليل عدم احتقاره وأذيته، وسرقة أعضائه، أو نبش قبره، إلا لضرورة شرعية أو ما أشبه هذا: حديث عائشة - رضي الله عنها - قالت: قال رسول الله -صلى الله عليه وسلم</w:t>
      </w:r>
      <w:proofErr w:type="gramStart"/>
      <w:r w:rsidRPr="00042690">
        <w:rPr>
          <w:rFonts w:ascii="Traditional Arabic" w:eastAsia="Times New Roman" w:hAnsi="Traditional Arabic" w:cs="Traditional Arabic"/>
          <w:color w:val="111111"/>
          <w:sz w:val="32"/>
          <w:szCs w:val="32"/>
          <w:rtl/>
        </w:rPr>
        <w:t>-:</w:t>
      </w:r>
      <w:proofErr w:type="gramEnd"/>
      <w:r w:rsidRPr="00042690">
        <w:rPr>
          <w:rFonts w:ascii="Traditional Arabic" w:eastAsia="Times New Roman" w:hAnsi="Traditional Arabic" w:cs="Traditional Arabic"/>
          <w:color w:val="111111"/>
          <w:sz w:val="32"/>
          <w:szCs w:val="32"/>
          <w:rtl/>
        </w:rPr>
        <w:t xml:space="preserve"> </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كسر عظم الميت ككسره حيًّا</w:t>
      </w:r>
      <w:r w:rsidR="00070C49">
        <w:rPr>
          <w:rFonts w:ascii="Traditional Arabic" w:eastAsia="Times New Roman" w:hAnsi="Traditional Arabic" w:cs="Traditional Arabic"/>
          <w:color w:val="111111"/>
          <w:sz w:val="32"/>
          <w:szCs w:val="32"/>
          <w:rtl/>
        </w:rPr>
        <w:t>))</w:t>
      </w:r>
      <w:bookmarkStart w:id="27" w:name="_ftnref27"/>
      <w:r w:rsidRPr="00042690">
        <w:rPr>
          <w:rFonts w:ascii="Traditional Arabic" w:eastAsia="Times New Roman" w:hAnsi="Traditional Arabic" w:cs="Traditional Arabic"/>
          <w:color w:val="000000"/>
          <w:sz w:val="32"/>
          <w:szCs w:val="32"/>
        </w:rPr>
        <w:fldChar w:fldCharType="begin"/>
      </w:r>
      <w:r w:rsidRPr="00042690">
        <w:rPr>
          <w:rFonts w:ascii="Traditional Arabic" w:eastAsia="Times New Roman" w:hAnsi="Traditional Arabic" w:cs="Traditional Arabic"/>
          <w:color w:val="000000"/>
          <w:sz w:val="32"/>
          <w:szCs w:val="32"/>
        </w:rPr>
        <w:instrText xml:space="preserve"> HYPERLINK "http://www.alukah.net/culture/0/64109/" \l "_ftn27" </w:instrText>
      </w:r>
      <w:r w:rsidRPr="00042690">
        <w:rPr>
          <w:rFonts w:ascii="Traditional Arabic" w:eastAsia="Times New Roman" w:hAnsi="Traditional Arabic" w:cs="Traditional Arabic"/>
          <w:color w:val="000000"/>
          <w:sz w:val="32"/>
          <w:szCs w:val="32"/>
        </w:rPr>
        <w:fldChar w:fldCharType="separate"/>
      </w:r>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59"/>
      </w:r>
      <w:r w:rsidR="00070C49">
        <w:rPr>
          <w:rFonts w:ascii="Traditional Arabic" w:eastAsia="Times New Roman" w:hAnsi="Traditional Arabic" w:cs="Traditional Arabic"/>
          <w:color w:val="008000"/>
          <w:sz w:val="32"/>
          <w:szCs w:val="32"/>
          <w:bdr w:val="none" w:sz="0" w:space="0" w:color="auto" w:frame="1"/>
        </w:rPr>
        <w:t>]</w:t>
      </w:r>
      <w:r w:rsidRPr="00042690">
        <w:rPr>
          <w:rFonts w:ascii="Traditional Arabic" w:eastAsia="Times New Roman" w:hAnsi="Traditional Arabic" w:cs="Traditional Arabic"/>
          <w:color w:val="000000"/>
          <w:sz w:val="32"/>
          <w:szCs w:val="32"/>
        </w:rPr>
        <w:fldChar w:fldCharType="end"/>
      </w:r>
      <w:bookmarkEnd w:id="27"/>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111111"/>
          <w:sz w:val="32"/>
          <w:szCs w:val="32"/>
          <w:rtl/>
        </w:rPr>
        <w:t xml:space="preserve">قال العلامة ابن العثيمين </w:t>
      </w:r>
      <w:proofErr w:type="gramStart"/>
      <w:r w:rsidRPr="00042690">
        <w:rPr>
          <w:rFonts w:ascii="Traditional Arabic" w:eastAsia="Times New Roman" w:hAnsi="Traditional Arabic" w:cs="Traditional Arabic"/>
          <w:color w:val="111111"/>
          <w:sz w:val="32"/>
          <w:szCs w:val="32"/>
          <w:rtl/>
        </w:rPr>
        <w:t>- رحمه</w:t>
      </w:r>
      <w:proofErr w:type="gramEnd"/>
      <w:r w:rsidRPr="00042690">
        <w:rPr>
          <w:rFonts w:ascii="Traditional Arabic" w:eastAsia="Times New Roman" w:hAnsi="Traditional Arabic" w:cs="Traditional Arabic"/>
          <w:color w:val="111111"/>
          <w:sz w:val="32"/>
          <w:szCs w:val="32"/>
          <w:rtl/>
        </w:rPr>
        <w:t xml:space="preserve"> الله -: واعلم أن كسر عظم الميت ككسره حيًّا، كما جاء ذلك عن النبي - عليه الصلاة والسلام - فالميت محترم لا يجوز أن يؤخذ من أعضائه شيء، ولا أن يُكسر من </w:t>
      </w:r>
      <w:r w:rsidRPr="00042690">
        <w:rPr>
          <w:rFonts w:ascii="Traditional Arabic" w:eastAsia="Times New Roman" w:hAnsi="Traditional Arabic" w:cs="Traditional Arabic"/>
          <w:color w:val="111111"/>
          <w:sz w:val="32"/>
          <w:szCs w:val="32"/>
          <w:rtl/>
        </w:rPr>
        <w:lastRenderedPageBreak/>
        <w:t>أعضائه شيء؛ لأنه أمانة، وسوف يُبعَث بكامله يوم القيَامة، وإذا كان كذلك، فلا يجوز أن تأخذ منه شيئًا</w:t>
      </w:r>
      <w:r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111111"/>
          <w:sz w:val="32"/>
          <w:szCs w:val="32"/>
          <w:rtl/>
        </w:rPr>
        <w:t xml:space="preserve">ولهذا نص فقهاء الحنابلة </w:t>
      </w:r>
      <w:proofErr w:type="gramStart"/>
      <w:r w:rsidRPr="00042690">
        <w:rPr>
          <w:rFonts w:ascii="Traditional Arabic" w:eastAsia="Times New Roman" w:hAnsi="Traditional Arabic" w:cs="Traditional Arabic"/>
          <w:color w:val="111111"/>
          <w:sz w:val="32"/>
          <w:szCs w:val="32"/>
          <w:rtl/>
        </w:rPr>
        <w:t>- رحمهم</w:t>
      </w:r>
      <w:proofErr w:type="gramEnd"/>
      <w:r w:rsidRPr="00042690">
        <w:rPr>
          <w:rFonts w:ascii="Traditional Arabic" w:eastAsia="Times New Roman" w:hAnsi="Traditional Arabic" w:cs="Traditional Arabic"/>
          <w:color w:val="111111"/>
          <w:sz w:val="32"/>
          <w:szCs w:val="32"/>
          <w:rtl/>
        </w:rPr>
        <w:t xml:space="preserve"> الله - على أنه لا يجوز أن يؤخذ من الميت شيء من أعضائه، ولو أوصى به؛ وذلك لأن الميت محترم، كما أن الحي محترم، فإذا أخذنا من الميت عضوًا، أو كسرنا منه عظمًا، كان ذلك جناية عليه، وكان اعتداء عليه، وكنا آثمين بذلك اهـ</w:t>
      </w:r>
      <w:r w:rsidRPr="00042690">
        <w:rPr>
          <w:rFonts w:ascii="Traditional Arabic" w:eastAsia="Times New Roman" w:hAnsi="Traditional Arabic" w:cs="Traditional Arabic"/>
          <w:color w:val="111111"/>
          <w:sz w:val="32"/>
          <w:szCs w:val="32"/>
        </w:rPr>
        <w:t>. </w:t>
      </w:r>
      <w:bookmarkStart w:id="28" w:name="_ftnref28"/>
      <w:r w:rsidRPr="00042690">
        <w:rPr>
          <w:rFonts w:ascii="Traditional Arabic" w:eastAsia="Times New Roman" w:hAnsi="Traditional Arabic" w:cs="Traditional Arabic"/>
          <w:color w:val="000000"/>
          <w:sz w:val="32"/>
          <w:szCs w:val="32"/>
        </w:rPr>
        <w:fldChar w:fldCharType="begin"/>
      </w:r>
      <w:r w:rsidRPr="00042690">
        <w:rPr>
          <w:rFonts w:ascii="Traditional Arabic" w:eastAsia="Times New Roman" w:hAnsi="Traditional Arabic" w:cs="Traditional Arabic"/>
          <w:color w:val="000000"/>
          <w:sz w:val="32"/>
          <w:szCs w:val="32"/>
        </w:rPr>
        <w:instrText xml:space="preserve"> HYPERLINK "http://www.alukah.net/culture/0/64109/" \l "_ftn28" </w:instrText>
      </w:r>
      <w:r w:rsidRPr="00042690">
        <w:rPr>
          <w:rFonts w:ascii="Traditional Arabic" w:eastAsia="Times New Roman" w:hAnsi="Traditional Arabic" w:cs="Traditional Arabic"/>
          <w:color w:val="000000"/>
          <w:sz w:val="32"/>
          <w:szCs w:val="32"/>
        </w:rPr>
        <w:fldChar w:fldCharType="separate"/>
      </w:r>
      <w:r w:rsidRPr="00042690">
        <w:rPr>
          <w:rFonts w:ascii="Traditional Arabic" w:eastAsia="Times New Roman" w:hAnsi="Traditional Arabic" w:cs="Traditional Arabic"/>
          <w:color w:val="008000"/>
          <w:sz w:val="32"/>
          <w:szCs w:val="32"/>
          <w:bdr w:val="none" w:sz="0" w:space="0" w:color="auto" w:frame="1"/>
        </w:rPr>
        <w:t>[</w:t>
      </w:r>
      <w:r>
        <w:rPr>
          <w:rStyle w:val="a7"/>
          <w:rFonts w:ascii="Traditional Arabic" w:eastAsia="Times New Roman" w:hAnsi="Traditional Arabic" w:cs="Traditional Arabic"/>
          <w:color w:val="008000"/>
          <w:sz w:val="32"/>
          <w:szCs w:val="32"/>
          <w:bdr w:val="none" w:sz="0" w:space="0" w:color="auto" w:frame="1"/>
        </w:rPr>
        <w:footnoteReference w:id="60"/>
      </w:r>
      <w:r w:rsidR="00070C49">
        <w:rPr>
          <w:rFonts w:ascii="Traditional Arabic" w:eastAsia="Times New Roman" w:hAnsi="Traditional Arabic" w:cs="Traditional Arabic"/>
          <w:color w:val="008000"/>
          <w:sz w:val="32"/>
          <w:szCs w:val="32"/>
          <w:bdr w:val="none" w:sz="0" w:space="0" w:color="auto" w:frame="1"/>
        </w:rPr>
        <w:t>]</w:t>
      </w:r>
      <w:r w:rsidRPr="00042690">
        <w:rPr>
          <w:rFonts w:ascii="Traditional Arabic" w:eastAsia="Times New Roman" w:hAnsi="Traditional Arabic" w:cs="Traditional Arabic"/>
          <w:color w:val="000000"/>
          <w:sz w:val="32"/>
          <w:szCs w:val="32"/>
        </w:rPr>
        <w:fldChar w:fldCharType="end"/>
      </w:r>
      <w:bookmarkEnd w:id="28"/>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516583" w:rsidP="00627E05">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3-</w:t>
      </w:r>
      <w:r w:rsidR="00627E05" w:rsidRPr="00042690">
        <w:rPr>
          <w:rFonts w:ascii="Traditional Arabic" w:eastAsia="Times New Roman" w:hAnsi="Traditional Arabic" w:cs="Traditional Arabic"/>
          <w:color w:val="111111"/>
          <w:sz w:val="32"/>
          <w:szCs w:val="32"/>
          <w:rtl/>
        </w:rPr>
        <w:t xml:space="preserve">كرَّم الإسلام النفس البشرية، فحرم التمثيل بجسد صاحبها ميتًا، ودليل ذلك حديث عبدالله بن يزيد عن النبي -صلى الله عليه </w:t>
      </w:r>
      <w:proofErr w:type="gramStart"/>
      <w:r w:rsidR="00627E05" w:rsidRPr="00042690">
        <w:rPr>
          <w:rFonts w:ascii="Traditional Arabic" w:eastAsia="Times New Roman" w:hAnsi="Traditional Arabic" w:cs="Traditional Arabic"/>
          <w:color w:val="111111"/>
          <w:sz w:val="32"/>
          <w:szCs w:val="32"/>
          <w:rtl/>
        </w:rPr>
        <w:t>وسلم- أنه</w:t>
      </w:r>
      <w:proofErr w:type="gramEnd"/>
      <w:r w:rsidR="00627E05" w:rsidRPr="00042690">
        <w:rPr>
          <w:rFonts w:ascii="Traditional Arabic" w:eastAsia="Times New Roman" w:hAnsi="Traditional Arabic" w:cs="Traditional Arabic"/>
          <w:color w:val="111111"/>
          <w:sz w:val="32"/>
          <w:szCs w:val="32"/>
          <w:rtl/>
        </w:rPr>
        <w:t xml:space="preserve"> نهى عن النهبة والمُثْلة</w:t>
      </w:r>
      <w:r w:rsidR="00627E05" w:rsidRPr="00042690">
        <w:rPr>
          <w:rFonts w:ascii="Traditional Arabic" w:eastAsia="Times New Roman" w:hAnsi="Traditional Arabic" w:cs="Traditional Arabic"/>
          <w:color w:val="111111"/>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800000"/>
          <w:sz w:val="32"/>
          <w:szCs w:val="32"/>
          <w:rtl/>
        </w:rPr>
        <w:t>وقال ابن تيمية</w:t>
      </w:r>
      <w:r w:rsidRPr="00042690">
        <w:rPr>
          <w:rFonts w:ascii="Traditional Arabic" w:eastAsia="Times New Roman" w:hAnsi="Traditional Arabic" w:cs="Traditional Arabic"/>
          <w:color w:val="800000"/>
          <w:sz w:val="32"/>
          <w:szCs w:val="32"/>
        </w:rPr>
        <w:t>:</w:t>
      </w:r>
      <w:r w:rsidRPr="00042690">
        <w:rPr>
          <w:rFonts w:ascii="Traditional Arabic" w:eastAsia="Times New Roman" w:hAnsi="Traditional Arabic" w:cs="Traditional Arabic"/>
          <w:color w:val="111111"/>
          <w:sz w:val="32"/>
          <w:szCs w:val="32"/>
        </w:rPr>
        <w:t> </w:t>
      </w:r>
      <w:r w:rsidRPr="00042690">
        <w:rPr>
          <w:rFonts w:ascii="Traditional Arabic" w:eastAsia="Times New Roman" w:hAnsi="Traditional Arabic" w:cs="Traditional Arabic"/>
          <w:color w:val="111111"/>
          <w:sz w:val="32"/>
          <w:szCs w:val="32"/>
          <w:rtl/>
        </w:rPr>
        <w:t>فأما التمثيل في القتل، فلا يجوز إلا على وجه القصاص، وقد قال عمران بن حصين - رضي الله عنهما -: ما خطَبَنا رسول الله -صلى الله عليه وسلم- خطبة إلا أمَرَنا بالصدقة، ونهانا عن المُثْلة، حتى الكفار إذا قتلناهم، فإنَّا لا نُمَثِّل بهم بعد القتل، ولا نجْدَع آذانهم وأنوفهم، ولا نَبْقُر بطونهم، إلا أن يكونوا فعلوا ذلك بنا، فنفعل بهم مثلما فعلوا، والترك أفضل، كما قال الله تعالى</w:t>
      </w:r>
      <w:r w:rsidRPr="00042690">
        <w:rPr>
          <w:rFonts w:ascii="Traditional Arabic" w:eastAsia="Times New Roman" w:hAnsi="Traditional Arabic" w:cs="Traditional Arabic"/>
          <w:color w:val="111111"/>
          <w:sz w:val="32"/>
          <w:szCs w:val="32"/>
        </w:rPr>
        <w:t xml:space="preserve">: </w:t>
      </w:r>
      <w:r w:rsidRPr="00042690">
        <w:rPr>
          <w:rFonts w:ascii="Traditional Arabic" w:eastAsia="Times New Roman" w:hAnsi="Traditional Arabic" w:cs="Traditional Arabic"/>
          <w:color w:val="111111"/>
          <w:sz w:val="32"/>
          <w:szCs w:val="32"/>
          <w:rtl/>
        </w:rPr>
        <w:t>﴿ </w:t>
      </w:r>
      <w:r w:rsidRPr="00042690">
        <w:rPr>
          <w:rFonts w:ascii="Traditional Arabic" w:eastAsia="Times New Roman" w:hAnsi="Traditional Arabic" w:cs="Traditional Arabic"/>
          <w:color w:val="008000"/>
          <w:sz w:val="32"/>
          <w:szCs w:val="32"/>
          <w:rtl/>
        </w:rPr>
        <w:t>وَإِنْ عَاقَبْتُمْ فَعَاقِبُوا بِمِثْلِ مَا عُوقِبْتُمْ بِهِ وَلَئِنْ صَبَرْتُمْ لَهُوَ خَيْرٌ لِلصَّابِرِينَ * وَاصْبِرْ وَمَا صَبْرُكَ إِلَّا بِاللَّهِ</w:t>
      </w:r>
      <w:r w:rsidRPr="00042690">
        <w:rPr>
          <w:rFonts w:ascii="Traditional Arabic" w:eastAsia="Times New Roman" w:hAnsi="Traditional Arabic" w:cs="Traditional Arabic"/>
          <w:color w:val="111111"/>
          <w:sz w:val="32"/>
          <w:szCs w:val="32"/>
          <w:rtl/>
        </w:rPr>
        <w:t xml:space="preserve"> ﴾ </w:t>
      </w:r>
      <w:r w:rsidRPr="00042690">
        <w:rPr>
          <w:rFonts w:ascii="Traditional Arabic" w:eastAsia="Times New Roman" w:hAnsi="Traditional Arabic" w:cs="Traditional Arabic"/>
          <w:color w:val="111111"/>
          <w:sz w:val="32"/>
          <w:szCs w:val="32"/>
        </w:rPr>
        <w:t>[</w:t>
      </w:r>
      <w:r w:rsidRPr="00042690">
        <w:rPr>
          <w:rFonts w:ascii="Traditional Arabic" w:eastAsia="Times New Roman" w:hAnsi="Traditional Arabic" w:cs="Traditional Arabic"/>
          <w:color w:val="111111"/>
          <w:sz w:val="32"/>
          <w:szCs w:val="32"/>
          <w:rtl/>
        </w:rPr>
        <w:t>النحل: 126، 127</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 xml:space="preserve">، قيل: إنها نزلت لما مثَّل المشركون بحمزةَ وغيرِه من شهداء أُحُد - رضي الله عنهم - فقال النبي -صلى الله عليه وسلم-: </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لئن أظفرني الله بهم، لَأُمَثِّلن بضعْفَيْ ما مثَّلُوا بنا</w:t>
      </w:r>
      <w:r w:rsidR="00070C49">
        <w:rPr>
          <w:rFonts w:ascii="Traditional Arabic" w:eastAsia="Times New Roman" w:hAnsi="Traditional Arabic" w:cs="Traditional Arabic"/>
          <w:color w:val="111111"/>
          <w:sz w:val="32"/>
          <w:szCs w:val="32"/>
          <w:rtl/>
        </w:rPr>
        <w:t>))</w:t>
      </w:r>
      <w:r w:rsidRPr="00042690">
        <w:rPr>
          <w:rFonts w:ascii="Traditional Arabic" w:eastAsia="Times New Roman" w:hAnsi="Traditional Arabic" w:cs="Traditional Arabic"/>
          <w:color w:val="111111"/>
          <w:sz w:val="32"/>
          <w:szCs w:val="32"/>
          <w:rtl/>
        </w:rPr>
        <w:t xml:space="preserve">، فأنزل الله هذه الآية، وإن كانت قد نزلت قبل ذلك بمكة. </w:t>
      </w:r>
      <w:proofErr w:type="gramStart"/>
      <w:r w:rsidRPr="00042690">
        <w:rPr>
          <w:rFonts w:ascii="Traditional Arabic" w:eastAsia="Times New Roman" w:hAnsi="Traditional Arabic" w:cs="Traditional Arabic"/>
          <w:color w:val="111111"/>
          <w:sz w:val="32"/>
          <w:szCs w:val="32"/>
          <w:rtl/>
        </w:rPr>
        <w:t>اهـ</w:t>
      </w:r>
      <w:bookmarkStart w:id="29" w:name="_ftnref29"/>
      <w:r w:rsidRPr="00042690">
        <w:rPr>
          <w:rFonts w:ascii="Traditional Arabic" w:eastAsia="Times New Roman" w:hAnsi="Traditional Arabic" w:cs="Traditional Arabic"/>
          <w:color w:val="000000"/>
          <w:sz w:val="32"/>
          <w:szCs w:val="32"/>
        </w:rPr>
        <w:fldChar w:fldCharType="begin"/>
      </w:r>
      <w:r w:rsidRPr="00042690">
        <w:rPr>
          <w:rFonts w:ascii="Traditional Arabic" w:eastAsia="Times New Roman" w:hAnsi="Traditional Arabic" w:cs="Traditional Arabic"/>
          <w:color w:val="000000"/>
          <w:sz w:val="32"/>
          <w:szCs w:val="32"/>
        </w:rPr>
        <w:instrText xml:space="preserve"> HYPERLINK "http://www.alukah.net/culture/0/64109/" \l "_ftn29" </w:instrText>
      </w:r>
      <w:r w:rsidRPr="00042690">
        <w:rPr>
          <w:rFonts w:ascii="Traditional Arabic" w:eastAsia="Times New Roman" w:hAnsi="Traditional Arabic" w:cs="Traditional Arabic"/>
          <w:color w:val="000000"/>
          <w:sz w:val="32"/>
          <w:szCs w:val="32"/>
        </w:rPr>
        <w:fldChar w:fldCharType="separate"/>
      </w:r>
      <w:r w:rsidRPr="00042690">
        <w:rPr>
          <w:rFonts w:ascii="Traditional Arabic" w:eastAsia="Times New Roman" w:hAnsi="Traditional Arabic" w:cs="Traditional Arabic"/>
          <w:color w:val="008000"/>
          <w:sz w:val="32"/>
          <w:szCs w:val="32"/>
          <w:bdr w:val="none" w:sz="0" w:space="0" w:color="auto" w:frame="1"/>
        </w:rPr>
        <w:t>[</w:t>
      </w:r>
      <w:proofErr w:type="gramEnd"/>
      <w:r>
        <w:rPr>
          <w:rStyle w:val="a7"/>
          <w:rFonts w:ascii="Traditional Arabic" w:eastAsia="Times New Roman" w:hAnsi="Traditional Arabic" w:cs="Traditional Arabic"/>
          <w:color w:val="008000"/>
          <w:sz w:val="32"/>
          <w:szCs w:val="32"/>
          <w:bdr w:val="none" w:sz="0" w:space="0" w:color="auto" w:frame="1"/>
        </w:rPr>
        <w:footnoteReference w:id="61"/>
      </w:r>
      <w:r w:rsidR="00070C49">
        <w:rPr>
          <w:rFonts w:ascii="Traditional Arabic" w:eastAsia="Times New Roman" w:hAnsi="Traditional Arabic" w:cs="Traditional Arabic"/>
          <w:color w:val="008000"/>
          <w:sz w:val="32"/>
          <w:szCs w:val="32"/>
          <w:bdr w:val="none" w:sz="0" w:space="0" w:color="auto" w:frame="1"/>
        </w:rPr>
        <w:t>]</w:t>
      </w:r>
      <w:r w:rsidRPr="00042690">
        <w:rPr>
          <w:rFonts w:ascii="Traditional Arabic" w:eastAsia="Times New Roman" w:hAnsi="Traditional Arabic" w:cs="Traditional Arabic"/>
          <w:color w:val="000000"/>
          <w:sz w:val="32"/>
          <w:szCs w:val="32"/>
        </w:rPr>
        <w:fldChar w:fldCharType="end"/>
      </w:r>
      <w:bookmarkEnd w:id="29"/>
      <w:r w:rsidRPr="00042690">
        <w:rPr>
          <w:rFonts w:ascii="Traditional Arabic" w:eastAsia="Times New Roman" w:hAnsi="Traditional Arabic" w:cs="Traditional Arabic"/>
          <w:color w:val="000000"/>
          <w:sz w:val="32"/>
          <w:szCs w:val="32"/>
        </w:rPr>
        <w:t>.</w:t>
      </w:r>
    </w:p>
    <w:p w:rsidR="00627E05" w:rsidRPr="00042690" w:rsidRDefault="00627E05" w:rsidP="00627E05">
      <w:pPr>
        <w:spacing w:after="0" w:line="240" w:lineRule="auto"/>
        <w:rPr>
          <w:rFonts w:ascii="Traditional Arabic" w:eastAsia="Times New Roman" w:hAnsi="Traditional Arabic" w:cs="Traditional Arabic"/>
          <w:color w:val="000000"/>
          <w:sz w:val="32"/>
          <w:szCs w:val="32"/>
        </w:rPr>
      </w:pPr>
      <w:r w:rsidRPr="00042690">
        <w:rPr>
          <w:rFonts w:ascii="Traditional Arabic" w:eastAsia="Times New Roman" w:hAnsi="Traditional Arabic" w:cs="Traditional Arabic"/>
          <w:color w:val="000000"/>
          <w:sz w:val="32"/>
          <w:szCs w:val="32"/>
        </w:rPr>
        <w:t> </w:t>
      </w:r>
    </w:p>
    <w:p w:rsidR="00627E05" w:rsidRPr="00042690" w:rsidRDefault="00516583" w:rsidP="00516583">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111111"/>
          <w:sz w:val="32"/>
          <w:szCs w:val="32"/>
          <w:rtl/>
        </w:rPr>
        <w:t>و</w:t>
      </w:r>
      <w:r w:rsidR="00627E05" w:rsidRPr="00042690">
        <w:rPr>
          <w:rFonts w:ascii="Traditional Arabic" w:eastAsia="Times New Roman" w:hAnsi="Traditional Arabic" w:cs="Traditional Arabic"/>
          <w:color w:val="111111"/>
          <w:sz w:val="32"/>
          <w:szCs w:val="32"/>
          <w:rtl/>
        </w:rPr>
        <w:t xml:space="preserve">ننبه القارئ الكريم أن ما أثبتُّه هنا بالأدلة الشرعية عن تكريم الإسلام للجنس البشري، كله صدق ويقين، وما أردنا إلا أن نُمِيط اللثام، ونكشف النقاب، عن الغفلة عن هذه الشريعة العظيمة، التي أصابت كثيرًا من المسلمين، فصاروا يتفاخرون بمواثيق وحقوق لا تراعي دينًا ولا حرمة، ظاهرها الرحمة، وباطنها العذاب، بما تحتويه من عَوَار في التطبيق والمضمون، وإهانة للنفس التي أكرمها خالقها </w:t>
      </w:r>
      <w:proofErr w:type="gramStart"/>
      <w:r w:rsidR="00627E05" w:rsidRPr="00042690">
        <w:rPr>
          <w:rFonts w:ascii="Traditional Arabic" w:eastAsia="Times New Roman" w:hAnsi="Traditional Arabic" w:cs="Traditional Arabic"/>
          <w:color w:val="111111"/>
          <w:sz w:val="32"/>
          <w:szCs w:val="32"/>
          <w:rtl/>
        </w:rPr>
        <w:t>- جل</w:t>
      </w:r>
      <w:proofErr w:type="gramEnd"/>
      <w:r w:rsidR="00627E05" w:rsidRPr="00042690">
        <w:rPr>
          <w:rFonts w:ascii="Traditional Arabic" w:eastAsia="Times New Roman" w:hAnsi="Traditional Arabic" w:cs="Traditional Arabic"/>
          <w:color w:val="111111"/>
          <w:sz w:val="32"/>
          <w:szCs w:val="32"/>
          <w:rtl/>
        </w:rPr>
        <w:t xml:space="preserve"> في علاه - برسالة خَاتمة، فيها صلاحها </w:t>
      </w:r>
      <w:proofErr w:type="spellStart"/>
      <w:r w:rsidR="00627E05" w:rsidRPr="00042690">
        <w:rPr>
          <w:rFonts w:ascii="Traditional Arabic" w:eastAsia="Times New Roman" w:hAnsi="Traditional Arabic" w:cs="Traditional Arabic"/>
          <w:color w:val="111111"/>
          <w:sz w:val="32"/>
          <w:szCs w:val="32"/>
          <w:rtl/>
        </w:rPr>
        <w:t>وفلاحها</w:t>
      </w:r>
      <w:proofErr w:type="spellEnd"/>
      <w:r w:rsidR="00627E05" w:rsidRPr="00042690">
        <w:rPr>
          <w:rFonts w:ascii="Traditional Arabic" w:eastAsia="Times New Roman" w:hAnsi="Traditional Arabic" w:cs="Traditional Arabic"/>
          <w:color w:val="111111"/>
          <w:sz w:val="32"/>
          <w:szCs w:val="32"/>
          <w:rtl/>
        </w:rPr>
        <w:t>، دينًا ودنيا</w:t>
      </w:r>
      <w:r>
        <w:rPr>
          <w:rFonts w:ascii="Traditional Arabic" w:eastAsia="Times New Roman" w:hAnsi="Traditional Arabic" w:cs="Traditional Arabic" w:hint="cs"/>
          <w:color w:val="111111"/>
          <w:sz w:val="32"/>
          <w:szCs w:val="32"/>
          <w:rtl/>
        </w:rPr>
        <w:t>.</w:t>
      </w:r>
    </w:p>
    <w:p w:rsidR="00627E05" w:rsidRPr="00042690" w:rsidRDefault="00627E05" w:rsidP="00627E05">
      <w:pPr>
        <w:spacing w:after="0" w:line="240" w:lineRule="auto"/>
        <w:rPr>
          <w:rFonts w:ascii="Traditional Arabic" w:hAnsi="Traditional Arabic" w:cs="Traditional Arabic"/>
          <w:sz w:val="32"/>
          <w:szCs w:val="32"/>
          <w:rtl/>
          <w:lang w:bidi="ar-EG"/>
        </w:rPr>
      </w:pPr>
      <w:r w:rsidRPr="00042690">
        <w:rPr>
          <w:rFonts w:ascii="Traditional Arabic" w:eastAsia="Times New Roman" w:hAnsi="Traditional Arabic" w:cs="Traditional Arabic"/>
          <w:color w:val="000000"/>
          <w:sz w:val="32"/>
          <w:szCs w:val="32"/>
        </w:rPr>
        <w:lastRenderedPageBreak/>
        <w:br/>
      </w:r>
      <w:r w:rsidRPr="00042690">
        <w:rPr>
          <w:rFonts w:ascii="Traditional Arabic" w:eastAsia="Times New Roman" w:hAnsi="Traditional Arabic" w:cs="Traditional Arabic"/>
          <w:color w:val="000000"/>
          <w:sz w:val="32"/>
          <w:szCs w:val="32"/>
        </w:rPr>
        <w:br/>
      </w:r>
    </w:p>
    <w:p w:rsidR="00627E05" w:rsidRPr="00042690" w:rsidRDefault="00627E05" w:rsidP="00627E05">
      <w:pPr>
        <w:spacing w:after="0" w:line="240" w:lineRule="auto"/>
        <w:rPr>
          <w:rFonts w:ascii="Traditional Arabic" w:hAnsi="Traditional Arabic" w:cs="Traditional Arabic"/>
          <w:sz w:val="32"/>
          <w:szCs w:val="32"/>
          <w:rtl/>
          <w:lang w:bidi="ar-EG"/>
        </w:rPr>
      </w:pPr>
    </w:p>
    <w:p w:rsidR="00627E05" w:rsidRPr="00042690" w:rsidRDefault="00627E05" w:rsidP="00627E05">
      <w:pPr>
        <w:spacing w:after="0" w:line="240" w:lineRule="auto"/>
        <w:rPr>
          <w:rFonts w:ascii="Traditional Arabic" w:hAnsi="Traditional Arabic" w:cs="Traditional Arabic"/>
          <w:sz w:val="32"/>
          <w:szCs w:val="32"/>
          <w:lang w:bidi="ar-EG"/>
        </w:rPr>
      </w:pPr>
      <w:r w:rsidRPr="00042690">
        <w:rPr>
          <w:rFonts w:ascii="Traditional Arabic" w:eastAsia="Times New Roman" w:hAnsi="Traditional Arabic" w:cs="Traditional Arabic"/>
          <w:color w:val="000000"/>
          <w:sz w:val="32"/>
          <w:szCs w:val="32"/>
        </w:rPr>
        <w:br/>
      </w:r>
    </w:p>
    <w:p w:rsidR="00627E05" w:rsidRDefault="00627E05" w:rsidP="00627E05">
      <w:pPr>
        <w:spacing w:after="0" w:line="240" w:lineRule="auto"/>
        <w:rPr>
          <w:rFonts w:ascii="Traditional Arabic" w:hAnsi="Traditional Arabic" w:cs="Traditional Arabic"/>
          <w:sz w:val="32"/>
          <w:szCs w:val="32"/>
          <w:rtl/>
          <w:lang w:bidi="ar-EG"/>
        </w:rPr>
      </w:pPr>
    </w:p>
    <w:p w:rsidR="00516583" w:rsidRDefault="00516583" w:rsidP="00627E05">
      <w:pPr>
        <w:spacing w:after="0" w:line="240" w:lineRule="auto"/>
        <w:rPr>
          <w:rFonts w:ascii="Traditional Arabic" w:hAnsi="Traditional Arabic" w:cs="Traditional Arabic"/>
          <w:sz w:val="32"/>
          <w:szCs w:val="32"/>
          <w:rtl/>
          <w:lang w:bidi="ar-EG"/>
        </w:rPr>
      </w:pPr>
    </w:p>
    <w:p w:rsidR="00516583" w:rsidRDefault="00516583" w:rsidP="00627E05">
      <w:pPr>
        <w:spacing w:after="0" w:line="240" w:lineRule="auto"/>
        <w:rPr>
          <w:rFonts w:ascii="Traditional Arabic" w:hAnsi="Traditional Arabic" w:cs="Traditional Arabic"/>
          <w:sz w:val="32"/>
          <w:szCs w:val="32"/>
          <w:rtl/>
          <w:lang w:bidi="ar-EG"/>
        </w:rPr>
      </w:pPr>
    </w:p>
    <w:p w:rsidR="00516583" w:rsidRDefault="00516583" w:rsidP="00627E05">
      <w:pPr>
        <w:spacing w:after="0" w:line="240" w:lineRule="auto"/>
        <w:rPr>
          <w:rFonts w:ascii="Traditional Arabic" w:hAnsi="Traditional Arabic" w:cs="Traditional Arabic"/>
          <w:sz w:val="32"/>
          <w:szCs w:val="32"/>
          <w:rtl/>
          <w:lang w:bidi="ar-EG"/>
        </w:rPr>
      </w:pPr>
    </w:p>
    <w:p w:rsidR="0056769C" w:rsidRDefault="0056769C" w:rsidP="00627E05">
      <w:pPr>
        <w:spacing w:after="0" w:line="240" w:lineRule="auto"/>
        <w:rPr>
          <w:rFonts w:ascii="Traditional Arabic" w:hAnsi="Traditional Arabic" w:cs="Traditional Arabic"/>
          <w:sz w:val="32"/>
          <w:szCs w:val="32"/>
          <w:rtl/>
          <w:lang w:bidi="ar-EG"/>
        </w:rPr>
      </w:pPr>
    </w:p>
    <w:p w:rsidR="0056769C" w:rsidRPr="00476F54" w:rsidRDefault="0056769C" w:rsidP="0056769C">
      <w:pPr>
        <w:spacing w:after="0" w:line="240" w:lineRule="auto"/>
        <w:jc w:val="center"/>
        <w:outlineLvl w:val="1"/>
        <w:rPr>
          <w:rFonts w:ascii="Traditional Arabic" w:eastAsia="Times New Roman" w:hAnsi="Traditional Arabic" w:cs="Traditional Arabic"/>
          <w:b/>
          <w:bCs/>
          <w:color w:val="FF0000"/>
          <w:sz w:val="52"/>
          <w:szCs w:val="52"/>
          <w:rtl/>
        </w:rPr>
      </w:pPr>
      <w:r w:rsidRPr="00476F54">
        <w:rPr>
          <w:rFonts w:ascii="Traditional Arabic" w:eastAsia="Times New Roman" w:hAnsi="Traditional Arabic" w:cs="Traditional Arabic" w:hint="cs"/>
          <w:b/>
          <w:bCs/>
          <w:color w:val="FF0000"/>
          <w:sz w:val="52"/>
          <w:szCs w:val="52"/>
          <w:rtl/>
        </w:rPr>
        <w:t>المبحث الثاني</w:t>
      </w:r>
    </w:p>
    <w:p w:rsidR="0056769C" w:rsidRPr="00476F54" w:rsidRDefault="0056769C" w:rsidP="0056769C">
      <w:pPr>
        <w:spacing w:after="0" w:line="240" w:lineRule="auto"/>
        <w:jc w:val="center"/>
        <w:outlineLvl w:val="1"/>
        <w:rPr>
          <w:rFonts w:ascii="Traditional Arabic" w:eastAsia="Times New Roman" w:hAnsi="Traditional Arabic" w:cs="Traditional Arabic"/>
          <w:b/>
          <w:bCs/>
          <w:color w:val="FF0000"/>
          <w:sz w:val="52"/>
          <w:szCs w:val="52"/>
        </w:rPr>
      </w:pPr>
      <w:r w:rsidRPr="00476F54">
        <w:rPr>
          <w:rFonts w:ascii="Traditional Arabic" w:eastAsia="Times New Roman" w:hAnsi="Traditional Arabic" w:cs="Traditional Arabic"/>
          <w:b/>
          <w:bCs/>
          <w:color w:val="FF0000"/>
          <w:sz w:val="52"/>
          <w:szCs w:val="52"/>
          <w:rtl/>
        </w:rPr>
        <w:t>الإسلام وحقوق الإنسان الأساسية</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تكلَّمنا في المبحث الأول عن تكريم الجنس البشري عمومًا، وفي هذا المبحث نطرح الميثاق الإسلامي الرباني لحقوق الإنسان، بعيدًا عن شطحات الفكر البشري وضلاله، الذي أفسد حياةَ البشرية من حيث يريد الإصلاح؛ لجهله بطبائع البشر ودقائق النفس البشرية التي لا يعلمها إلا خالقها </w:t>
      </w:r>
      <w:proofErr w:type="gramStart"/>
      <w:r w:rsidRPr="005871D7">
        <w:rPr>
          <w:rFonts w:ascii="Traditional Arabic" w:eastAsia="Times New Roman" w:hAnsi="Traditional Arabic" w:cs="Traditional Arabic"/>
          <w:color w:val="000000"/>
          <w:sz w:val="32"/>
          <w:szCs w:val="32"/>
          <w:rtl/>
        </w:rPr>
        <w:t>- جل</w:t>
      </w:r>
      <w:proofErr w:type="gramEnd"/>
      <w:r w:rsidRPr="005871D7">
        <w:rPr>
          <w:rFonts w:ascii="Traditional Arabic" w:eastAsia="Times New Roman" w:hAnsi="Traditional Arabic" w:cs="Traditional Arabic"/>
          <w:color w:val="000000"/>
          <w:sz w:val="32"/>
          <w:szCs w:val="32"/>
          <w:rtl/>
        </w:rPr>
        <w:t xml:space="preserve"> وعلا - القائل في كتابه المعجز</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أَلَا يَعْلَمُ مَنْ خَلَقَ وَهُوَ اللَّطِيفُ الْخَبِيرُ</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الملك: 14</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وما نراه يحدث في العالَم الحر من سفك للدماء، واستحلال للأموال والأعراض، وإهلاك الحرث والنسل </w:t>
      </w:r>
      <w:proofErr w:type="gramStart"/>
      <w:r w:rsidRPr="005871D7">
        <w:rPr>
          <w:rFonts w:ascii="Traditional Arabic" w:eastAsia="Times New Roman" w:hAnsi="Traditional Arabic" w:cs="Traditional Arabic"/>
          <w:color w:val="000000"/>
          <w:sz w:val="32"/>
          <w:szCs w:val="32"/>
          <w:rtl/>
        </w:rPr>
        <w:t>- يُؤكِّد</w:t>
      </w:r>
      <w:proofErr w:type="gramEnd"/>
      <w:r w:rsidRPr="005871D7">
        <w:rPr>
          <w:rFonts w:ascii="Traditional Arabic" w:eastAsia="Times New Roman" w:hAnsi="Traditional Arabic" w:cs="Traditional Arabic"/>
          <w:color w:val="000000"/>
          <w:sz w:val="32"/>
          <w:szCs w:val="32"/>
          <w:rtl/>
        </w:rPr>
        <w:t xml:space="preserve"> السقوط المُدَوِّي لكل مواثيق ومبادئ حقوق الإنسان التي ابتدعتْها قريحة الإنسان لحفظ حياته </w:t>
      </w:r>
      <w:proofErr w:type="spellStart"/>
      <w:r w:rsidRPr="005871D7">
        <w:rPr>
          <w:rFonts w:ascii="Traditional Arabic" w:eastAsia="Times New Roman" w:hAnsi="Traditional Arabic" w:cs="Traditional Arabic"/>
          <w:color w:val="000000"/>
          <w:sz w:val="32"/>
          <w:szCs w:val="32"/>
          <w:rtl/>
        </w:rPr>
        <w:t>وآدميته</w:t>
      </w:r>
      <w:proofErr w:type="spellEnd"/>
      <w:r w:rsidRPr="005871D7">
        <w:rPr>
          <w:rFonts w:ascii="Traditional Arabic" w:eastAsia="Times New Roman" w:hAnsi="Traditional Arabic" w:cs="Traditional Arabic"/>
          <w:color w:val="000000"/>
          <w:sz w:val="32"/>
          <w:szCs w:val="32"/>
          <w:rtl/>
        </w:rPr>
        <w:t>، وهذ يدل ويُبيِّن بجلاءٍ أن الشريعة الخاتمة، وتعاليمها السامية، التي تجمع بين الدين والدنيا - هي الحق الصراح الذي يستقيم عليه فلاح ونجاة البشرية اليوم، وليس بعد الحق إلا الضلال</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معنى الحق لغة واصطلاحًا</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الحقُّ في اللغة: خلاف الباطل، وحقَّ الشيءُ يَحِقُّ بالكسر؛ أي: وجب، وأَحْقَقتُ الشيء؛ أي: أوجبته، واستَحقَقتُهُ؛ أي: </w:t>
      </w:r>
      <w:proofErr w:type="spellStart"/>
      <w:proofErr w:type="gramStart"/>
      <w:r w:rsidRPr="005871D7">
        <w:rPr>
          <w:rFonts w:ascii="Traditional Arabic" w:eastAsia="Times New Roman" w:hAnsi="Traditional Arabic" w:cs="Traditional Arabic"/>
          <w:color w:val="000000"/>
          <w:sz w:val="32"/>
          <w:szCs w:val="32"/>
          <w:rtl/>
        </w:rPr>
        <w:t>استوجبته</w:t>
      </w:r>
      <w:proofErr w:type="spellEnd"/>
      <w:r w:rsidRPr="005871D7">
        <w:rPr>
          <w:rFonts w:ascii="Traditional Arabic" w:eastAsia="Times New Roman" w:hAnsi="Traditional Arabic" w:cs="Traditional Arabic"/>
          <w:color w:val="000000"/>
          <w:sz w:val="32"/>
          <w:szCs w:val="32"/>
        </w:rPr>
        <w:fldChar w:fldCharType="begin"/>
      </w:r>
      <w:r w:rsidRPr="005871D7">
        <w:rPr>
          <w:rFonts w:ascii="Traditional Arabic" w:eastAsia="Times New Roman" w:hAnsi="Traditional Arabic" w:cs="Traditional Arabic"/>
          <w:color w:val="000000"/>
          <w:sz w:val="32"/>
          <w:szCs w:val="32"/>
        </w:rPr>
        <w:instrText xml:space="preserve"> HYPERLINK "http://www.alukah.net/culture/0/65143/" \l "_ftn1" </w:instrText>
      </w:r>
      <w:r w:rsidRPr="005871D7">
        <w:rPr>
          <w:rFonts w:ascii="Traditional Arabic" w:eastAsia="Times New Roman" w:hAnsi="Traditional Arabic" w:cs="Traditional Arabic"/>
          <w:color w:val="000000"/>
          <w:sz w:val="32"/>
          <w:szCs w:val="32"/>
        </w:rPr>
        <w:fldChar w:fldCharType="separate"/>
      </w:r>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62"/>
      </w:r>
      <w:r w:rsidRPr="005871D7">
        <w:rPr>
          <w:rFonts w:ascii="Traditional Arabic" w:eastAsia="Times New Roman" w:hAnsi="Traditional Arabic" w:cs="Traditional Arabic"/>
          <w:color w:val="08731F"/>
          <w:sz w:val="32"/>
          <w:szCs w:val="32"/>
          <w:bdr w:val="none" w:sz="0" w:space="0" w:color="auto" w:frame="1"/>
        </w:rPr>
        <w:t>]</w:t>
      </w:r>
      <w:r w:rsidRPr="005871D7">
        <w:rPr>
          <w:rFonts w:ascii="Traditional Arabic" w:eastAsia="Times New Roman" w:hAnsi="Traditional Arabic" w:cs="Traditional Arabic"/>
          <w:color w:val="000000"/>
          <w:sz w:val="32"/>
          <w:szCs w:val="32"/>
        </w:rPr>
        <w:fldChar w:fldCharType="end"/>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lastRenderedPageBreak/>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واصطلاحًا</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قال بعض أهل العلم: إنه مصلحة ثابتة للفرد أو المجتمع أو لهما معًا، يُقرِّرها الشارع الحكيم، وقيل: هو اختصاص يُقرِّر به الشارع سلطة أو تكليفًا، وقيل غير ذلك، والذي نراه مما سبق بيانه آنفًا </w:t>
      </w:r>
      <w:proofErr w:type="gramStart"/>
      <w:r w:rsidRPr="005871D7">
        <w:rPr>
          <w:rFonts w:ascii="Traditional Arabic" w:eastAsia="Times New Roman" w:hAnsi="Traditional Arabic" w:cs="Traditional Arabic"/>
          <w:color w:val="000000"/>
          <w:sz w:val="32"/>
          <w:szCs w:val="32"/>
          <w:rtl/>
        </w:rPr>
        <w:t>- والله</w:t>
      </w:r>
      <w:proofErr w:type="gramEnd"/>
      <w:r w:rsidRPr="005871D7">
        <w:rPr>
          <w:rFonts w:ascii="Traditional Arabic" w:eastAsia="Times New Roman" w:hAnsi="Traditional Arabic" w:cs="Traditional Arabic"/>
          <w:color w:val="000000"/>
          <w:sz w:val="32"/>
          <w:szCs w:val="32"/>
          <w:rtl/>
        </w:rPr>
        <w:t xml:space="preserve"> أعلم بالصواب - أن حقوق الإنسان في شريعتنا نحن المسلمين هي حق مستحق، وواجب لا يجوز المساس به، وينبغي احترامه للأفراد والجماعات والأمم، وبصرف النظر عن العقيدة أو الجنس أو اللون، في إطار الشريعة الخاتمة وتعاليمها السامية</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ونرى أن لكل إنسان الحق في حياة كريمة، تقوم على العدل والسلام، آمنًا على نفسه وماله وأهله، ولا يلحقه ضرر لفعل يُكبِّل حريته، طالما لم يعتدِ على حقوق الآخرين، وكان في حدود الشرع والقانون، ويدل على ذلك قول الله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وَقُلِ الْحَقُّ مِنْ رَبِّكُمْ فَمَنْ شَاءَ فَلْيُؤْمِنْ وَمَنْ شَاءَ فَلْيَكْفُرْ</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الكهف: 29]، ولكن حقه هذا في الدنيا التي هي دار امتحان وعمل، لا دار جزاء وثواب، ولكن يوم القيامة يوم الحساب عن الأعمال والأقوال، يقام ميزان العدل الرباني ويأخذ كلَّ عبد بعمله، من طغى وتكبَّر ونشر الفساد في البر والبحر، أخذه بجريرته وظلمه، ولا يبخسه حقه، بل حسب ما قدمت يداه، ومَن استقام والتزم بالحقوق والواجبات المطلوبة منه شرعًا مع إخلاص نيَّته لله تعالى في العمل أو القول، فثواب ونعيم أبديٌّ سرمدي، ويدل على ذلك بقية الآية السالفة الذكر</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إِنَّا أَعْتَدْنَا لِلظَّالِمِينَ نَارًا أَحَاطَ بِهِمْ سُرَادِقُهَا وَإِنْ يَسْتَغِيثُوا يُغَاثُوا بِمَاءٍ كَالْمُهْلِ يَشْوِي الْوُجُوهَ بِئْسَ الشَّرَابُ وَسَاءَتْ مُرْتَفَقًا </w:t>
      </w:r>
      <w:r w:rsidRPr="005871D7">
        <w:rPr>
          <w:rFonts w:ascii="Traditional Arabic" w:eastAsia="Times New Roman" w:hAnsi="Traditional Arabic" w:cs="Traditional Arabic"/>
          <w:color w:val="FF0000"/>
          <w:sz w:val="32"/>
          <w:szCs w:val="32"/>
        </w:rPr>
        <w:t>* </w:t>
      </w:r>
      <w:r w:rsidRPr="005871D7">
        <w:rPr>
          <w:rFonts w:ascii="Traditional Arabic" w:eastAsia="Times New Roman" w:hAnsi="Traditional Arabic" w:cs="Traditional Arabic"/>
          <w:color w:val="008000"/>
          <w:sz w:val="32"/>
          <w:szCs w:val="32"/>
          <w:rtl/>
        </w:rPr>
        <w:t>إِنَّ الَّذِينَ آمَنُوا وَعَمِلُوا الصَّالِحَاتِ إِنَّا لَا نُضِيعُ أَجْرَ مَنْ أَحْسَنَ عَمَلًا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الكهف: 29، 30</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وحقوق الإنسان في دنيا الناس ليس لها تعريف محدد، ولكن يدور معناها عند العقلاء بأنها: الحقوق والحريات المستحقة لكل شخص لمجرد كونه إنسانًا، ويستند مفهوم حقوق الإنسان على قداسة الحياة البشرية وتكريمها وعدم المساس بها؛ ليستطيع المرء أن يمارس دوره في المجتمع</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الإعلان العالمي لحقوق </w:t>
      </w:r>
      <w:proofErr w:type="gramStart"/>
      <w:r w:rsidRPr="005871D7">
        <w:rPr>
          <w:rFonts w:ascii="Traditional Arabic" w:eastAsia="Times New Roman" w:hAnsi="Traditional Arabic" w:cs="Traditional Arabic"/>
          <w:color w:val="008080"/>
          <w:sz w:val="32"/>
          <w:szCs w:val="32"/>
          <w:rtl/>
        </w:rPr>
        <w:t>الإنسان</w:t>
      </w:r>
      <w:hyperlink r:id="rId38" w:anchor="_ftn2" w:history="1">
        <w:r w:rsidRPr="005871D7">
          <w:rPr>
            <w:rFonts w:ascii="Traditional Arabic" w:eastAsia="Times New Roman" w:hAnsi="Traditional Arabic" w:cs="Traditional Arabic"/>
            <w:b/>
            <w:bCs/>
            <w:color w:val="08731F"/>
            <w:sz w:val="32"/>
            <w:szCs w:val="32"/>
            <w:bdr w:val="none" w:sz="0" w:space="0" w:color="auto" w:frame="1"/>
          </w:rPr>
          <w:t>[</w:t>
        </w:r>
        <w:proofErr w:type="gramEnd"/>
        <w:r>
          <w:rPr>
            <w:rStyle w:val="a7"/>
            <w:rFonts w:ascii="Traditional Arabic" w:eastAsia="Times New Roman" w:hAnsi="Traditional Arabic" w:cs="Traditional Arabic"/>
            <w:b/>
            <w:bCs/>
            <w:color w:val="08731F"/>
            <w:sz w:val="32"/>
            <w:szCs w:val="32"/>
            <w:bdr w:val="none" w:sz="0" w:space="0" w:color="auto" w:frame="1"/>
          </w:rPr>
          <w:footnoteReference w:id="63"/>
        </w:r>
        <w:r w:rsidRPr="005871D7">
          <w:rPr>
            <w:rFonts w:ascii="Traditional Arabic" w:eastAsia="Times New Roman" w:hAnsi="Traditional Arabic" w:cs="Traditional Arabic"/>
            <w:b/>
            <w:bCs/>
            <w:color w:val="08731F"/>
            <w:sz w:val="32"/>
            <w:szCs w:val="32"/>
            <w:bdr w:val="none" w:sz="0" w:space="0" w:color="auto" w:frame="1"/>
          </w:rPr>
          <w:t>]</w:t>
        </w:r>
      </w:hyperlink>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lastRenderedPageBreak/>
        <w:t>هو بيان حقوق الإنسان الذي اعتمدته الأمم المتحدة بالإجماع، في 10 كانون الأول 1984، ويُحدِّد الإعلان الحقوق الأساسية لكل شخص في العالَم، وهذا الإعلان هو المعيار الدولي لحقوق الإنسان</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والبيان العالمي لحقوق الإنسان وديباجته جاء بعد حربين عالميتين أنهكت البشرية، تحتوي بنوده على ثلاثين مادَّة؛ هي فكر وعصارة وتجارب العقل الإنساني لحرية وكرامة الإنسان، أيًّا كان انتماؤه وعقيدته وجنسه ولونه، وهي حرية مطلقة تُؤدِّي إلى نتائج سلبية تضر الأمم، وتدمر أخلاقيات الشعوب، ما لم يحدها حد، وإلا انتشرت </w:t>
      </w:r>
      <w:proofErr w:type="spellStart"/>
      <w:r w:rsidRPr="005871D7">
        <w:rPr>
          <w:rFonts w:ascii="Traditional Arabic" w:eastAsia="Times New Roman" w:hAnsi="Traditional Arabic" w:cs="Traditional Arabic"/>
          <w:color w:val="000000"/>
          <w:sz w:val="32"/>
          <w:szCs w:val="32"/>
          <w:rtl/>
        </w:rPr>
        <w:t>الفوضي</w:t>
      </w:r>
      <w:proofErr w:type="spellEnd"/>
      <w:r w:rsidRPr="005871D7">
        <w:rPr>
          <w:rFonts w:ascii="Traditional Arabic" w:eastAsia="Times New Roman" w:hAnsi="Traditional Arabic" w:cs="Traditional Arabic"/>
          <w:color w:val="000000"/>
          <w:sz w:val="32"/>
          <w:szCs w:val="32"/>
          <w:rtl/>
        </w:rPr>
        <w:t xml:space="preserve"> والفساد والشذوذ، وهذا ما حذَّرَنا منه ربُّ العالمين في القرآن، فقال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ظَهَرَ الْفَسَادُ فِي الْبَرِّ وَالْبَحْرِ بِمَا كَسَبَتْ أَيْدِي النَّاسِ</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الروم: 41</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قال السعدي </w:t>
      </w:r>
      <w:proofErr w:type="gramStart"/>
      <w:r w:rsidRPr="005871D7">
        <w:rPr>
          <w:rFonts w:ascii="Traditional Arabic" w:eastAsia="Times New Roman" w:hAnsi="Traditional Arabic" w:cs="Traditional Arabic"/>
          <w:color w:val="008080"/>
          <w:sz w:val="32"/>
          <w:szCs w:val="32"/>
          <w:rtl/>
        </w:rPr>
        <w:t>- رحمه</w:t>
      </w:r>
      <w:proofErr w:type="gramEnd"/>
      <w:r w:rsidRPr="005871D7">
        <w:rPr>
          <w:rFonts w:ascii="Traditional Arabic" w:eastAsia="Times New Roman" w:hAnsi="Traditional Arabic" w:cs="Traditional Arabic"/>
          <w:color w:val="008080"/>
          <w:sz w:val="32"/>
          <w:szCs w:val="32"/>
          <w:rtl/>
        </w:rPr>
        <w:t xml:space="preserve"> الله - في بيانها ما نصُّه</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 xml:space="preserve">أي: استعلَن الفسادُ في البر والبحر؛ أي: فساد معايشهم ونقصها، وحلول الآفات بها، وفي أنفسهم من الأمراض والوباء وغير ذلك؛ وذلك بسبب ما قدَّمت أيديهم من الأعمال الفاسدة المفسدة </w:t>
      </w:r>
      <w:proofErr w:type="spellStart"/>
      <w:r w:rsidRPr="005871D7">
        <w:rPr>
          <w:rFonts w:ascii="Traditional Arabic" w:eastAsia="Times New Roman" w:hAnsi="Traditional Arabic" w:cs="Traditional Arabic"/>
          <w:color w:val="000000"/>
          <w:sz w:val="32"/>
          <w:szCs w:val="32"/>
          <w:rtl/>
        </w:rPr>
        <w:t>بطبعها"؛اه</w:t>
      </w:r>
      <w:proofErr w:type="spellEnd"/>
      <w:proofErr w:type="gramStart"/>
      <w:r w:rsidRPr="005871D7">
        <w:rPr>
          <w:rFonts w:ascii="Traditional Arabic" w:eastAsia="Times New Roman" w:hAnsi="Traditional Arabic" w:cs="Traditional Arabic"/>
          <w:color w:val="000000"/>
          <w:sz w:val="32"/>
          <w:szCs w:val="32"/>
          <w:rtl/>
        </w:rPr>
        <w:t>ـ</w:t>
      </w:r>
      <w:proofErr w:type="gramEnd"/>
      <w:r w:rsidRPr="005871D7">
        <w:rPr>
          <w:rFonts w:ascii="Traditional Arabic" w:eastAsia="Times New Roman" w:hAnsi="Traditional Arabic" w:cs="Traditional Arabic"/>
          <w:color w:val="000000"/>
          <w:sz w:val="32"/>
          <w:szCs w:val="32"/>
        </w:rPr>
        <w:fldChar w:fldCharType="begin"/>
      </w:r>
      <w:r w:rsidRPr="005871D7">
        <w:rPr>
          <w:rFonts w:ascii="Traditional Arabic" w:eastAsia="Times New Roman" w:hAnsi="Traditional Arabic" w:cs="Traditional Arabic"/>
          <w:color w:val="000000"/>
          <w:sz w:val="32"/>
          <w:szCs w:val="32"/>
        </w:rPr>
        <w:instrText xml:space="preserve"> HYPERLINK "http://www.alukah.net/culture/0/65143/" \l "_ftn3" </w:instrText>
      </w:r>
      <w:r w:rsidRPr="005871D7">
        <w:rPr>
          <w:rFonts w:ascii="Traditional Arabic" w:eastAsia="Times New Roman" w:hAnsi="Traditional Arabic" w:cs="Traditional Arabic"/>
          <w:color w:val="000000"/>
          <w:sz w:val="32"/>
          <w:szCs w:val="32"/>
        </w:rPr>
        <w:fldChar w:fldCharType="separate"/>
      </w:r>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64"/>
      </w:r>
      <w:r w:rsidRPr="005871D7">
        <w:rPr>
          <w:rFonts w:ascii="Traditional Arabic" w:eastAsia="Times New Roman" w:hAnsi="Traditional Arabic" w:cs="Traditional Arabic"/>
          <w:color w:val="08731F"/>
          <w:sz w:val="32"/>
          <w:szCs w:val="32"/>
          <w:bdr w:val="none" w:sz="0" w:space="0" w:color="auto" w:frame="1"/>
        </w:rPr>
        <w:t>]</w:t>
      </w:r>
      <w:r w:rsidRPr="005871D7">
        <w:rPr>
          <w:rFonts w:ascii="Traditional Arabic" w:eastAsia="Times New Roman" w:hAnsi="Traditional Arabic" w:cs="Traditional Arabic"/>
          <w:color w:val="000000"/>
          <w:sz w:val="32"/>
          <w:szCs w:val="32"/>
        </w:rPr>
        <w:fldChar w:fldCharType="end"/>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وسوف نرى أن الإسلام سبقَ هذا الإعلان وعلا وترقَّى بالإنسان إلى مستوى أنبل وأسمى؛ لينال حريته وكرامته حيًّا وميتًا، ويحفظ للمجتمعات قيمَها وأمنَها وعقيدتها، بعيدًا عن شطحات الفكر البشري الذي يُغلِّفه الهوى الذي يصد عن الحق، والأطماع الدنيئة، والميول العدوانية، والمذاهب الفكرية الشاذة، التي نفث الشيطان وأشعل وقودَها في قلوب بعض مَن يطلق عليهم مفكرون ونوابغ البشرية، فتردَّت أحوال المجتمعات إلى انحطاط فكري سقيم، حتى في البلاد المحسوبة على الإسلام</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وطغى الشعور بالقوة وحب السيطرة على المُثل العليا المتعارف عليها بين البشر، واغتيلت أحلام الشعوب وحقوقها المشروعة في حياة إنسانية كريمة، بسبب زيف الدعاية الكاذبة وأباطيل الداعين للسمو والرقيِّ، على أطلال تعاليم السماء والمثل العليا، وشرَعوا لهم قوانين ومبادئ بشرية غير عادلة، </w:t>
      </w:r>
      <w:r w:rsidRPr="005871D7">
        <w:rPr>
          <w:rFonts w:ascii="Traditional Arabic" w:eastAsia="Times New Roman" w:hAnsi="Traditional Arabic" w:cs="Traditional Arabic"/>
          <w:color w:val="000000"/>
          <w:sz w:val="32"/>
          <w:szCs w:val="32"/>
          <w:rtl/>
        </w:rPr>
        <w:lastRenderedPageBreak/>
        <w:t>إما بإفراط في الحقوق للمستوى الذي يهلك الفرد والأمة من أجل غايات دنيئة، لا تراعي دينًا ولا حرمة، فتعاملت الدول القوية بغطرسة والكيل بمكيالين، لإذلال المجتمعات الضعيفة واستغلالها</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وسوف نُبيِّن عظمة الإسلام بما فيه من تعاليمَ سامية تترقَّى وتسمو بالحياة البشرية إلى آفاق عالية من السمو؛ ليدرك القاصي والداني أن الإسلام رسالة الله </w:t>
      </w:r>
      <w:proofErr w:type="gramStart"/>
      <w:r w:rsidRPr="005871D7">
        <w:rPr>
          <w:rFonts w:ascii="Traditional Arabic" w:eastAsia="Times New Roman" w:hAnsi="Traditional Arabic" w:cs="Traditional Arabic"/>
          <w:color w:val="000000"/>
          <w:sz w:val="32"/>
          <w:szCs w:val="32"/>
          <w:rtl/>
        </w:rPr>
        <w:t>- عز</w:t>
      </w:r>
      <w:proofErr w:type="gramEnd"/>
      <w:r w:rsidRPr="005871D7">
        <w:rPr>
          <w:rFonts w:ascii="Traditional Arabic" w:eastAsia="Times New Roman" w:hAnsi="Traditional Arabic" w:cs="Traditional Arabic"/>
          <w:color w:val="000000"/>
          <w:sz w:val="32"/>
          <w:szCs w:val="32"/>
          <w:rtl/>
        </w:rPr>
        <w:t xml:space="preserve"> وجل - للعالمين</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نظرة على الإعلان العالمي لحقوق الإنسان</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جاء في ديباجة الإعلان العالمي لحقوق الإنسان بعد الحرب العالمية الأولى والثانية</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نحن شعوب الأمم المتحدة، وقد آلينا على أنفسنا أن ننقذ الأجيال المقبلة من ويلات الحروب التي في خلال جيل واحد قد جلبت على الإنسانية مرَّتين أحزانًا يَعجِز عنها الوصف، وأن نُؤكِّد من جديد إيماننا بالحقوق الأساسية للإنسان... إلخ</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وكل المواد الثلاثين لميثاق هيئة الأمم المتَّحدة التي نشأت عام 1945، تدور حول حقوق الإنسان الأساسية وحريته الشخصية؛ مثل حرية الملكية الخاصة، وحرية الفكر والرأي، ومنع التعذيب والاعتداء، وعدم التمييز بين المواطنين بسبب العنصر، أو اللون، أو الدين، أو غير ذلك</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ونصت المادة الأولى منه على</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يُولَد جميع الناس أحرارًا متساوينَ في الكرامة والحقوق، وقد وُهِبوا عقلاً وضميرًا، وعليهم أن يعامل بعضهم بعضًا بروح الإخاء"، ولقد سبق الإسلام هذه المادة وغيرها، بل وجعل نظرته لكرامة الإنسان وحقه في الحياة وما له من واجبات وما عليه من حقوق، بمضمون أكثر شمولية، وبمعانٍ سامية، تُخاطب الوجدان والفطرة السوية والطبائع السليمة، ووضع حدودًا للطبائع المختلة والغرائز المنحلة؛ لتندمج مع الناس في المجتمع الذي ينتمي إليه، وتترقى ليدرك صاحب كل نفس منها الحقيقةَ الصافية الخالية من الهوى والشذوذ الفكري، فتعود نفسه لخالقها ورازقها تفتقر لرحمته وكرمه وعدله</w:t>
      </w:r>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800000"/>
          <w:sz w:val="32"/>
          <w:szCs w:val="32"/>
          <w:rtl/>
        </w:rPr>
        <w:t>وأُكرِّر قولي</w:t>
      </w:r>
      <w:r w:rsidRPr="005871D7">
        <w:rPr>
          <w:rFonts w:ascii="Traditional Arabic" w:eastAsia="Times New Roman" w:hAnsi="Traditional Arabic" w:cs="Traditional Arabic"/>
          <w:color w:val="800000"/>
          <w:sz w:val="32"/>
          <w:szCs w:val="32"/>
        </w:rPr>
        <w:t>: </w:t>
      </w:r>
      <w:r w:rsidRPr="005871D7">
        <w:rPr>
          <w:rFonts w:ascii="Traditional Arabic" w:eastAsia="Times New Roman" w:hAnsi="Traditional Arabic" w:cs="Traditional Arabic"/>
          <w:color w:val="000000"/>
          <w:sz w:val="32"/>
          <w:szCs w:val="32"/>
          <w:rtl/>
        </w:rPr>
        <w:t>في القرآن والسنة وصايا فاقت هذه المواد حيويةً، وأظهرت عيوب النفس البشرية وعورتها وآفاتها، وبيَّنت بجلاءٍ لصاحبها الداء والدواء؛ حتى لا تميل نفسه مع كل ريح، فتهلك وتضل صاحبها</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مبدأ الثواب والعقاب في الإسلام</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lastRenderedPageBreak/>
        <w:t>بادئ ذي بَدْءٍ نقول</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إن الحرية في الإسلام ليست على إطلاقها؛ أي: إن الإنسان حر يفعل ما يشاء دون حساب أو عقاب من أحد، قطعًا لا، حتى في القوانين الوضعية والأعراف الدولية؛ فإن حرية الفرد ليس معناها الاعتداء على حرية الآخرين، أو الخروج عن المبادئ والقوانين والقيم التي تُنظِّم العَلاقة بين حق الفرد وحقوق المجتمع في القطر الواحد، وهذا من البديهيات المتعارف عليها</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tl/>
          <w:lang w:bidi="ar-EG"/>
        </w:rPr>
      </w:pPr>
      <w:r w:rsidRPr="005871D7">
        <w:rPr>
          <w:rFonts w:ascii="Traditional Arabic" w:eastAsia="Times New Roman" w:hAnsi="Traditional Arabic" w:cs="Traditional Arabic"/>
          <w:color w:val="000000"/>
          <w:sz w:val="32"/>
          <w:szCs w:val="32"/>
          <w:rtl/>
        </w:rPr>
        <w:t xml:space="preserve">والإسلام نبَّه لهذه الحقيقة، ففي حديث للنعمان بن بشير رضي الله عنهما قال: قال النبي صلى الله عليه وسلم: </w:t>
      </w:r>
      <w:r>
        <w:rPr>
          <w:rFonts w:ascii="Traditional Arabic" w:eastAsia="Times New Roman" w:hAnsi="Traditional Arabic" w:cs="Traditional Arabic" w:hint="cs"/>
          <w:color w:val="000000"/>
          <w:sz w:val="32"/>
          <w:szCs w:val="32"/>
          <w:rtl/>
        </w:rPr>
        <w:t>"</w:t>
      </w:r>
      <w:r w:rsidRPr="005871D7">
        <w:rPr>
          <w:rFonts w:ascii="Traditional Arabic" w:eastAsia="Times New Roman" w:hAnsi="Traditional Arabic" w:cs="Traditional Arabic"/>
          <w:color w:val="000000"/>
          <w:sz w:val="32"/>
          <w:szCs w:val="32"/>
          <w:rtl/>
        </w:rPr>
        <w:t>مَثَلُ المُدْهِنِ في حدود الله والواقع فيها مثل قوم استهموا سفينة، فصار بعضهم في أسفلها، وصار بعضهم في أعلاها، فكان الذي في أسفلها يمرُّون بالماء على الذين في أعلاها، فتأذوا به، فأخذ فأسًا فجعل ينقر أسفل السفينة، فأتوه فقالوا: ما لك؟ قال: تأذيتم بي، ولا بد لي من الماء، فإن أخذوا على يديه أنجوه ونجوا أنفسهم، وإن تركوه أهلكوه وأهلكوا أنفسهم</w:t>
      </w:r>
      <w:r>
        <w:rPr>
          <w:rFonts w:ascii="Traditional Arabic" w:eastAsia="Times New Roman" w:hAnsi="Traditional Arabic" w:cs="Traditional Arabic" w:hint="cs"/>
          <w:color w:val="000000"/>
          <w:sz w:val="32"/>
          <w:szCs w:val="32"/>
          <w:rtl/>
        </w:rPr>
        <w:t>"</w:t>
      </w:r>
      <w:hyperlink r:id="rId39" w:anchor="_ftn4"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65"/>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إذًا الإسلام لا يختلف مفهومُه عن ذلك من حيث المبدأ؛ فهو يخاطب رعاياه روحيًّا، وجعل الحساب والجزاء يوم القيامة، وتقوم تعاليمه على خوف العبد وقوة إيمانه بالله تعالى ترغيبًا وترهيبًا، وله مطلق الحرية في الاستقامة أو الانحراف، ولكن جعل للسلطان أو من ينوب عنه الحقَّ في إصلاح عوجه، حسب الضرر الذي تسبب به لنفسه أو لغيره، بالشرع الذي يأمر بالعدل حتى مع الخارج عن حدود الله، وعليه أن يتحمل عواقب عمله وتهوره، 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وَإِذَا حَكَمْتُمْ بَيْنَ النَّاسِ أَنْ تَحْكُمُوا بِالْعَدْلِ</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النساء: 58</w:t>
      </w:r>
      <w:r>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قال السعدي </w:t>
      </w:r>
      <w:proofErr w:type="gramStart"/>
      <w:r w:rsidRPr="005871D7">
        <w:rPr>
          <w:rFonts w:ascii="Traditional Arabic" w:eastAsia="Times New Roman" w:hAnsi="Traditional Arabic" w:cs="Traditional Arabic"/>
          <w:color w:val="008080"/>
          <w:sz w:val="32"/>
          <w:szCs w:val="32"/>
          <w:rtl/>
        </w:rPr>
        <w:t>- رحمه</w:t>
      </w:r>
      <w:proofErr w:type="gramEnd"/>
      <w:r w:rsidRPr="005871D7">
        <w:rPr>
          <w:rFonts w:ascii="Traditional Arabic" w:eastAsia="Times New Roman" w:hAnsi="Traditional Arabic" w:cs="Traditional Arabic"/>
          <w:color w:val="008080"/>
          <w:sz w:val="32"/>
          <w:szCs w:val="32"/>
          <w:rtl/>
        </w:rPr>
        <w:t xml:space="preserve"> الله - في تفسيرها</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وهذا يشمل الحكم بينهم في الدماء والأموال والأعراض، القليل من ذلك والكثير، على القريب والبعيد، والبَر والفاجر، والولي والعدو، والمراد بالعدل الذي أمر الله بالحكم به، هو ما شرعه الله على لسان رسوله من الحدود والأحكام، وهذا يستلزم معرفة العدل ليحكم به"؛ اه</w:t>
      </w:r>
      <w:proofErr w:type="gramStart"/>
      <w:r w:rsidRPr="005871D7">
        <w:rPr>
          <w:rFonts w:ascii="Traditional Arabic" w:eastAsia="Times New Roman" w:hAnsi="Traditional Arabic" w:cs="Traditional Arabic"/>
          <w:color w:val="000000"/>
          <w:sz w:val="32"/>
          <w:szCs w:val="32"/>
          <w:rtl/>
        </w:rPr>
        <w:t>ـ</w:t>
      </w:r>
      <w:proofErr w:type="gramEnd"/>
      <w:r w:rsidRPr="005871D7">
        <w:rPr>
          <w:rFonts w:ascii="Traditional Arabic" w:eastAsia="Times New Roman" w:hAnsi="Traditional Arabic" w:cs="Traditional Arabic"/>
          <w:color w:val="000000"/>
          <w:sz w:val="32"/>
          <w:szCs w:val="32"/>
        </w:rPr>
        <w:fldChar w:fldCharType="begin"/>
      </w:r>
      <w:r w:rsidRPr="005871D7">
        <w:rPr>
          <w:rFonts w:ascii="Traditional Arabic" w:eastAsia="Times New Roman" w:hAnsi="Traditional Arabic" w:cs="Traditional Arabic"/>
          <w:color w:val="000000"/>
          <w:sz w:val="32"/>
          <w:szCs w:val="32"/>
        </w:rPr>
        <w:instrText xml:space="preserve"> HYPERLINK "http://www.alukah.net/culture/0/65143/" \l "_ftn5" </w:instrText>
      </w:r>
      <w:r w:rsidRPr="005871D7">
        <w:rPr>
          <w:rFonts w:ascii="Traditional Arabic" w:eastAsia="Times New Roman" w:hAnsi="Traditional Arabic" w:cs="Traditional Arabic"/>
          <w:color w:val="000000"/>
          <w:sz w:val="32"/>
          <w:szCs w:val="32"/>
        </w:rPr>
        <w:fldChar w:fldCharType="separate"/>
      </w:r>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66"/>
      </w:r>
      <w:r w:rsidRPr="005871D7">
        <w:rPr>
          <w:rFonts w:ascii="Traditional Arabic" w:eastAsia="Times New Roman" w:hAnsi="Traditional Arabic" w:cs="Traditional Arabic"/>
          <w:color w:val="08731F"/>
          <w:sz w:val="32"/>
          <w:szCs w:val="32"/>
          <w:bdr w:val="none" w:sz="0" w:space="0" w:color="auto" w:frame="1"/>
        </w:rPr>
        <w:t>]</w:t>
      </w:r>
      <w:r w:rsidRPr="005871D7">
        <w:rPr>
          <w:rFonts w:ascii="Traditional Arabic" w:eastAsia="Times New Roman" w:hAnsi="Traditional Arabic" w:cs="Traditional Arabic"/>
          <w:color w:val="000000"/>
          <w:sz w:val="32"/>
          <w:szCs w:val="32"/>
        </w:rPr>
        <w:fldChar w:fldCharType="end"/>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lastRenderedPageBreak/>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ومن ثَمَّ يتبين لكل منصف أن العَلاقة بين الفرد والمجتمع في الإسلام عَلاقةٌ قائمة على معانٍ سامية، وتعاليم جليلة راقية، ويعيش الإنسان داخل إطارها مكرَّمًا ومعزَّزًا ومحبوبًا من الناس ورب الناس، فضلاً عن ثواب الله تعالى ووعده له بالجنة الموعودة إن أخلص نيته وعمله له - جل جلاله - ولا فارق في هذا بين الرجل والمرأة، قال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مَنْ عَمِلَ صَالِحًا مِنْ ذَكَرٍ أَوْ أُنْثَى وَهُوَ مُؤْمِنٌ فَلَنُحْيِيَنَّهُ حَيَاةً طَيِّبَةً وَلَنَجْزِيَنَّهُمْ أَجْرَهُمْ بِأَحْسَنِ مَا كَانُوا يَعْمَلُونَ</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 xml:space="preserve">النحل: 97]؛ إذًا الحاصل مما ذكرنا بيانه يوصلنا إلى حقيقة بديهية، وهي أن الإسلام يزيد هذه الحرياتِ حيويةً متجددة دومًا بين الترهيب والترغيب، ويضع مبدأ لا ينكره العقلاء من الناس، وهو الذي تستقيمُ عليه حياة البشرية جمعاء دينًا ودنيا، وبغيره لن نجدَ لأي ميثاق أو وثيقة للحقوق والحريات صدًى وقبولاً، ويلتزم بها إقرارًا وعملاً شعوب العالم وسادتهم، مهما بلغت صياغته وبنوده درجة الكمال في الفكر الإنساني، ألا وهو "مبدأ الثواب والعقاب"، والله المستعان، وعليه </w:t>
      </w:r>
      <w:proofErr w:type="spellStart"/>
      <w:r w:rsidRPr="005871D7">
        <w:rPr>
          <w:rFonts w:ascii="Traditional Arabic" w:eastAsia="Times New Roman" w:hAnsi="Traditional Arabic" w:cs="Traditional Arabic"/>
          <w:color w:val="000000"/>
          <w:sz w:val="32"/>
          <w:szCs w:val="32"/>
          <w:rtl/>
        </w:rPr>
        <w:t>التكلان</w:t>
      </w:r>
      <w:proofErr w:type="spellEnd"/>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الميثاق الإسلامي لحقوق الإنسان</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في خطبة الوداع بيَّن الرسول الكريم صلى الله عليه وسلم المبادئ والقيم الأساسية لأي وثيقة لحقوق الإنسان، ولو أراد الإنسان الذي يتعطش للحرية والسكينة ونصرة الحق في آنٍ واحد، فلن يجد منهجَ حياة أفضل من خطبة الوداع، التي هي من وحي السماء على لسان الصادق المعصوم صلى الله عليه وسلم، 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وَمَا يَنْطِقُ عَنِ الْهَوَى</w:t>
      </w:r>
      <w:r w:rsidRPr="005871D7">
        <w:rPr>
          <w:rFonts w:ascii="Traditional Arabic" w:eastAsia="Times New Roman" w:hAnsi="Traditional Arabic" w:cs="Traditional Arabic"/>
          <w:color w:val="FF0000"/>
          <w:sz w:val="32"/>
          <w:szCs w:val="32"/>
          <w:rtl/>
        </w:rPr>
        <w:t> </w:t>
      </w:r>
      <w:r w:rsidRPr="005871D7">
        <w:rPr>
          <w:rFonts w:ascii="Traditional Arabic" w:eastAsia="Times New Roman" w:hAnsi="Traditional Arabic" w:cs="Traditional Arabic"/>
          <w:color w:val="FF0000"/>
          <w:sz w:val="32"/>
          <w:szCs w:val="32"/>
        </w:rPr>
        <w:t>*</w:t>
      </w:r>
      <w:r w:rsidRPr="005871D7">
        <w:rPr>
          <w:rFonts w:ascii="Traditional Arabic" w:eastAsia="Times New Roman" w:hAnsi="Traditional Arabic" w:cs="Traditional Arabic"/>
          <w:color w:val="008000"/>
          <w:sz w:val="32"/>
          <w:szCs w:val="32"/>
        </w:rPr>
        <w:t> </w:t>
      </w:r>
      <w:r w:rsidRPr="005871D7">
        <w:rPr>
          <w:rFonts w:ascii="Traditional Arabic" w:eastAsia="Times New Roman" w:hAnsi="Traditional Arabic" w:cs="Traditional Arabic"/>
          <w:color w:val="008000"/>
          <w:sz w:val="32"/>
          <w:szCs w:val="32"/>
          <w:rtl/>
        </w:rPr>
        <w:t>إِنْ هُوَ إِلَّا وَحْيٌ يُوحَى</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النجم: 3، 4</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لقد فرَّقت هذه الخطبة بين عهدين: عهد الظلم والقوة والجهل والكفر البواح، إلى عهد العدل والأمان والعلم والإيمان، ونستطيع القول: إلى عهد يرسم للبشرية منهج حياة ذا آفاقٍ واسعة وحيوية متجددة ومبادئ دائمة لا تتغير ولا تتبدل في كل عصر ومصر</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وخطبة الوداع جاءت في أكثرَ من حديثٍ في الصحيحين وغيرهما، وسوف أكتفي هنا بالحديث الذي أخرجه البخاري، وهذا متنه: "عن ابن عباس رضي الله عنهما أن رسول الله صلى الله عليه وسلم خطب الناس يوم النحر، فقال: ((يا أيها الناس، أي يوم هذا؟))، قالوا: يوم حرام، قال: ((فأي بلد هذا؟))، قالوا: بلد حرام، قال: ((فأي شهر هذا؟))، قالوا: شهر حرام، قال: ((فإن دماءكم وأموالكم وأعراضكم عليكم حرام، كحرمة يومكم هذا، في بلدكم هذا، في شهركم هذا))، فأعادها مرارًا، ثم رفع رأسه، فقال: ((اللهم هل بلغت، اللهم هل بلغت))، قال ابن عباس رضي الله عنهما: </w:t>
      </w:r>
      <w:proofErr w:type="spellStart"/>
      <w:r w:rsidRPr="005871D7">
        <w:rPr>
          <w:rFonts w:ascii="Traditional Arabic" w:eastAsia="Times New Roman" w:hAnsi="Traditional Arabic" w:cs="Traditional Arabic"/>
          <w:color w:val="000000"/>
          <w:sz w:val="32"/>
          <w:szCs w:val="32"/>
          <w:rtl/>
        </w:rPr>
        <w:t>فوالذي</w:t>
      </w:r>
      <w:proofErr w:type="spellEnd"/>
      <w:r w:rsidRPr="005871D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lastRenderedPageBreak/>
        <w:t>نفسي بيده، إنها لوصيته إلى أمته: ((فليبلغ الشاهد الغائب، لا ترجعوا بعدي كفارًا يضرب بعضكم رقاب بعض</w:t>
      </w:r>
      <w:r w:rsidRPr="005871D7">
        <w:rPr>
          <w:rFonts w:ascii="Traditional Arabic" w:eastAsia="Times New Roman" w:hAnsi="Traditional Arabic" w:cs="Traditional Arabic"/>
          <w:color w:val="000000"/>
          <w:sz w:val="32"/>
          <w:szCs w:val="32"/>
        </w:rPr>
        <w:t>))</w:t>
      </w:r>
      <w:hyperlink r:id="rId40" w:anchor="_ftn6"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67"/>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وهذا أول ميثاق لحقوق الإنسان ممن لا ينطق عن الهوى، منذ أكثر من ألف وأربعمائة عام، وانتبه لها في قوله صلى الله عليه وسلم: ((فإن دماءكم وأموالكم وأعراضكم عليكم حرام، كحرمة يومكم هذا، في بلدكم هذا، في شهركم هذا</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وتنقسم بنود الوثيقة النبوية لحقوق الإنسان وكرامته التي وجَّهها النبي صلى الله عليه وسلم للناس أجمعين، وليس للجماعة المؤمنة فقط، على ثلاثة من كليات أو ضروريات </w:t>
      </w:r>
      <w:proofErr w:type="gramStart"/>
      <w:r w:rsidRPr="005871D7">
        <w:rPr>
          <w:rFonts w:ascii="Traditional Arabic" w:eastAsia="Times New Roman" w:hAnsi="Traditional Arabic" w:cs="Traditional Arabic"/>
          <w:color w:val="000000"/>
          <w:sz w:val="32"/>
          <w:szCs w:val="32"/>
          <w:rtl/>
        </w:rPr>
        <w:t>الدين</w:t>
      </w:r>
      <w:hyperlink r:id="rId41" w:anchor="_ftn7"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68"/>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tl/>
        </w:rPr>
        <w:t>، وهي: حفظ النفس، والعِرض، والمال، ونبيِّنهم بإيجاز في السطور التالية</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3366FF"/>
          <w:sz w:val="32"/>
          <w:szCs w:val="32"/>
          <w:rtl/>
        </w:rPr>
        <w:t>الضرورة الأولى</w:t>
      </w:r>
      <w:r w:rsidRPr="005871D7">
        <w:rPr>
          <w:rFonts w:ascii="Traditional Arabic" w:eastAsia="Times New Roman" w:hAnsi="Traditional Arabic" w:cs="Traditional Arabic"/>
          <w:color w:val="3366FF"/>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حفظ النفس وحق الحياة وحرمة الدماء</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ما من دينٍ رعى حقوقَ الإنسان كالإسلام، ومن أُولى هذه الحقوق حقُّ الحياة، وأكَّد الإسلام في القرآن والسنة على حرمة الدماء، فقال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مَنْ قَتَلَ نَفْسًا بِغَيْرِ نَفْسٍ أَوْ فَسَادٍ فِي الْأَرْضِ فَكَأَنَّمَا قَتَلَ النَّاسَ جَمِيعًا وَمَنْ أَحْيَاهَا فَكَأَنَّمَا أَحْيَا النَّاسَ جَمِيعًا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المائدة: 32</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قال الحافظ ابن كثير في تفسيرها ما مختصره: "أي: ومَن قتل نفسًا بغير سبب من قصاص، أو فساد في الأرض، واستحلَّ قتلها بلا سبب ولا جناية، فكأنما قتل الناس جميعًا؛ لأنه لا فرق عنده بين نفس ونفس</w:t>
      </w:r>
      <w:proofErr w:type="gramStart"/>
      <w:r w:rsidRPr="005871D7">
        <w:rPr>
          <w:rFonts w:ascii="Traditional Arabic" w:eastAsia="Times New Roman" w:hAnsi="Traditional Arabic" w:cs="Traditional Arabic"/>
          <w:color w:val="000000"/>
          <w:sz w:val="32"/>
          <w:szCs w:val="32"/>
          <w:rtl/>
        </w:rPr>
        <w:t>، ﴿</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وَمَنْ أَحْيَاهَا</w:t>
      </w:r>
      <w:r w:rsidRPr="005871D7">
        <w:rPr>
          <w:rFonts w:ascii="Traditional Arabic" w:eastAsia="Times New Roman" w:hAnsi="Traditional Arabic" w:cs="Traditional Arabic"/>
          <w:color w:val="000000"/>
          <w:sz w:val="32"/>
          <w:szCs w:val="32"/>
          <w:rtl/>
        </w:rPr>
        <w:t> ﴾؛ أي: حرَّم قتلها واعتقد ذلك، فقد سلِم الناس كلهم منه بهذا الاعتبار؛ ولهذا قال</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فَكَأَنَّمَا أَحْيَا النَّاسَ جَمِيعًا</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 اهـ</w:t>
      </w:r>
      <w:hyperlink r:id="rId42" w:anchor="_ftn8"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69"/>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00"/>
          <w:sz w:val="32"/>
          <w:szCs w:val="32"/>
        </w:rPr>
        <w:lastRenderedPageBreak/>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والسنة بيَّنتْ أن قتل النفس بغير حقٍّ من كبائر الذنوب، قال النبي صلى الله عليه وسلم: ((اجتنبوا السبع الموبقات: الشرك بالله، والسحر، وقتل النفس التي حرَّم الله إلا بالحق، وأكل الربا، وأكل مال اليتيم، والتولِّي يوم الزحف، وقذف المحصنات المؤمنات الغافلات</w:t>
      </w:r>
      <w:r w:rsidRPr="005871D7">
        <w:rPr>
          <w:rFonts w:ascii="Traditional Arabic" w:eastAsia="Times New Roman" w:hAnsi="Traditional Arabic" w:cs="Traditional Arabic"/>
          <w:color w:val="000000"/>
          <w:sz w:val="32"/>
          <w:szCs w:val="32"/>
        </w:rPr>
        <w:t>)</w:t>
      </w:r>
      <w:proofErr w:type="gramStart"/>
      <w:r w:rsidRPr="005871D7">
        <w:rPr>
          <w:rFonts w:ascii="Traditional Arabic" w:eastAsia="Times New Roman" w:hAnsi="Traditional Arabic" w:cs="Traditional Arabic"/>
          <w:color w:val="000000"/>
          <w:sz w:val="32"/>
          <w:szCs w:val="32"/>
        </w:rPr>
        <w:t>)</w:t>
      </w:r>
      <w:proofErr w:type="gramEnd"/>
      <w:r w:rsidRPr="005871D7">
        <w:rPr>
          <w:rFonts w:ascii="Traditional Arabic" w:eastAsia="Times New Roman" w:hAnsi="Traditional Arabic" w:cs="Traditional Arabic"/>
          <w:color w:val="000000"/>
          <w:sz w:val="32"/>
          <w:szCs w:val="32"/>
        </w:rPr>
        <w:fldChar w:fldCharType="begin"/>
      </w:r>
      <w:r w:rsidRPr="005871D7">
        <w:rPr>
          <w:rFonts w:ascii="Traditional Arabic" w:eastAsia="Times New Roman" w:hAnsi="Traditional Arabic" w:cs="Traditional Arabic"/>
          <w:color w:val="000000"/>
          <w:sz w:val="32"/>
          <w:szCs w:val="32"/>
        </w:rPr>
        <w:instrText xml:space="preserve"> HYPERLINK "http://www.alukah.net/culture/0/65143/" \l "_ftn9" </w:instrText>
      </w:r>
      <w:r w:rsidRPr="005871D7">
        <w:rPr>
          <w:rFonts w:ascii="Traditional Arabic" w:eastAsia="Times New Roman" w:hAnsi="Traditional Arabic" w:cs="Traditional Arabic"/>
          <w:color w:val="000000"/>
          <w:sz w:val="32"/>
          <w:szCs w:val="32"/>
        </w:rPr>
        <w:fldChar w:fldCharType="separate"/>
      </w:r>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70"/>
      </w:r>
      <w:r w:rsidRPr="005871D7">
        <w:rPr>
          <w:rFonts w:ascii="Traditional Arabic" w:eastAsia="Times New Roman" w:hAnsi="Traditional Arabic" w:cs="Traditional Arabic"/>
          <w:color w:val="08731F"/>
          <w:sz w:val="32"/>
          <w:szCs w:val="32"/>
          <w:bdr w:val="none" w:sz="0" w:space="0" w:color="auto" w:frame="1"/>
        </w:rPr>
        <w:t>]</w:t>
      </w:r>
      <w:r w:rsidRPr="005871D7">
        <w:rPr>
          <w:rFonts w:ascii="Traditional Arabic" w:eastAsia="Times New Roman" w:hAnsi="Traditional Arabic" w:cs="Traditional Arabic"/>
          <w:color w:val="000000"/>
          <w:sz w:val="32"/>
          <w:szCs w:val="32"/>
        </w:rPr>
        <w:fldChar w:fldCharType="end"/>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ومن هذه الأدلة الشرعية يتبيَّن عظمةُ الإسلام الذي يدعو للحفاظ على الحياة البشرية، وأكثر من ذلك حرم قتل النفس وإزهاقها في غير الحق، وبيّن بسماحةِ تشريعه عقاب مَن قتل خطأ وبغير قصد منه، وهذا هو العدل الرباني والرحمة الإلهية التي خص الله بها أمة التوحيد</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وقولنا هذا نُبيِّنه في أمرين</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3366FF"/>
          <w:sz w:val="32"/>
          <w:szCs w:val="32"/>
          <w:rtl/>
        </w:rPr>
        <w:t>الأمر الأول</w:t>
      </w:r>
      <w:r w:rsidRPr="005871D7">
        <w:rPr>
          <w:rFonts w:ascii="Traditional Arabic" w:eastAsia="Times New Roman" w:hAnsi="Traditional Arabic" w:cs="Traditional Arabic"/>
          <w:color w:val="3366FF"/>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أن الإسلام حرَّم القتل بالانتحار بجميع أشكاله، وإزهاق النفس، سواء كان ذلك بقتلها برمي النفس إلى التهلكة، أو بالإضراب عن الطعام حتى الموت، أو ما أشبه هذا، 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وَلَا تَقْتُلُوا أَنْفُسَكُمْ إِنَّ اللَّهَ كَانَ بِكُمْ رَحِيمًا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النساء: 29</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قال السعدي </w:t>
      </w:r>
      <w:proofErr w:type="gramStart"/>
      <w:r w:rsidRPr="005871D7">
        <w:rPr>
          <w:rFonts w:ascii="Traditional Arabic" w:eastAsia="Times New Roman" w:hAnsi="Traditional Arabic" w:cs="Traditional Arabic"/>
          <w:color w:val="008080"/>
          <w:sz w:val="32"/>
          <w:szCs w:val="32"/>
          <w:rtl/>
        </w:rPr>
        <w:t>- رحمه</w:t>
      </w:r>
      <w:proofErr w:type="gramEnd"/>
      <w:r w:rsidRPr="005871D7">
        <w:rPr>
          <w:rFonts w:ascii="Traditional Arabic" w:eastAsia="Times New Roman" w:hAnsi="Traditional Arabic" w:cs="Traditional Arabic"/>
          <w:color w:val="008080"/>
          <w:sz w:val="32"/>
          <w:szCs w:val="32"/>
          <w:rtl/>
        </w:rPr>
        <w:t xml:space="preserve"> الله - في تفسيرها ما مختصره</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 xml:space="preserve">أي: لا يقتل بعضكم بعضًا، ولا يقتل الإنسان نفسَه، ويدخل في ذلك الإلقاءُ بالنفس إلى التهلكة، وفعلُ الأخطار </w:t>
      </w:r>
      <w:proofErr w:type="spellStart"/>
      <w:r w:rsidRPr="005871D7">
        <w:rPr>
          <w:rFonts w:ascii="Traditional Arabic" w:eastAsia="Times New Roman" w:hAnsi="Traditional Arabic" w:cs="Traditional Arabic"/>
          <w:color w:val="000000"/>
          <w:sz w:val="32"/>
          <w:szCs w:val="32"/>
          <w:rtl/>
        </w:rPr>
        <w:t>المُفضِية</w:t>
      </w:r>
      <w:proofErr w:type="spellEnd"/>
      <w:r w:rsidRPr="005871D7">
        <w:rPr>
          <w:rFonts w:ascii="Traditional Arabic" w:eastAsia="Times New Roman" w:hAnsi="Traditional Arabic" w:cs="Traditional Arabic"/>
          <w:color w:val="000000"/>
          <w:sz w:val="32"/>
          <w:szCs w:val="32"/>
          <w:rtl/>
        </w:rPr>
        <w:t xml:space="preserve"> إلى التلف والهلاك؛ ﴿ </w:t>
      </w:r>
      <w:r w:rsidRPr="005871D7">
        <w:rPr>
          <w:rFonts w:ascii="Traditional Arabic" w:eastAsia="Times New Roman" w:hAnsi="Traditional Arabic" w:cs="Traditional Arabic"/>
          <w:color w:val="008000"/>
          <w:sz w:val="32"/>
          <w:szCs w:val="32"/>
          <w:rtl/>
        </w:rPr>
        <w:t>إِنَّ اللَّهَ كَانَ بِكُمْ رَحِيمًا</w:t>
      </w:r>
      <w:r w:rsidRPr="005871D7">
        <w:rPr>
          <w:rFonts w:ascii="Traditional Arabic" w:eastAsia="Times New Roman" w:hAnsi="Traditional Arabic" w:cs="Traditional Arabic"/>
          <w:color w:val="000000"/>
          <w:sz w:val="32"/>
          <w:szCs w:val="32"/>
          <w:rtl/>
        </w:rPr>
        <w:t> ﴾ ومن رحمته أن صان نفوسكم وأموالكم، ونهاكم عن إضاعتها وإتلافها، ورتَّب على ذلك ما رتبه من الحدود"؛ اه</w:t>
      </w:r>
      <w:proofErr w:type="gramStart"/>
      <w:r w:rsidRPr="005871D7">
        <w:rPr>
          <w:rFonts w:ascii="Traditional Arabic" w:eastAsia="Times New Roman" w:hAnsi="Traditional Arabic" w:cs="Traditional Arabic"/>
          <w:color w:val="000000"/>
          <w:sz w:val="32"/>
          <w:szCs w:val="32"/>
          <w:rtl/>
        </w:rPr>
        <w:t>ـ</w:t>
      </w:r>
      <w:proofErr w:type="gramEnd"/>
      <w:r w:rsidRPr="005871D7">
        <w:rPr>
          <w:rFonts w:ascii="Traditional Arabic" w:eastAsia="Times New Roman" w:hAnsi="Traditional Arabic" w:cs="Traditional Arabic"/>
          <w:color w:val="000000"/>
          <w:sz w:val="32"/>
          <w:szCs w:val="32"/>
        </w:rPr>
        <w:fldChar w:fldCharType="begin"/>
      </w:r>
      <w:r w:rsidRPr="005871D7">
        <w:rPr>
          <w:rFonts w:ascii="Traditional Arabic" w:eastAsia="Times New Roman" w:hAnsi="Traditional Arabic" w:cs="Traditional Arabic"/>
          <w:color w:val="000000"/>
          <w:sz w:val="32"/>
          <w:szCs w:val="32"/>
        </w:rPr>
        <w:instrText xml:space="preserve"> HYPERLINK "http://www.alukah.net/culture/0/65143/" \l "_ftn10" </w:instrText>
      </w:r>
      <w:r w:rsidRPr="005871D7">
        <w:rPr>
          <w:rFonts w:ascii="Traditional Arabic" w:eastAsia="Times New Roman" w:hAnsi="Traditional Arabic" w:cs="Traditional Arabic"/>
          <w:color w:val="000000"/>
          <w:sz w:val="32"/>
          <w:szCs w:val="32"/>
        </w:rPr>
        <w:fldChar w:fldCharType="separate"/>
      </w:r>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71"/>
      </w:r>
      <w:r w:rsidRPr="005871D7">
        <w:rPr>
          <w:rFonts w:ascii="Traditional Arabic" w:eastAsia="Times New Roman" w:hAnsi="Traditional Arabic" w:cs="Traditional Arabic"/>
          <w:color w:val="08731F"/>
          <w:sz w:val="32"/>
          <w:szCs w:val="32"/>
          <w:bdr w:val="none" w:sz="0" w:space="0" w:color="auto" w:frame="1"/>
        </w:rPr>
        <w:t>]</w:t>
      </w:r>
      <w:r w:rsidRPr="005871D7">
        <w:rPr>
          <w:rFonts w:ascii="Traditional Arabic" w:eastAsia="Times New Roman" w:hAnsi="Traditional Arabic" w:cs="Traditional Arabic"/>
          <w:color w:val="000000"/>
          <w:sz w:val="32"/>
          <w:szCs w:val="32"/>
        </w:rPr>
        <w:fldChar w:fldCharType="end"/>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وقال النبي صلى الله عليه وسلم: ((مَن قتل نفسه بحديدةٍ، فحديدته في يده </w:t>
      </w:r>
      <w:proofErr w:type="spellStart"/>
      <w:r w:rsidRPr="005871D7">
        <w:rPr>
          <w:rFonts w:ascii="Traditional Arabic" w:eastAsia="Times New Roman" w:hAnsi="Traditional Arabic" w:cs="Traditional Arabic"/>
          <w:color w:val="000000"/>
          <w:sz w:val="32"/>
          <w:szCs w:val="32"/>
          <w:rtl/>
        </w:rPr>
        <w:t>يتوجَّأُ</w:t>
      </w:r>
      <w:proofErr w:type="spellEnd"/>
      <w:r w:rsidRPr="005871D7">
        <w:rPr>
          <w:rFonts w:ascii="Traditional Arabic" w:eastAsia="Times New Roman" w:hAnsi="Traditional Arabic" w:cs="Traditional Arabic"/>
          <w:color w:val="000000"/>
          <w:sz w:val="32"/>
          <w:szCs w:val="32"/>
          <w:rtl/>
        </w:rPr>
        <w:t xml:space="preserve"> بها في بطنه في نار جهنم، خالدًا مُخلدًا فيها أبدًا، ومَن شرِب سمًّا فقتَل نفسه، فهو </w:t>
      </w:r>
      <w:proofErr w:type="spellStart"/>
      <w:r w:rsidRPr="005871D7">
        <w:rPr>
          <w:rFonts w:ascii="Traditional Arabic" w:eastAsia="Times New Roman" w:hAnsi="Traditional Arabic" w:cs="Traditional Arabic"/>
          <w:color w:val="000000"/>
          <w:sz w:val="32"/>
          <w:szCs w:val="32"/>
          <w:rtl/>
        </w:rPr>
        <w:t>يَتحسَّاه</w:t>
      </w:r>
      <w:proofErr w:type="spellEnd"/>
      <w:r w:rsidRPr="005871D7">
        <w:rPr>
          <w:rFonts w:ascii="Traditional Arabic" w:eastAsia="Times New Roman" w:hAnsi="Traditional Arabic" w:cs="Traditional Arabic"/>
          <w:color w:val="000000"/>
          <w:sz w:val="32"/>
          <w:szCs w:val="32"/>
          <w:rtl/>
        </w:rPr>
        <w:t xml:space="preserve"> في نار جهنم خالدًا مُخلَّدًا فيها أبدًا، ومَن تردَّى من جبلٍ فقتل نفسَه، فهو يتردَّى في نار جهنم خالدًا مخلدًا فيها أبدًا</w:t>
      </w:r>
      <w:proofErr w:type="gramStart"/>
      <w:r w:rsidRPr="005871D7">
        <w:rPr>
          <w:rFonts w:ascii="Traditional Arabic" w:eastAsia="Times New Roman" w:hAnsi="Traditional Arabic" w:cs="Traditional Arabic"/>
          <w:color w:val="000000"/>
          <w:sz w:val="32"/>
          <w:szCs w:val="32"/>
        </w:rPr>
        <w:t>))</w:t>
      </w:r>
      <w:hyperlink r:id="rId43" w:anchor="_ftn11"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72"/>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وقال العلامة ابن باز </w:t>
      </w:r>
      <w:proofErr w:type="gramStart"/>
      <w:r w:rsidRPr="005871D7">
        <w:rPr>
          <w:rFonts w:ascii="Traditional Arabic" w:eastAsia="Times New Roman" w:hAnsi="Traditional Arabic" w:cs="Traditional Arabic"/>
          <w:color w:val="008080"/>
          <w:sz w:val="32"/>
          <w:szCs w:val="32"/>
          <w:rtl/>
        </w:rPr>
        <w:t>- رحمه</w:t>
      </w:r>
      <w:proofErr w:type="gramEnd"/>
      <w:r w:rsidRPr="005871D7">
        <w:rPr>
          <w:rFonts w:ascii="Traditional Arabic" w:eastAsia="Times New Roman" w:hAnsi="Traditional Arabic" w:cs="Traditional Arabic"/>
          <w:color w:val="008080"/>
          <w:sz w:val="32"/>
          <w:szCs w:val="32"/>
          <w:rtl/>
        </w:rPr>
        <w:t xml:space="preserve"> الله</w:t>
      </w:r>
      <w:r w:rsidRPr="005871D7">
        <w:rPr>
          <w:rFonts w:ascii="Traditional Arabic" w:eastAsia="Times New Roman" w:hAnsi="Traditional Arabic" w:cs="Traditional Arabic"/>
          <w:color w:val="008080"/>
          <w:sz w:val="32"/>
          <w:szCs w:val="32"/>
        </w:rPr>
        <w:t xml:space="preserve">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0000"/>
          <w:sz w:val="32"/>
          <w:szCs w:val="32"/>
        </w:rPr>
        <w:lastRenderedPageBreak/>
        <w:t>"</w:t>
      </w:r>
      <w:r w:rsidRPr="005871D7">
        <w:rPr>
          <w:rFonts w:ascii="Traditional Arabic" w:eastAsia="Times New Roman" w:hAnsi="Traditional Arabic" w:cs="Traditional Arabic"/>
          <w:color w:val="000000"/>
          <w:sz w:val="32"/>
          <w:szCs w:val="32"/>
          <w:rtl/>
        </w:rPr>
        <w:t>الانتحار من أكبر الكبائر، وقد قال الله - جل وعلا</w:t>
      </w:r>
      <w:r w:rsidRPr="005871D7">
        <w:rPr>
          <w:rFonts w:ascii="Traditional Arabic" w:eastAsia="Times New Roman" w:hAnsi="Traditional Arabic" w:cs="Traditional Arabic"/>
          <w:color w:val="000000"/>
          <w:sz w:val="32"/>
          <w:szCs w:val="32"/>
        </w:rPr>
        <w:t xml:space="preserve"> -: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وَلَا تَقْتُلُوا أَنْفُسَكُمْ إِنَّ اللَّهَ كَانَ بِكُمْ رَحِيمًا </w:t>
      </w:r>
      <w:r w:rsidRPr="005871D7">
        <w:rPr>
          <w:rFonts w:ascii="Traditional Arabic" w:eastAsia="Times New Roman" w:hAnsi="Traditional Arabic" w:cs="Traditional Arabic"/>
          <w:color w:val="FF0000"/>
          <w:sz w:val="32"/>
          <w:szCs w:val="32"/>
        </w:rPr>
        <w:t>*</w:t>
      </w:r>
      <w:r w:rsidRPr="005871D7">
        <w:rPr>
          <w:rFonts w:ascii="Traditional Arabic" w:eastAsia="Times New Roman" w:hAnsi="Traditional Arabic" w:cs="Traditional Arabic"/>
          <w:color w:val="008000"/>
          <w:sz w:val="32"/>
          <w:szCs w:val="32"/>
        </w:rPr>
        <w:t> </w:t>
      </w:r>
      <w:r w:rsidRPr="005871D7">
        <w:rPr>
          <w:rFonts w:ascii="Traditional Arabic" w:eastAsia="Times New Roman" w:hAnsi="Traditional Arabic" w:cs="Traditional Arabic"/>
          <w:color w:val="008000"/>
          <w:sz w:val="32"/>
          <w:szCs w:val="32"/>
          <w:rtl/>
        </w:rPr>
        <w:t>وَمَنْ يَفْعَلْ ذَلِكَ عُدْوَانًا وَظُلْمًا فَسَوْفَ نُصْلِيهِ نَارًا وَكَانَ ذَلِكَ عَلَى اللَّهِ يَسِيرًا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النساء: 29، 30]، وقال النبي صلى الله عليه وسلم: ((مَن قتل نفسه بشيء، عُذَّب به يوم القيامة))، فالانتحار من أقبح الكبائر، لكن عند أهل السنة والجماعة لا يكون كافرًا، إذا كان مسلمًا يُصلِّي، معروفًا بالإسلام، موحِّدًا لله - عز وجل - ومؤمنًا به سبحانه وبما أخبر به، ولكنه انتحر لأسباب، إما مرض شديد، وإما جراحات شديدة، وما أشبه ذلك من الأعذار، فهذا الانتحار منكر وكبيرة من كبائر الذنوب، ولكنه لا يخرج به من الإسلام إذا كان مسلمًا قبل ذلك، لا يخرج بهذا الانتحار من الإسلام، بل يكون تحت مشيئةِ الله - سبحانه وتعالى - كسائر المعاصي؛ إن شاء الله عفا عنه وأدخله الجنة بإسلامه وتوحيده وإيمانه، وإن شاء ربُّنا عذَّبه في النار على قدر الجريمة التي مات عليها، وهي جريمة القتل</w:t>
      </w:r>
      <w:r w:rsidRPr="005871D7">
        <w:rPr>
          <w:rFonts w:ascii="Traditional Arabic" w:eastAsia="Times New Roman" w:hAnsi="Traditional Arabic" w:cs="Traditional Arabic"/>
          <w:color w:val="000000"/>
          <w:sz w:val="32"/>
          <w:szCs w:val="32"/>
        </w:rPr>
        <w:t>"</w:t>
      </w:r>
      <w:hyperlink r:id="rId44" w:anchor="_ftn12"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73"/>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قلتُ: ومن عظمة شريعة الإسلام، وأعظم دليل على رعايته وحفظه للنفس البشرية وحقها في الحياة </w:t>
      </w:r>
      <w:proofErr w:type="gramStart"/>
      <w:r w:rsidRPr="005871D7">
        <w:rPr>
          <w:rFonts w:ascii="Traditional Arabic" w:eastAsia="Times New Roman" w:hAnsi="Traditional Arabic" w:cs="Traditional Arabic"/>
          <w:color w:val="000000"/>
          <w:sz w:val="32"/>
          <w:szCs w:val="32"/>
          <w:rtl/>
        </w:rPr>
        <w:t>- أنه</w:t>
      </w:r>
      <w:proofErr w:type="gramEnd"/>
      <w:r w:rsidRPr="005871D7">
        <w:rPr>
          <w:rFonts w:ascii="Traditional Arabic" w:eastAsia="Times New Roman" w:hAnsi="Traditional Arabic" w:cs="Traditional Arabic"/>
          <w:color w:val="000000"/>
          <w:sz w:val="32"/>
          <w:szCs w:val="32"/>
          <w:rtl/>
        </w:rPr>
        <w:t xml:space="preserve"> أباح المحرَّمات عند الضرورة والاضطرار، ودليل ذلك قوله تعالى في القرآن الكريم</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قُلْ لَا أَجِدُ فِي مَا أُوحِيَ إِلَيَّ مُحَرَّمًا عَلَى طَاعِمٍ يَطْعَمُهُ إِلَّا أَنْ يَكُونَ مَيْتَةً أَوْ دَمًا مَسْفُوحًا أَوْ لَحْمَ خِنْزِيرٍ فَإِنَّهُ رِجْسٌ أَوْ فِسْقًا أُهِلَّ لِغَيْرِ اللَّهِ بِهِ فَمَنِ اضْطُرَّ غَيْرَ بَاغٍ وَلَا عَادٍ فَإِنَّ رَبَّكَ غَفُورٌ رَحِيمٌ</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الأنعام: 145</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قال السعدي - رحمه الله - في بيان ما نريد به الاستدلال من الآية: "فهذه الأشياء المحرَّمات مَن اضطر إليها؛ أي: حملته الحاجة والضرورة إلى أكل شيء منها، بأن لم يكن عنده شيء وخاف على نفسه التلف ﴿ </w:t>
      </w:r>
      <w:r w:rsidRPr="005871D7">
        <w:rPr>
          <w:rFonts w:ascii="Traditional Arabic" w:eastAsia="Times New Roman" w:hAnsi="Traditional Arabic" w:cs="Traditional Arabic"/>
          <w:color w:val="008000"/>
          <w:sz w:val="32"/>
          <w:szCs w:val="32"/>
          <w:rtl/>
        </w:rPr>
        <w:t>غَيْرَ بَاغٍ وَلَا عَادٍ</w:t>
      </w:r>
      <w:r w:rsidRPr="005871D7">
        <w:rPr>
          <w:rFonts w:ascii="Traditional Arabic" w:eastAsia="Times New Roman" w:hAnsi="Traditional Arabic" w:cs="Traditional Arabic"/>
          <w:color w:val="000000"/>
          <w:sz w:val="32"/>
          <w:szCs w:val="32"/>
          <w:rtl/>
        </w:rPr>
        <w:t> ﴾؛ أي</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غَيْرَ بَاغٍ</w:t>
      </w:r>
      <w:r w:rsidRPr="005871D7">
        <w:rPr>
          <w:rFonts w:ascii="Traditional Arabic" w:eastAsia="Times New Roman" w:hAnsi="Traditional Arabic" w:cs="Traditional Arabic"/>
          <w:color w:val="000000"/>
          <w:sz w:val="32"/>
          <w:szCs w:val="32"/>
          <w:rtl/>
        </w:rPr>
        <w:t> ﴾؛ أي: مريدٍ لأكلها من غير اضطرار، ولا متعدٍّ؛ أي: متجاوز للحد، بأن يأكل زيادة عن حاجته، ﴿ </w:t>
      </w:r>
      <w:r w:rsidRPr="005871D7">
        <w:rPr>
          <w:rFonts w:ascii="Traditional Arabic" w:eastAsia="Times New Roman" w:hAnsi="Traditional Arabic" w:cs="Traditional Arabic"/>
          <w:color w:val="008000"/>
          <w:sz w:val="32"/>
          <w:szCs w:val="32"/>
          <w:rtl/>
        </w:rPr>
        <w:t>فَمَنِ اضْطُرَّ غَيْرَ بَاغٍ وَلَا عَادٍ فَإِنَّ رَبَّكَ غَفُورٌ رَحِيمٌ</w:t>
      </w:r>
      <w:r w:rsidRPr="005871D7">
        <w:rPr>
          <w:rFonts w:ascii="Traditional Arabic" w:eastAsia="Times New Roman" w:hAnsi="Traditional Arabic" w:cs="Traditional Arabic"/>
          <w:color w:val="000000"/>
          <w:sz w:val="32"/>
          <w:szCs w:val="32"/>
          <w:rtl/>
        </w:rPr>
        <w:t> ﴾؛ أي: فالله قد سامح مَن كان بهذه الحال"؛ اهـ</w:t>
      </w:r>
      <w:hyperlink r:id="rId45" w:anchor="_ftn13"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74"/>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3366FF"/>
          <w:sz w:val="32"/>
          <w:szCs w:val="32"/>
          <w:rtl/>
        </w:rPr>
        <w:lastRenderedPageBreak/>
        <w:t>الأمر الثاني</w:t>
      </w:r>
      <w:r w:rsidRPr="005871D7">
        <w:rPr>
          <w:rFonts w:ascii="Traditional Arabic" w:eastAsia="Times New Roman" w:hAnsi="Traditional Arabic" w:cs="Traditional Arabic"/>
          <w:color w:val="3366FF"/>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ما ذكرناه آنفًا عمَّن قتل نفسه عمدًا، أما مَن قتل نفسه خطأ، أو دون قصد منه لغفلة، فالإسلام كرَّم هذه النفس المؤمنة، وجعلها في عداد الشهداء، ودليل ذلك قول النبي صلى الله عليه وسلم: ((الشهداء خمسة: المطعون، والمبطون، والغريق، وصاحب الهدم، والشهيد في سبيل الله</w:t>
      </w:r>
      <w:proofErr w:type="gramStart"/>
      <w:r w:rsidRPr="005871D7">
        <w:rPr>
          <w:rFonts w:ascii="Traditional Arabic" w:eastAsia="Times New Roman" w:hAnsi="Traditional Arabic" w:cs="Traditional Arabic"/>
          <w:color w:val="000000"/>
          <w:sz w:val="32"/>
          <w:szCs w:val="32"/>
        </w:rPr>
        <w:t>))</w:t>
      </w:r>
      <w:hyperlink r:id="rId46" w:anchor="_ftn14"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75"/>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وفي رواية أخرى لمالك في الموطأ من حديث جابر بن عَتِيك: ((الشهداء سبعة سوى القتل في سبيل الله، فذكر: المطعون، والمبطون، والغَرِق، وصاحب الهدم، وصاحب ذات الجنب والحرق، والمرأة تموت بجُمْعٍ شهيدة</w:t>
      </w:r>
      <w:r w:rsidRPr="005871D7">
        <w:rPr>
          <w:rFonts w:ascii="Traditional Arabic" w:eastAsia="Times New Roman" w:hAnsi="Traditional Arabic" w:cs="Traditional Arabic"/>
          <w:color w:val="000000"/>
          <w:sz w:val="32"/>
          <w:szCs w:val="32"/>
        </w:rPr>
        <w:t>)</w:t>
      </w:r>
      <w:proofErr w:type="gramStart"/>
      <w:r w:rsidRPr="005871D7">
        <w:rPr>
          <w:rFonts w:ascii="Traditional Arabic" w:eastAsia="Times New Roman" w:hAnsi="Traditional Arabic" w:cs="Traditional Arabic"/>
          <w:color w:val="000000"/>
          <w:sz w:val="32"/>
          <w:szCs w:val="32"/>
        </w:rPr>
        <w:t>)</w:t>
      </w:r>
      <w:proofErr w:type="gramEnd"/>
      <w:r w:rsidRPr="005871D7">
        <w:rPr>
          <w:rFonts w:ascii="Traditional Arabic" w:eastAsia="Times New Roman" w:hAnsi="Traditional Arabic" w:cs="Traditional Arabic"/>
          <w:color w:val="000000"/>
          <w:sz w:val="32"/>
          <w:szCs w:val="32"/>
        </w:rPr>
        <w:fldChar w:fldCharType="begin"/>
      </w:r>
      <w:r w:rsidRPr="005871D7">
        <w:rPr>
          <w:rFonts w:ascii="Traditional Arabic" w:eastAsia="Times New Roman" w:hAnsi="Traditional Arabic" w:cs="Traditional Arabic"/>
          <w:color w:val="000000"/>
          <w:sz w:val="32"/>
          <w:szCs w:val="32"/>
        </w:rPr>
        <w:instrText xml:space="preserve"> HYPERLINK "http://www.alukah.net/culture/0/65143/" \l "_ftn15" </w:instrText>
      </w:r>
      <w:r w:rsidRPr="005871D7">
        <w:rPr>
          <w:rFonts w:ascii="Traditional Arabic" w:eastAsia="Times New Roman" w:hAnsi="Traditional Arabic" w:cs="Traditional Arabic"/>
          <w:color w:val="000000"/>
          <w:sz w:val="32"/>
          <w:szCs w:val="32"/>
        </w:rPr>
        <w:fldChar w:fldCharType="separate"/>
      </w:r>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76"/>
      </w:r>
      <w:r w:rsidRPr="005871D7">
        <w:rPr>
          <w:rFonts w:ascii="Traditional Arabic" w:eastAsia="Times New Roman" w:hAnsi="Traditional Arabic" w:cs="Traditional Arabic"/>
          <w:color w:val="08731F"/>
          <w:sz w:val="32"/>
          <w:szCs w:val="32"/>
          <w:bdr w:val="none" w:sz="0" w:space="0" w:color="auto" w:frame="1"/>
        </w:rPr>
        <w:t>]</w:t>
      </w:r>
      <w:r w:rsidRPr="005871D7">
        <w:rPr>
          <w:rFonts w:ascii="Traditional Arabic" w:eastAsia="Times New Roman" w:hAnsi="Traditional Arabic" w:cs="Traditional Arabic"/>
          <w:color w:val="000000"/>
          <w:sz w:val="32"/>
          <w:szCs w:val="32"/>
        </w:rPr>
        <w:fldChar w:fldCharType="end"/>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00"/>
          <w:sz w:val="32"/>
          <w:szCs w:val="32"/>
        </w:rPr>
        <w:t>• </w:t>
      </w:r>
      <w:r w:rsidRPr="005871D7">
        <w:rPr>
          <w:rFonts w:ascii="Traditional Arabic" w:eastAsia="Times New Roman" w:hAnsi="Traditional Arabic" w:cs="Traditional Arabic"/>
          <w:color w:val="008080"/>
          <w:sz w:val="32"/>
          <w:szCs w:val="32"/>
          <w:rtl/>
        </w:rPr>
        <w:t>وقال الحافظ ابن حجر - رحمه الله</w:t>
      </w:r>
      <w:r w:rsidRPr="005871D7">
        <w:rPr>
          <w:rFonts w:ascii="Traditional Arabic" w:eastAsia="Times New Roman" w:hAnsi="Traditional Arabic" w:cs="Traditional Arabic"/>
          <w:color w:val="008080"/>
          <w:sz w:val="32"/>
          <w:szCs w:val="32"/>
        </w:rPr>
        <w:t xml:space="preserve">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اختُلِف في سبب تسمية الشهيد شهيدًا، فقال النضر بن شُميل: لأنه حيٌّ، فكأن أرواحهم شاهدة؛ أي: حاضرة</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وقال ابن الأنباري: لأن الله وملائكته يشهدون له بالجنة</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وقيل: لأنه يشهد عند خروج روحِه ما أُعِدَّ له من الكرامة..."؛ </w:t>
      </w:r>
      <w:proofErr w:type="gramStart"/>
      <w:r w:rsidRPr="005871D7">
        <w:rPr>
          <w:rFonts w:ascii="Traditional Arabic" w:eastAsia="Times New Roman" w:hAnsi="Traditional Arabic" w:cs="Traditional Arabic"/>
          <w:color w:val="000000"/>
          <w:sz w:val="32"/>
          <w:szCs w:val="32"/>
          <w:rtl/>
        </w:rPr>
        <w:t>اهـ</w:t>
      </w:r>
      <w:hyperlink r:id="rId47" w:anchor="_ftn16"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77"/>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800000"/>
          <w:sz w:val="32"/>
          <w:szCs w:val="32"/>
          <w:rtl/>
        </w:rPr>
        <w:lastRenderedPageBreak/>
        <w:t>قلت</w:t>
      </w:r>
      <w:r w:rsidRPr="005871D7">
        <w:rPr>
          <w:rFonts w:ascii="Traditional Arabic" w:eastAsia="Times New Roman" w:hAnsi="Traditional Arabic" w:cs="Traditional Arabic"/>
          <w:color w:val="800000"/>
          <w:sz w:val="32"/>
          <w:szCs w:val="32"/>
        </w:rPr>
        <w:t>: </w:t>
      </w:r>
      <w:r w:rsidRPr="005871D7">
        <w:rPr>
          <w:rFonts w:ascii="Traditional Arabic" w:eastAsia="Times New Roman" w:hAnsi="Traditional Arabic" w:cs="Traditional Arabic"/>
          <w:color w:val="000000"/>
          <w:sz w:val="32"/>
          <w:szCs w:val="32"/>
          <w:rtl/>
        </w:rPr>
        <w:t>وذكر ابن حجر أقوالاً أخرى، ولكن يكفي ويشفي وصفُ النبي صلى الله عليه وسلم "بالشهيد"؛ لندرك لأيِّ مدى كرَّم الإسلام هذه النفس ورعاها في حياتها وبعد مماتها</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الثواب والعقاب شرطٌ لحفظ حق الحياة</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بعد أن بيَّنا حق الإنسان في الحياة وحرمة دمه وقتل نفسه، ينبغي أن ندرِك أن الإقرار بحق الحياة للإنسان في شريعتِنا ليس مطلقًا كما ذكرنا سلفًا، والاندفاع للأخذ بوثيقة حقوق الإنسان ودعوة الشعوب المسلمة لتقبُّلها على علاَّتها، والعمل بها وتطبيق بنودها في الدساتير والقوانين الوضعية لإرضاء المنظمات الدولية، بضغطٍ من الدول المسيطرة على الشعوب المستضعفة التي لا تحكم بشرع الله تعالى دون مراعاة لسلبيتها ووَعْي لعواقبها المخالفة لشريعتنا على مستوى الأفراد والجماعات - سوف يُؤدِّي للفوضى الخلاَّقة بين الناس ولو بعد حين</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ونطرحُ هنا سؤالاً قد يُثِيره أصحاب الحرية التي لا يحدُّها حدٌّ، ولا ينظمها دين أو قانون</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3366FF"/>
          <w:sz w:val="32"/>
          <w:szCs w:val="32"/>
        </w:rPr>
        <w:t> </w:t>
      </w:r>
      <w:r w:rsidRPr="005871D7">
        <w:rPr>
          <w:rFonts w:ascii="Traditional Arabic" w:eastAsia="Times New Roman" w:hAnsi="Traditional Arabic" w:cs="Traditional Arabic"/>
          <w:color w:val="3366FF"/>
          <w:sz w:val="32"/>
          <w:szCs w:val="32"/>
          <w:rtl/>
        </w:rPr>
        <w:t>لماذا نهاجم الوثيقة، ونعيب ونشكك في صلاح بنودها وفوائدها للناس؟</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والجواب واضحٌ جلي؛ لأنها تُؤدِّي إلى نتيجةٍ سلبية على جانب عظيم من الخطورة، وإلى محاربة الشريعة والتشكيك فيها، ووصفها بالهمجية والوحشية، وخصوصًا فيما يتعلق بالحدود في حق الزاني والسارق والمرتد، وغير ذلك؛ مما يشيع الفوضى في الأمة، والفتنة بين أفراد المجتمع، ويعصف بأمنِه وسلامته، وقوة ترابطه وتماسكه ضد أعداء الدين، ويعلو فيه شِرار الخلق من أهل المنكر على أهل المعروف، هذا من جهة، ومن جهة أخرى أن الرسالة الخاتمة هي التي ارتضاها الله تعالى لعباده، وهي تشملُ القرآن والسنة، وفيهما وحي السماء كلامُ الله تعالى، وفيه الحق كل الحق؛ لأنه الخالق - جل في علاه - والبشر كلهم عباده، وهو أدرى بما يصلحهم دينًا ودنيا، وليس بعد الحق إلا الضلال</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ونقول: إن الإسلام لا يرضى بسفك الدماء، ويُحرِّم قتل النفس البشرية بغير حق، ولكن يبيح قتلها بالحق إن خرج صاحبها عن الشرع المطهر، واستحق القصاص والعقاب، وصار خطرًا على الأمة وحياة أفرادها وشعوبها، ويدل على ذلك</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قوله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وَلَا تَقْتُلُوا النَّفْسَ الَّتِي حَرَّمَ اللَّهُ إِلَّا بِالْحَقِّ</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الإسراء: 33</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وقول الله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وَلَكُمْ فِي الْقِصَاصِ حَيَاةٌ يَا أُولِي الْأَلْبَابِ لَعَلَّكُمْ تَتَّقُونَ</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البقرة: 179</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lastRenderedPageBreak/>
        <w:t xml:space="preserve">قال العلامة ابن العثيمين </w:t>
      </w:r>
      <w:proofErr w:type="gramStart"/>
      <w:r w:rsidRPr="005871D7">
        <w:rPr>
          <w:rFonts w:ascii="Traditional Arabic" w:eastAsia="Times New Roman" w:hAnsi="Traditional Arabic" w:cs="Traditional Arabic"/>
          <w:color w:val="000000"/>
          <w:sz w:val="32"/>
          <w:szCs w:val="32"/>
          <w:rtl/>
        </w:rPr>
        <w:t>- رحمه</w:t>
      </w:r>
      <w:proofErr w:type="gramEnd"/>
      <w:r w:rsidRPr="005871D7">
        <w:rPr>
          <w:rFonts w:ascii="Traditional Arabic" w:eastAsia="Times New Roman" w:hAnsi="Traditional Arabic" w:cs="Traditional Arabic"/>
          <w:color w:val="000000"/>
          <w:sz w:val="32"/>
          <w:szCs w:val="32"/>
          <w:rtl/>
        </w:rPr>
        <w:t xml:space="preserve"> الله -: "فإن قيل</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3366FF"/>
          <w:sz w:val="32"/>
          <w:szCs w:val="32"/>
          <w:rtl/>
        </w:rPr>
        <w:t>كيف يكون لنا في القصاص حياةٌ، مع أننا قتلْنا القاتل، فزِدنا إزهاق نفس أخرى؟</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فالجواب: نعم، يكون لنا في القصاص حياةٌ، بأن القَتَلة إذا علِموا أنه سيُقتَصُّ منهم امتنعوا عن القتل، فكان في ذلك تقليل للقتل، وحياة للأمة؛ ولهذا جاءت منَكَّرة؛ للدلالة على عظم هذه الحياة، فالتنكير هنا للتعظيم؛ يعني حياةً عظيمة شاملة للمجتمع كله، أما بالنسبة للقاتل، فيقتل، لكن قتل القاتل حياة للجميع"؛ </w:t>
      </w:r>
      <w:proofErr w:type="gramStart"/>
      <w:r w:rsidRPr="005871D7">
        <w:rPr>
          <w:rFonts w:ascii="Traditional Arabic" w:eastAsia="Times New Roman" w:hAnsi="Traditional Arabic" w:cs="Traditional Arabic"/>
          <w:color w:val="000000"/>
          <w:sz w:val="32"/>
          <w:szCs w:val="32"/>
          <w:rtl/>
        </w:rPr>
        <w:t>اهـ</w:t>
      </w:r>
      <w:hyperlink r:id="rId48" w:anchor="_ftn17"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78"/>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800000"/>
          <w:sz w:val="32"/>
          <w:szCs w:val="32"/>
          <w:rtl/>
        </w:rPr>
        <w:t>قلتُ</w:t>
      </w:r>
      <w:r w:rsidRPr="005871D7">
        <w:rPr>
          <w:rFonts w:ascii="Traditional Arabic" w:eastAsia="Times New Roman" w:hAnsi="Traditional Arabic" w:cs="Traditional Arabic"/>
          <w:color w:val="800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وفضلاً عن قتل النفس للقصاص لتعيش الشعوب وأفرادها في أمن وأمان، فالإسلام يُبِيح إزهاقها برضا نفس؛ طمعًا في الثواب، ودفاعًا عن الحق أو العرض أو المال، ويحرم قتلها وإزهاقها لغير ذلك، وهي أمور لا ينكرها ويهاجمها إلا جاحد معاند للسعادة البشرية وحقها الطبيعي للحرية بلا زيف أو خداع، ويفتقد للرؤية الإيمانية والفطرية للمجتمع المثالي، الذي لا يقوم إلا على مبدأ الثواب والعقاب، والآيات والأحاديث في هذا الصدد كثيرة، سوف نُبيِّنها في سياقِها بهذه الرسالة، ونبدأ ونقول بحول الله وقوته</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يُبِيح الإسلام إهلاكَ النفس في بعض الحالات، أذكر اثنين منهما في هذه العجالة</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lang w:bidi="ar-EG"/>
        </w:rPr>
        <w:t>1-</w:t>
      </w:r>
      <w:r w:rsidRPr="005871D7">
        <w:rPr>
          <w:rFonts w:ascii="Traditional Arabic" w:eastAsia="Times New Roman" w:hAnsi="Traditional Arabic" w:cs="Traditional Arabic"/>
          <w:color w:val="3366FF"/>
          <w:sz w:val="32"/>
          <w:szCs w:val="32"/>
          <w:rtl/>
        </w:rPr>
        <w:t>الجهاد في سبيل الله تعالى دفاعًا عن الأمة</w:t>
      </w:r>
      <w:r w:rsidRPr="005871D7">
        <w:rPr>
          <w:rFonts w:ascii="Traditional Arabic" w:eastAsia="Times New Roman" w:hAnsi="Traditional Arabic" w:cs="Traditional Arabic"/>
          <w:color w:val="3366FF"/>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لا يخفى أن الدفاع عن الوطن أو الأمة دفاع عن الدين، وهذا أمر معلومٌ ومُقَر به في جميع الأديان، وليس في شريعتنا كمسلمين فقط</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إِنَّ اللَّهَ اشْتَرَى مِنَ الْمُؤْمِنِينَ أَنْفُسَهُمْ وَأَمْوَالَهُمْ بِأَنَّ لَهُمُ الْجَنَّةَ يُقَاتِلُونَ فِي سَبِيلِ اللَّهِ فَيَقْتُلُونَ وَيُقْتَلُونَ وَعْدًا عَلَيْهِ حَقًّا فِي التَّوْرَاةِ وَالْإِنْجِيلِ وَالْقُرْآنِ وَمَنْ أَوْفَى بِعَهْدِهِ مِنَ اللَّهِ فَاسْتَبْشِرُوا بِبَيْعِكُمُ الَّذِي بَايَعْتُمْ بِهِ وَذَلِكَ هُوَ الْفَوْزُ الْعَظِيمُ</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التوبة: 111</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وفي السنة الصحيحة قال النبي صلى الله عليه وسلم: ((انتدب الله لمن خرج في سبيله لا يُخرِجُه إلا إيمان بي وتصديقٌ برسلي، أن أرجعه بما نال من أجر أو غنيمة، أو أدخله الجنة، ولولا أن أشق على </w:t>
      </w:r>
      <w:r w:rsidRPr="005871D7">
        <w:rPr>
          <w:rFonts w:ascii="Traditional Arabic" w:eastAsia="Times New Roman" w:hAnsi="Traditional Arabic" w:cs="Traditional Arabic"/>
          <w:color w:val="000000"/>
          <w:sz w:val="32"/>
          <w:szCs w:val="32"/>
          <w:rtl/>
        </w:rPr>
        <w:lastRenderedPageBreak/>
        <w:t>أمتي ما قعدتُ خلف سرية، ولوددت أني أُقتَل في سبيل الله، ثم أحيا، ثم أقتل، ثم أحيا، ثم أقتل</w:t>
      </w:r>
      <w:proofErr w:type="gramStart"/>
      <w:r w:rsidRPr="005871D7">
        <w:rPr>
          <w:rFonts w:ascii="Traditional Arabic" w:eastAsia="Times New Roman" w:hAnsi="Traditional Arabic" w:cs="Traditional Arabic"/>
          <w:color w:val="000000"/>
          <w:sz w:val="32"/>
          <w:szCs w:val="32"/>
        </w:rPr>
        <w:t>))</w:t>
      </w:r>
      <w:hyperlink r:id="rId49" w:anchor="_ftn18"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79"/>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tl/>
        </w:rPr>
        <w:t>، فقتل النفس لهذا الغرض النبيل مأمور به، ولصاحبها وعد الله تعالى الذي لا يُخلِف وعده أبدًا بعدله وفضله</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لَا يَسْتَوِي الْقَاعِدُونَ مِنَ الْمُؤْمِنِينَ غَيْرُ أُولِي الضَّرَرِ وَالْمُجَاهِدُونَ فِي سَبِيلِ اللَّهِ بِأَمْوَالِهِمْ وَأَنْفُسِهِمْ فَضَّلَ اللَّهُ الْمُجَاهِدِينَ بِأَمْوَالِهِمْ وَأَنْفُسِهِمْ عَلَى الْقَاعِدِينَ دَرَجَةً وَكُلًّا وَعَدَ اللَّهُ الْحُسْنَى وَفَضَّلَ اللَّهُ الْمُجَاهِدِينَ عَلَى الْقَاعِدِينَ أَجْرًا عَظِيمًا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النساء: 95</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2-</w:t>
      </w:r>
      <w:r w:rsidRPr="005871D7">
        <w:rPr>
          <w:rFonts w:ascii="Traditional Arabic" w:eastAsia="Times New Roman" w:hAnsi="Traditional Arabic" w:cs="Traditional Arabic"/>
          <w:color w:val="3366FF"/>
          <w:sz w:val="32"/>
          <w:szCs w:val="32"/>
          <w:rtl/>
        </w:rPr>
        <w:t>تطبيقًا للحدود الشرعية لصلاح الأمة وسلامتها</w:t>
      </w:r>
      <w:r w:rsidRPr="005871D7">
        <w:rPr>
          <w:rFonts w:ascii="Traditional Arabic" w:eastAsia="Times New Roman" w:hAnsi="Traditional Arabic" w:cs="Traditional Arabic"/>
          <w:color w:val="3366FF"/>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الأمة القوية لا تنخدع بما يُروِّج له البعض من أعداء الدين وأنصار الحرية، أن تطبيق الحدود في الشريعة الإسلامية غير إنساني، ووحشية وهمجية، وضياع لحقوق الإنسان، وهلمَّ جرًّا</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في الوقت الذي تنهارُ قِيَم المجتمعات المتحرِّرة منهم التي تنظم حياتهم في إطار هذه الحقوق الخالية من الردع والعقاب، فانتشرت بينهم الفواحش والمنكرات انتشار النار في الهشيم، وأغرقَتهم في هوة ما لها من قرار، وأصبحوا </w:t>
      </w:r>
      <w:proofErr w:type="spellStart"/>
      <w:r w:rsidRPr="005871D7">
        <w:rPr>
          <w:rFonts w:ascii="Traditional Arabic" w:eastAsia="Times New Roman" w:hAnsi="Traditional Arabic" w:cs="Traditional Arabic"/>
          <w:color w:val="000000"/>
          <w:sz w:val="32"/>
          <w:szCs w:val="32"/>
          <w:rtl/>
        </w:rPr>
        <w:t>هَلْكَى</w:t>
      </w:r>
      <w:proofErr w:type="spellEnd"/>
      <w:r w:rsidRPr="005871D7">
        <w:rPr>
          <w:rFonts w:ascii="Traditional Arabic" w:eastAsia="Times New Roman" w:hAnsi="Traditional Arabic" w:cs="Traditional Arabic"/>
          <w:color w:val="000000"/>
          <w:sz w:val="32"/>
          <w:szCs w:val="32"/>
          <w:rtl/>
        </w:rPr>
        <w:t xml:space="preserve"> وصرعى في شهوات الدنيا الفانية، التي سلبت </w:t>
      </w:r>
      <w:proofErr w:type="spellStart"/>
      <w:r w:rsidRPr="005871D7">
        <w:rPr>
          <w:rFonts w:ascii="Traditional Arabic" w:eastAsia="Times New Roman" w:hAnsi="Traditional Arabic" w:cs="Traditional Arabic"/>
          <w:color w:val="000000"/>
          <w:sz w:val="32"/>
          <w:szCs w:val="32"/>
          <w:rtl/>
        </w:rPr>
        <w:t>آدميَّتهم</w:t>
      </w:r>
      <w:proofErr w:type="spellEnd"/>
      <w:r w:rsidRPr="005871D7">
        <w:rPr>
          <w:rFonts w:ascii="Traditional Arabic" w:eastAsia="Times New Roman" w:hAnsi="Traditional Arabic" w:cs="Traditional Arabic"/>
          <w:color w:val="000000"/>
          <w:sz w:val="32"/>
          <w:szCs w:val="32"/>
          <w:rtl/>
        </w:rPr>
        <w:t xml:space="preserve"> واحترامهم لأنفسهم، إلا مَن رحم ربي منهم</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وأذكر هنا أدلة إباحة قتل النفس البشرية التي استحقَّت أن يتطهر منها المجتمع من أجل حياة أفراده واستقامتهم</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يبيح الإسلام قتل نَفْس الزاني المحصن</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3366FF"/>
          <w:sz w:val="32"/>
          <w:szCs w:val="32"/>
          <w:rtl/>
        </w:rPr>
        <w:t>لماذا؟</w:t>
      </w:r>
      <w:r w:rsidRPr="005871D7">
        <w:rPr>
          <w:rFonts w:ascii="Traditional Arabic" w:eastAsia="Times New Roman" w:hAnsi="Traditional Arabic" w:cs="Traditional Arabic"/>
          <w:color w:val="3366FF"/>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لأن الزنا جريمة شنيعة حرَّمها الله، ووصفها تعالى بقوله</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وَلَا تَقْرَبُوا الزِّنَا إِنَّهُ كَانَ فَاحِشَةً وَسَاءَ سَبِيلًا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الإسراء: 32</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lastRenderedPageBreak/>
        <w:t xml:space="preserve">والزنا يجمع خِلال الشر كلَّها؛ لهذا كان لا بد من الردع، والشرع يأمر بالجلد فقط لغير المحصن </w:t>
      </w:r>
      <w:proofErr w:type="gramStart"/>
      <w:r w:rsidRPr="005871D7">
        <w:rPr>
          <w:rFonts w:ascii="Traditional Arabic" w:eastAsia="Times New Roman" w:hAnsi="Traditional Arabic" w:cs="Traditional Arabic"/>
          <w:color w:val="000000"/>
          <w:sz w:val="32"/>
          <w:szCs w:val="32"/>
          <w:rtl/>
        </w:rPr>
        <w:t>- أي</w:t>
      </w:r>
      <w:proofErr w:type="gramEnd"/>
      <w:r w:rsidRPr="005871D7">
        <w:rPr>
          <w:rFonts w:ascii="Traditional Arabic" w:eastAsia="Times New Roman" w:hAnsi="Traditional Arabic" w:cs="Traditional Arabic"/>
          <w:color w:val="000000"/>
          <w:sz w:val="32"/>
          <w:szCs w:val="32"/>
          <w:rtl/>
        </w:rPr>
        <w:t>: البكر الذي لم يتزوج - سواء كان رجلاً أو امرأة، وهذا من سماحة الدين ونظرته الرحيمة للإنسان في لحظات ضعفه بسبب شهوة غلبته وشيطان أغراه</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الزَّانِيَةُ وَالزَّانِي فَاجْلِدُوا كُلَّ وَاحِدٍ مِنْهُمَا مِائَةَ جَلْدَةٍ وَلَا تَأْخُذْكُمْ بِهِمَا رَأْفَةٌ فِي دِينِ اللَّهِ إِنْ كُنْتُمْ تُؤْمِنُونَ بِاللَّهِ وَالْيَوْمِ الْآخِرِ وَلْيَشْهَدْ عَذَابَهُمَا طَائِفَةٌ مِنَ الْمُؤْمِنِينَ</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النور: 2</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وأما المحصن، فقد شرع في حقه الرجم حتى الموت، فهو غير معذور لضعفه وشروره، والدليل على الرجم غير موجود في القرآن، ولكن موجود في السنة ومتواتر، ودليل ذلك حديث ابن عباس رضي الله عنهما قال: "قال عمر: لقد خشيت أن يطول بالناس زمان حتى يقول قائل: لا نجد الرجم في كتاب الله، فيضلوا بترك فريضة أنزلها الله، ألا وإن الرجم حق على من زنى وقد أحصن إذا قامت البينة أو كان الحَبَل أو الاعتراف - قال سفيان: كذا حفظتُ - ألا وقد رجم رسول الله صلى الله عليه وسلم ورجمْنا </w:t>
      </w:r>
      <w:proofErr w:type="spellStart"/>
      <w:r w:rsidRPr="005871D7">
        <w:rPr>
          <w:rFonts w:ascii="Traditional Arabic" w:eastAsia="Times New Roman" w:hAnsi="Traditional Arabic" w:cs="Traditional Arabic"/>
          <w:color w:val="000000"/>
          <w:sz w:val="32"/>
          <w:szCs w:val="32"/>
          <w:rtl/>
        </w:rPr>
        <w:t>بعده.اه</w:t>
      </w:r>
      <w:proofErr w:type="spellEnd"/>
      <w:r w:rsidRPr="005871D7">
        <w:rPr>
          <w:rFonts w:ascii="Traditional Arabic" w:eastAsia="Times New Roman" w:hAnsi="Traditional Arabic" w:cs="Traditional Arabic"/>
          <w:color w:val="000000"/>
          <w:sz w:val="32"/>
          <w:szCs w:val="32"/>
          <w:rtl/>
        </w:rPr>
        <w:t>ـ </w:t>
      </w:r>
      <w:hyperlink r:id="rId50" w:anchor="_ftn19"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80"/>
        </w:r>
        <w:r w:rsidRPr="005871D7">
          <w:rPr>
            <w:rFonts w:ascii="Traditional Arabic" w:eastAsia="Times New Roman" w:hAnsi="Traditional Arabic" w:cs="Traditional Arabic"/>
            <w:color w:val="08731F"/>
            <w:sz w:val="32"/>
            <w:szCs w:val="32"/>
            <w:bdr w:val="none" w:sz="0" w:space="0" w:color="auto" w:frame="1"/>
          </w:rPr>
          <w:t>]</w:t>
        </w:r>
      </w:hyperlink>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يبيح الإسلام قتل المرتدِّ عن الدين بعد إسلامه</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tl/>
          <w:lang w:bidi="ar-EG"/>
        </w:rPr>
      </w:pPr>
      <w:r w:rsidRPr="005871D7">
        <w:rPr>
          <w:rFonts w:ascii="Traditional Arabic" w:eastAsia="Times New Roman" w:hAnsi="Traditional Arabic" w:cs="Traditional Arabic"/>
          <w:color w:val="000000"/>
          <w:sz w:val="32"/>
          <w:szCs w:val="32"/>
          <w:rtl/>
        </w:rPr>
        <w:t>قال النبي صلى الله عليه وسلم: ((لا يحلُّ دم امرئ مسلم إلا بإحدى ثلاث: رجل زنى بعد إحصان، أو ارتد بعد إسلام، أ قتل نفسًا بغير حق فيقتل به</w:t>
      </w:r>
      <w:r>
        <w:rPr>
          <w:rFonts w:ascii="Traditional Arabic" w:eastAsia="Times New Roman" w:hAnsi="Traditional Arabic" w:cs="Traditional Arabic"/>
          <w:color w:val="000000"/>
          <w:sz w:val="32"/>
          <w:szCs w:val="32"/>
        </w:rPr>
        <w:t xml:space="preserve"> ((</w:t>
      </w:r>
      <w:hyperlink r:id="rId51" w:anchor="_ftn20"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81"/>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وقال صلى الله عليه وسلم: ((مَن بدَّل دينه، فاقتلوه</w:t>
      </w:r>
      <w:r>
        <w:rPr>
          <w:rFonts w:ascii="Traditional Arabic" w:eastAsia="Times New Roman" w:hAnsi="Traditional Arabic" w:cs="Traditional Arabic"/>
          <w:color w:val="000000"/>
          <w:sz w:val="32"/>
          <w:szCs w:val="32"/>
        </w:rPr>
        <w:t>((</w:t>
      </w:r>
      <w:hyperlink r:id="rId52" w:anchor="_ftn21"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82"/>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قال ابن تيمية </w:t>
      </w:r>
      <w:proofErr w:type="gramStart"/>
      <w:r w:rsidRPr="005871D7">
        <w:rPr>
          <w:rFonts w:ascii="Traditional Arabic" w:eastAsia="Times New Roman" w:hAnsi="Traditional Arabic" w:cs="Traditional Arabic"/>
          <w:color w:val="008080"/>
          <w:sz w:val="32"/>
          <w:szCs w:val="32"/>
          <w:rtl/>
        </w:rPr>
        <w:t>- رحمه</w:t>
      </w:r>
      <w:proofErr w:type="gramEnd"/>
      <w:r w:rsidRPr="005871D7">
        <w:rPr>
          <w:rFonts w:ascii="Traditional Arabic" w:eastAsia="Times New Roman" w:hAnsi="Traditional Arabic" w:cs="Traditional Arabic"/>
          <w:color w:val="008080"/>
          <w:sz w:val="32"/>
          <w:szCs w:val="32"/>
          <w:rtl/>
        </w:rPr>
        <w:t xml:space="preserve"> الله</w:t>
      </w:r>
      <w:r w:rsidRPr="005871D7">
        <w:rPr>
          <w:rFonts w:ascii="Traditional Arabic" w:eastAsia="Times New Roman" w:hAnsi="Traditional Arabic" w:cs="Traditional Arabic"/>
          <w:color w:val="008080"/>
          <w:sz w:val="32"/>
          <w:szCs w:val="32"/>
        </w:rPr>
        <w:t xml:space="preserve">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 xml:space="preserve">وأما قوله صلى الله عليه وسلم: ((مَن بدَّل دينه، فاقتلوه))، فنقول بموجبه، فإنما يكون مبدلاً إذا دام على ذلك واستمر عليه، فأما إذا رجع إلى الدين الحق فليس بمبدل، وكذلك إذا رجع إلى المسلمين، فليس بتارك لدينه مفارق للجماعة، بل هو متمسك بدينه، ملازم للجماعة، وهذا بخلاف القتل والزنا، فإنه فعلٌ صدر عنه، لا يمكن دوامه عليه بحيث إذا تركه يقال: إنه ليس بزانٍ ولا قاتل، فمتى </w:t>
      </w:r>
      <w:r w:rsidRPr="005871D7">
        <w:rPr>
          <w:rFonts w:ascii="Traditional Arabic" w:eastAsia="Times New Roman" w:hAnsi="Traditional Arabic" w:cs="Traditional Arabic"/>
          <w:color w:val="000000"/>
          <w:sz w:val="32"/>
          <w:szCs w:val="32"/>
          <w:rtl/>
        </w:rPr>
        <w:lastRenderedPageBreak/>
        <w:t>وجد منه ترتب حده عليه، وإن عزم على ألا يعود إليه؛ لأن العزم على ترك العود لا يقطع مفسدة ما مضى من الفعل</w:t>
      </w:r>
      <w:r w:rsidRPr="005871D7">
        <w:rPr>
          <w:rFonts w:ascii="Traditional Arabic" w:eastAsia="Times New Roman" w:hAnsi="Traditional Arabic" w:cs="Traditional Arabic"/>
          <w:color w:val="000000"/>
          <w:sz w:val="32"/>
          <w:szCs w:val="32"/>
        </w:rPr>
        <w:t>"</w:t>
      </w:r>
      <w:hyperlink r:id="rId53" w:anchor="_ftn22"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83"/>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tl/>
        </w:rPr>
        <w:t>؛ اهـ</w:t>
      </w:r>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يبيح الإسلام قتل مَن عمِل </w:t>
      </w:r>
      <w:proofErr w:type="spellStart"/>
      <w:r w:rsidRPr="005871D7">
        <w:rPr>
          <w:rFonts w:ascii="Traditional Arabic" w:eastAsia="Times New Roman" w:hAnsi="Traditional Arabic" w:cs="Traditional Arabic"/>
          <w:color w:val="008080"/>
          <w:sz w:val="32"/>
          <w:szCs w:val="32"/>
          <w:rtl/>
        </w:rPr>
        <w:t>عمَل</w:t>
      </w:r>
      <w:proofErr w:type="spellEnd"/>
      <w:r w:rsidRPr="005871D7">
        <w:rPr>
          <w:rFonts w:ascii="Traditional Arabic" w:eastAsia="Times New Roman" w:hAnsi="Traditional Arabic" w:cs="Traditional Arabic"/>
          <w:color w:val="008080"/>
          <w:sz w:val="32"/>
          <w:szCs w:val="32"/>
          <w:rtl/>
        </w:rPr>
        <w:t xml:space="preserve"> قوم لوط عليه السلام</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قوم لوط عليه السلام هم مَن وصَفهم قرآنُ رب العالمين بقوله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وَلُوطًا إِذْ قَالَ لِقَوْمِهِ أَتَأْتُونَ الْفَاحِشَةَ مَا سَبَقَكُمْ بِهَا مِنْ أَحَدٍ مِنَ الْعَالَمِينَ </w:t>
      </w:r>
      <w:r w:rsidRPr="005871D7">
        <w:rPr>
          <w:rFonts w:ascii="Traditional Arabic" w:eastAsia="Times New Roman" w:hAnsi="Traditional Arabic" w:cs="Traditional Arabic"/>
          <w:color w:val="FF0000"/>
          <w:sz w:val="32"/>
          <w:szCs w:val="32"/>
        </w:rPr>
        <w:t>*</w:t>
      </w:r>
      <w:r w:rsidRPr="005871D7">
        <w:rPr>
          <w:rFonts w:ascii="Traditional Arabic" w:eastAsia="Times New Roman" w:hAnsi="Traditional Arabic" w:cs="Traditional Arabic"/>
          <w:color w:val="008000"/>
          <w:sz w:val="32"/>
          <w:szCs w:val="32"/>
        </w:rPr>
        <w:t> </w:t>
      </w:r>
      <w:r w:rsidRPr="005871D7">
        <w:rPr>
          <w:rFonts w:ascii="Traditional Arabic" w:eastAsia="Times New Roman" w:hAnsi="Traditional Arabic" w:cs="Traditional Arabic"/>
          <w:color w:val="008000"/>
          <w:sz w:val="32"/>
          <w:szCs w:val="32"/>
          <w:rtl/>
        </w:rPr>
        <w:t>إِنَّكُمْ لَتَأْتُونَ الرِّجَالَ شَهْوَةً مِنْ دُونِ النِّسَاءِ بَلْ أَنْتُمْ قَوْمٌ مُسْرِفُونَ</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الأعراف: 80، 81</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فنفهم من هذه الآيات البينات أنهم تركوا الزواج من النساء اللاتي خلقهن الله تعالى سكنًا للرجال، يكمل بعضهم بعضًا، كما قال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وَمِنْ آيَاتِهِ أَنْ خَلَقَ لَكُمْ مِنْ أَنْفُسِكُمْ أَزْوَاجًا لِتَسْكُنُوا إِلَيْهَا وَجَعَلَ بَيْنَكُمْ مَوَدَّةً وَرَحْمَةً إِنَّ فِي ذَلِكَ لَآيَاتٍ لِقَوْمٍ يَتَفَكَّرُونَ</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الروم: 21]، واستباحوا إتيان الرجال بشهوة في أدبارهم، وهذا فعل في غاية الشناعة والخبث، وشذوذ عن الفطرة السويَّة، وترفضه الشرائع السماوية؛ لذا كان عقابهم من الله بقدرِ شناعة وقبح جريمتهم في حق البشرية</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 xml:space="preserve">فَلَمَّا جَاءَ أَمْرُنَا جَعَلْنَا </w:t>
      </w:r>
      <w:proofErr w:type="spellStart"/>
      <w:r w:rsidRPr="005871D7">
        <w:rPr>
          <w:rFonts w:ascii="Traditional Arabic" w:eastAsia="Times New Roman" w:hAnsi="Traditional Arabic" w:cs="Traditional Arabic"/>
          <w:color w:val="008000"/>
          <w:sz w:val="32"/>
          <w:szCs w:val="32"/>
          <w:rtl/>
        </w:rPr>
        <w:t>عَالِيَهَا</w:t>
      </w:r>
      <w:proofErr w:type="spellEnd"/>
      <w:r w:rsidRPr="005871D7">
        <w:rPr>
          <w:rFonts w:ascii="Traditional Arabic" w:eastAsia="Times New Roman" w:hAnsi="Traditional Arabic" w:cs="Traditional Arabic"/>
          <w:color w:val="008000"/>
          <w:sz w:val="32"/>
          <w:szCs w:val="32"/>
          <w:rtl/>
        </w:rPr>
        <w:t xml:space="preserve"> سَافِلَهَا وَأَمْطَرْنَا عَلَيْهَا حِجَارَةً مِنْ سِجِّيلٍ مَنْضُودٍ </w:t>
      </w:r>
      <w:r w:rsidRPr="005871D7">
        <w:rPr>
          <w:rFonts w:ascii="Traditional Arabic" w:eastAsia="Times New Roman" w:hAnsi="Traditional Arabic" w:cs="Traditional Arabic"/>
          <w:color w:val="FF0000"/>
          <w:sz w:val="32"/>
          <w:szCs w:val="32"/>
        </w:rPr>
        <w:t>*</w:t>
      </w:r>
      <w:r w:rsidRPr="005871D7">
        <w:rPr>
          <w:rFonts w:ascii="Traditional Arabic" w:eastAsia="Times New Roman" w:hAnsi="Traditional Arabic" w:cs="Traditional Arabic"/>
          <w:color w:val="008000"/>
          <w:sz w:val="32"/>
          <w:szCs w:val="32"/>
        </w:rPr>
        <w:t> </w:t>
      </w:r>
      <w:r w:rsidRPr="005871D7">
        <w:rPr>
          <w:rFonts w:ascii="Traditional Arabic" w:eastAsia="Times New Roman" w:hAnsi="Traditional Arabic" w:cs="Traditional Arabic"/>
          <w:color w:val="008000"/>
          <w:sz w:val="32"/>
          <w:szCs w:val="32"/>
          <w:rtl/>
        </w:rPr>
        <w:t>مُسَوَّمَةً عِنْدَ رَبِّكَ وَمَا هِيَ مِنَ الظَّالِمِينَ بِبَعِيدٍ</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هود: 82، 83</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C618A7">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وقوم لوط مِن شِرار الخلق، ومن يعمل بعملهم فهو يحشر معهم؛ لأن المرء مع من أحب، والدليل على إزهاق نفس هؤلاء حديث ابن عباس قال: قال رسول الله صلى الله عليه وسلم: ((مَن وجدتموه يعمل عمل قوم لوط، فاقتلوا الفاعل والمفعول به</w:t>
      </w:r>
      <w:proofErr w:type="gramStart"/>
      <w:r w:rsidR="00C618A7">
        <w:rPr>
          <w:rFonts w:ascii="Traditional Arabic" w:eastAsia="Times New Roman" w:hAnsi="Traditional Arabic" w:cs="Traditional Arabic" w:hint="cs"/>
          <w:color w:val="000000"/>
          <w:sz w:val="32"/>
          <w:szCs w:val="32"/>
          <w:rtl/>
        </w:rPr>
        <w:t>))</w:t>
      </w:r>
      <w:hyperlink r:id="rId54" w:anchor="_ftn23"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84"/>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والمجتمعات التي تدافع عن الحرية المطلقة بلا قيد أو مبدأ للثواب والعقاب، شرعوا لهم القوانين التي تنظِّم العلاقة بينهم، وهم من شرار خلق الله، وهذا شأنهم، ولكن رسالة الله للعالمين ترسم الطريق السوي لأتباعها، وتسمو بالنفس البشرية والعلاقات الإنسانية إلى آفاق عالية من الرقي واحترام الذات</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lastRenderedPageBreak/>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وبعد</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فكما ذكرنا من قبلُ أن الإسلام وشريعته ينتصر لحق الإنسان في الحياة، طالما كان في إطار الشرع واحترام حقوق الآخرين، فإن شذ وخالف صار عضوًا فاسدًا يجب استئصاله؛ ليستقيم أمر الأمة كلها وسلامتها، حتى لا تنهار في الفساد والإفساد</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C618A7">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وثبت هذا المعنى من حديث النعمان بن بشير رضي الله عنه قال: قال رسول الله صلى الله عليه وسلم: ((مَثَل المؤمنين في توادِّهم وتراحمهم وتعاطفهم، مثل الجسد؛ إذا اشتكى منه عضو، تداعى له سائر الجسد بالسهر والحمى</w:t>
      </w:r>
      <w:proofErr w:type="gramStart"/>
      <w:r w:rsidR="00C618A7">
        <w:rPr>
          <w:rFonts w:ascii="Traditional Arabic" w:eastAsia="Times New Roman" w:hAnsi="Traditional Arabic" w:cs="Traditional Arabic" w:hint="cs"/>
          <w:color w:val="000000"/>
          <w:sz w:val="32"/>
          <w:szCs w:val="32"/>
          <w:rtl/>
        </w:rPr>
        <w:t>))</w:t>
      </w:r>
      <w:hyperlink r:id="rId55" w:anchor="_ftn24"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85"/>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3366FF"/>
          <w:sz w:val="32"/>
          <w:szCs w:val="32"/>
          <w:rtl/>
        </w:rPr>
        <w:t>الضرورة الثانية: حفظ العرض والدفاع عن الشرف</w:t>
      </w:r>
      <w:r w:rsidRPr="005871D7">
        <w:rPr>
          <w:rFonts w:ascii="Traditional Arabic" w:eastAsia="Times New Roman" w:hAnsi="Traditional Arabic" w:cs="Traditional Arabic"/>
          <w:color w:val="3366FF"/>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العِرض والشرف لا يُقدِّره إلا أصحاب النخوة والدين، وكان العرب في جاهليتهم وشركهم قبل البعثة يتمسَّكون بهما، ولا تنهض أمة سوية تطلب الرقي والسمو وأعراضُهم مباحة، وأموالهم وممتلكاتهم مستباحة لمن لا رادع له من دينٍ ولا قانون ولا ضمير</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ولأن الإسلام رسالة الله للعالمين، وفيه هدى ونور للبشرية جمعاء، فقد جعل لمن يدافع ويُهلِك نفسه الأبية دفاعًا عن العِرض والأهل والمال منزلة عالية، وكرامة ربانية، وجعله من الشهداء، ويدل على ذلك قول الصادق المعصوم صلى الله عليه وسلم: ((مَن قُتِل دون ماله فهو شهيد، ومَن قُتِل دون دمه فهو شهيد، ومَن قُتِل دون دينه فهو شهيد، ومَن قُتِل دون أهله فهو شهيد</w:t>
      </w:r>
      <w:proofErr w:type="gramStart"/>
      <w:r w:rsidRPr="005871D7">
        <w:rPr>
          <w:rFonts w:ascii="Traditional Arabic" w:eastAsia="Times New Roman" w:hAnsi="Traditional Arabic" w:cs="Traditional Arabic"/>
          <w:color w:val="000000"/>
          <w:sz w:val="32"/>
          <w:szCs w:val="32"/>
        </w:rPr>
        <w:t>))</w:t>
      </w:r>
      <w:hyperlink r:id="rId56" w:anchor="_ftn25"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86"/>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وينبغي على مَن يستحلُّ ذلك كله الحذر من الله وعقابه، ولا تغره الحرية المطلقة، ليُهلِك الحرث والنسل، فشريعتنا متوازنة ترهيبًا وترغيبًا، تجمع ما بين الثواب والعقاب؛ ليستقيم أمر العباد في دينهم ودنياهم، ودليل ذلك قوله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وَالَّذِينَ يُؤْذُونَ الْمُؤْمِنِينَ وَالْمُؤْمِنَاتِ بِغَيْرِ مَا اكْتَسَبُوا فَقَدِ احْتَمَلُوا بُهْتَانًا وَإِثْمًا مُبِينًا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الأحزاب: 58</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lastRenderedPageBreak/>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قال الحافظ ابن كثير في بيانها ما مختصره</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أي: ينسبون إليهم ما هم برآء منه لم يعملوه ولم يفعلوه، ﴿ </w:t>
      </w:r>
      <w:r w:rsidRPr="005871D7">
        <w:rPr>
          <w:rFonts w:ascii="Traditional Arabic" w:eastAsia="Times New Roman" w:hAnsi="Traditional Arabic" w:cs="Traditional Arabic"/>
          <w:color w:val="008000"/>
          <w:sz w:val="32"/>
          <w:szCs w:val="32"/>
          <w:rtl/>
        </w:rPr>
        <w:t>فَقَدِ احْتَمَلُوا بُهْتَانًا وَإِثْمًا مُبِينًا</w:t>
      </w:r>
      <w:r w:rsidRPr="005871D7">
        <w:rPr>
          <w:rFonts w:ascii="Traditional Arabic" w:eastAsia="Times New Roman" w:hAnsi="Traditional Arabic" w:cs="Traditional Arabic"/>
          <w:color w:val="000000"/>
          <w:sz w:val="32"/>
          <w:szCs w:val="32"/>
          <w:rtl/>
        </w:rPr>
        <w:t> ﴾ وهذا هو البهت البيِّن؛ أن يُحكَى أو ينقل عن المؤمنين والمؤمنات ما لم يفعلوه، على سبيل العيب والتنقص لهم</w:t>
      </w:r>
      <w:r w:rsidRPr="005871D7">
        <w:rPr>
          <w:rFonts w:ascii="Traditional Arabic" w:eastAsia="Times New Roman" w:hAnsi="Traditional Arabic" w:cs="Traditional Arabic"/>
          <w:color w:val="000000"/>
          <w:sz w:val="32"/>
          <w:szCs w:val="32"/>
        </w:rPr>
        <w:t>"</w:t>
      </w:r>
      <w:hyperlink r:id="rId57" w:anchor="_ftn26"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87"/>
        </w:r>
        <w:proofErr w:type="gramStart"/>
        <w:r w:rsidRPr="005871D7">
          <w:rPr>
            <w:rFonts w:ascii="Traditional Arabic" w:eastAsia="Times New Roman" w:hAnsi="Traditional Arabic" w:cs="Traditional Arabic"/>
            <w:color w:val="08731F"/>
            <w:sz w:val="32"/>
            <w:szCs w:val="32"/>
            <w:bdr w:val="none" w:sz="0" w:space="0" w:color="auto" w:frame="1"/>
          </w:rPr>
          <w:t>]</w:t>
        </w:r>
        <w:proofErr w:type="gramEnd"/>
      </w:hyperlink>
      <w:r w:rsidRPr="005871D7">
        <w:rPr>
          <w:rFonts w:ascii="Traditional Arabic" w:eastAsia="Times New Roman" w:hAnsi="Traditional Arabic" w:cs="Traditional Arabic"/>
          <w:color w:val="000000"/>
          <w:sz w:val="32"/>
          <w:szCs w:val="32"/>
          <w:rtl/>
        </w:rPr>
        <w:t>؛ اهـ</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C618A7">
      <w:pPr>
        <w:spacing w:after="0" w:line="240" w:lineRule="auto"/>
        <w:rPr>
          <w:rFonts w:ascii="Traditional Arabic" w:eastAsia="Times New Roman" w:hAnsi="Traditional Arabic" w:cs="Traditional Arabic"/>
          <w:color w:val="000000"/>
          <w:sz w:val="32"/>
          <w:szCs w:val="32"/>
          <w:rtl/>
          <w:lang w:bidi="ar-EG"/>
        </w:rPr>
      </w:pPr>
      <w:r w:rsidRPr="005871D7">
        <w:rPr>
          <w:rFonts w:ascii="Traditional Arabic" w:eastAsia="Times New Roman" w:hAnsi="Traditional Arabic" w:cs="Traditional Arabic"/>
          <w:color w:val="000000"/>
          <w:sz w:val="32"/>
          <w:szCs w:val="32"/>
          <w:rtl/>
        </w:rPr>
        <w:t>وعن أبي هريرة رضي الله عنه: أن رسول الله صلى الله عليه وسلم قال: ((كل المسلم على المسلم حرام: دمه، وعرضه، وماله</w:t>
      </w:r>
      <w:proofErr w:type="gramStart"/>
      <w:r w:rsidR="00C618A7">
        <w:rPr>
          <w:rFonts w:ascii="Traditional Arabic" w:eastAsia="Times New Roman" w:hAnsi="Traditional Arabic" w:cs="Traditional Arabic" w:hint="cs"/>
          <w:color w:val="000000"/>
          <w:sz w:val="32"/>
          <w:szCs w:val="32"/>
          <w:rtl/>
        </w:rPr>
        <w:t>))</w:t>
      </w:r>
      <w:hyperlink r:id="rId58" w:anchor="_ftn27"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88"/>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C618A7">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C618A7">
      <w:pPr>
        <w:spacing w:after="0" w:line="240" w:lineRule="auto"/>
        <w:rPr>
          <w:rFonts w:ascii="Traditional Arabic" w:eastAsia="Times New Roman" w:hAnsi="Traditional Arabic" w:cs="Traditional Arabic"/>
          <w:color w:val="000000"/>
          <w:sz w:val="32"/>
          <w:szCs w:val="32"/>
          <w:rtl/>
          <w:lang w:bidi="ar-EG"/>
        </w:rPr>
      </w:pPr>
      <w:r w:rsidRPr="005871D7">
        <w:rPr>
          <w:rFonts w:ascii="Traditional Arabic" w:eastAsia="Times New Roman" w:hAnsi="Traditional Arabic" w:cs="Traditional Arabic"/>
          <w:color w:val="000000"/>
          <w:sz w:val="32"/>
          <w:szCs w:val="32"/>
          <w:rtl/>
        </w:rPr>
        <w:t xml:space="preserve">وعنه أيضًا رضي الله عنه قال: قال رسول الله صلى الله عليه وسلم: ((مَن كانت له مظلمة لأخيه من عرضِه أو شيء، </w:t>
      </w:r>
      <w:proofErr w:type="spellStart"/>
      <w:r w:rsidRPr="005871D7">
        <w:rPr>
          <w:rFonts w:ascii="Traditional Arabic" w:eastAsia="Times New Roman" w:hAnsi="Traditional Arabic" w:cs="Traditional Arabic"/>
          <w:color w:val="000000"/>
          <w:sz w:val="32"/>
          <w:szCs w:val="32"/>
          <w:rtl/>
        </w:rPr>
        <w:t>فليتحلله</w:t>
      </w:r>
      <w:proofErr w:type="spellEnd"/>
      <w:r w:rsidRPr="005871D7">
        <w:rPr>
          <w:rFonts w:ascii="Traditional Arabic" w:eastAsia="Times New Roman" w:hAnsi="Traditional Arabic" w:cs="Traditional Arabic"/>
          <w:color w:val="000000"/>
          <w:sz w:val="32"/>
          <w:szCs w:val="32"/>
          <w:rtl/>
        </w:rPr>
        <w:t xml:space="preserve"> منه اليوم، قبل ألا يكون دينار ولا درهم، إن كان له عمل صالح، أُخذ منه بقدر </w:t>
      </w:r>
      <w:proofErr w:type="spellStart"/>
      <w:r w:rsidRPr="005871D7">
        <w:rPr>
          <w:rFonts w:ascii="Traditional Arabic" w:eastAsia="Times New Roman" w:hAnsi="Traditional Arabic" w:cs="Traditional Arabic"/>
          <w:color w:val="000000"/>
          <w:sz w:val="32"/>
          <w:szCs w:val="32"/>
          <w:rtl/>
        </w:rPr>
        <w:t>مظلمته</w:t>
      </w:r>
      <w:proofErr w:type="spellEnd"/>
      <w:r w:rsidRPr="005871D7">
        <w:rPr>
          <w:rFonts w:ascii="Traditional Arabic" w:eastAsia="Times New Roman" w:hAnsi="Traditional Arabic" w:cs="Traditional Arabic"/>
          <w:color w:val="000000"/>
          <w:sz w:val="32"/>
          <w:szCs w:val="32"/>
          <w:rtl/>
        </w:rPr>
        <w:t>، وإن لم تكن له حسنات، أخذ من سيئات صاحبه فحمل عليه</w:t>
      </w:r>
      <w:proofErr w:type="gramStart"/>
      <w:r w:rsidR="00C618A7">
        <w:rPr>
          <w:rFonts w:ascii="Traditional Arabic" w:eastAsia="Times New Roman" w:hAnsi="Traditional Arabic" w:cs="Traditional Arabic" w:hint="cs"/>
          <w:color w:val="000000"/>
          <w:sz w:val="32"/>
          <w:szCs w:val="32"/>
          <w:rtl/>
        </w:rPr>
        <w:t>))</w:t>
      </w:r>
      <w:hyperlink r:id="rId59" w:anchor="_ftn28"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89"/>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قال العلامة ابن العثيمين </w:t>
      </w:r>
      <w:proofErr w:type="gramStart"/>
      <w:r w:rsidRPr="005871D7">
        <w:rPr>
          <w:rFonts w:ascii="Traditional Arabic" w:eastAsia="Times New Roman" w:hAnsi="Traditional Arabic" w:cs="Traditional Arabic"/>
          <w:color w:val="008080"/>
          <w:sz w:val="32"/>
          <w:szCs w:val="32"/>
          <w:rtl/>
        </w:rPr>
        <w:t>- رحمه</w:t>
      </w:r>
      <w:proofErr w:type="gramEnd"/>
      <w:r w:rsidRPr="005871D7">
        <w:rPr>
          <w:rFonts w:ascii="Traditional Arabic" w:eastAsia="Times New Roman" w:hAnsi="Traditional Arabic" w:cs="Traditional Arabic"/>
          <w:color w:val="008080"/>
          <w:sz w:val="32"/>
          <w:szCs w:val="32"/>
          <w:rtl/>
        </w:rPr>
        <w:t xml:space="preserve"> الله</w:t>
      </w:r>
      <w:r w:rsidRPr="005871D7">
        <w:rPr>
          <w:rFonts w:ascii="Traditional Arabic" w:eastAsia="Times New Roman" w:hAnsi="Traditional Arabic" w:cs="Traditional Arabic"/>
          <w:color w:val="008080"/>
          <w:sz w:val="32"/>
          <w:szCs w:val="32"/>
        </w:rPr>
        <w:t xml:space="preserve">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كل المسلم على المسلم حرام: دمه، وماله، وعرضه))؛ يعني أن المسلم حرام على المسلم في هذه الأمور الثلاثة؛ أي في كل شيء؛ لأن هذه الأمور الثلاثة تتضمَّن كل شيء: الدم: كالقتل والجراح وما أشبهها، والعِرض: كالغيبة، والمال: كأكل المال، وأكل المال له طرق كثيرة، منها السرقة، ومنها الغصب، وهو أخذ المال قهرًا، ومنها أن يجحد ما عليه من الدَّين لغيره، ومنها أن يدَّعي ما ليس له، وغير ذلك، وكل هذه الأشياء حرام، ويجب على المسلم أن يحترم أخاه في ماله ودمه وعرضه</w:t>
      </w:r>
      <w:r w:rsidRPr="005871D7">
        <w:rPr>
          <w:rFonts w:ascii="Traditional Arabic" w:eastAsia="Times New Roman" w:hAnsi="Traditional Arabic" w:cs="Traditional Arabic"/>
          <w:color w:val="000000"/>
          <w:sz w:val="32"/>
          <w:szCs w:val="32"/>
        </w:rPr>
        <w:t>"</w:t>
      </w:r>
      <w:hyperlink r:id="rId60" w:anchor="_ftn29"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90"/>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tl/>
        </w:rPr>
        <w:t>؛ اهـ</w:t>
      </w:r>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ومن ثَم كان الإسلام خير حافظ لهذه الأمة من الانهيار الأخلاقي، رغم التخلف العلمي، وجمود أفراده في فهم عظمة دينهم وشريعتهم التي تحثهم على العمل والعلم في عصرنا الحالي، ولكن الغالبية </w:t>
      </w:r>
      <w:r w:rsidRPr="005871D7">
        <w:rPr>
          <w:rFonts w:ascii="Traditional Arabic" w:eastAsia="Times New Roman" w:hAnsi="Traditional Arabic" w:cs="Traditional Arabic"/>
          <w:color w:val="000000"/>
          <w:sz w:val="32"/>
          <w:szCs w:val="32"/>
          <w:rtl/>
        </w:rPr>
        <w:lastRenderedPageBreak/>
        <w:t>العظمي منهم لديهم إصرار على الالتزام والتديُّن إلا القليل من السفهاء المتعلمين، الذين ضل سعيهم في الحياة الدنيا؛ أمثال أبي جهل، والوليد بن المغيرة، وأمية بن خلف، وغيرهم ممن ظل على كفره وعناده، وصده ورده، وهم منا، ويتكلمون بألسنتنا من خطباء الفتنة في كل عصر وزمان</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وقد حذرنا الله تعالى ورسوله صلى الله عليه وسلم من هؤلاء؛ 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قُلْ هَلْ نُنَبِّئُكُمْ بِالْأَخْسَرِينَ أَعْمَالًا </w:t>
      </w:r>
      <w:r w:rsidRPr="005871D7">
        <w:rPr>
          <w:rFonts w:ascii="Traditional Arabic" w:eastAsia="Times New Roman" w:hAnsi="Traditional Arabic" w:cs="Traditional Arabic"/>
          <w:color w:val="FF0000"/>
          <w:sz w:val="32"/>
          <w:szCs w:val="32"/>
        </w:rPr>
        <w:t>*</w:t>
      </w:r>
      <w:r w:rsidRPr="005871D7">
        <w:rPr>
          <w:rFonts w:ascii="Traditional Arabic" w:eastAsia="Times New Roman" w:hAnsi="Traditional Arabic" w:cs="Traditional Arabic"/>
          <w:color w:val="008000"/>
          <w:sz w:val="32"/>
          <w:szCs w:val="32"/>
        </w:rPr>
        <w:t> </w:t>
      </w:r>
      <w:r w:rsidRPr="005871D7">
        <w:rPr>
          <w:rFonts w:ascii="Traditional Arabic" w:eastAsia="Times New Roman" w:hAnsi="Traditional Arabic" w:cs="Traditional Arabic"/>
          <w:color w:val="008000"/>
          <w:sz w:val="32"/>
          <w:szCs w:val="32"/>
          <w:rtl/>
        </w:rPr>
        <w:t>الَّذِينَ ضَلَّ سَعْيُهُمْ فِي الْحَيَاةِ الدُّنْيَا وَهُمْ يَحْسَبُونَ أَنَّهُمْ يُحْسِنُونَ صُنْعًا </w:t>
      </w:r>
      <w:r w:rsidRPr="005871D7">
        <w:rPr>
          <w:rFonts w:ascii="Traditional Arabic" w:eastAsia="Times New Roman" w:hAnsi="Traditional Arabic" w:cs="Traditional Arabic"/>
          <w:color w:val="FF0000"/>
          <w:sz w:val="32"/>
          <w:szCs w:val="32"/>
        </w:rPr>
        <w:t>*</w:t>
      </w:r>
      <w:r w:rsidRPr="005871D7">
        <w:rPr>
          <w:rFonts w:ascii="Traditional Arabic" w:eastAsia="Times New Roman" w:hAnsi="Traditional Arabic" w:cs="Traditional Arabic"/>
          <w:color w:val="008000"/>
          <w:sz w:val="32"/>
          <w:szCs w:val="32"/>
        </w:rPr>
        <w:t> </w:t>
      </w:r>
      <w:r w:rsidRPr="005871D7">
        <w:rPr>
          <w:rFonts w:ascii="Traditional Arabic" w:eastAsia="Times New Roman" w:hAnsi="Traditional Arabic" w:cs="Traditional Arabic"/>
          <w:color w:val="008000"/>
          <w:sz w:val="32"/>
          <w:szCs w:val="32"/>
          <w:rtl/>
        </w:rPr>
        <w:t>أُولَئِكَ الَّذِينَ كَفَرُوا بِآيَاتِ رَبِّهِمْ وَلِقَائِهِ فَحَبِطَتْ أَعْمَالُهُمْ فَلَا نُقِيمُ لَهُمْ يَوْمَ الْقِيَامَةِ وَزْنًا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الكهف: 103 - 105</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C618A7">
      <w:pPr>
        <w:spacing w:after="0" w:line="240" w:lineRule="auto"/>
        <w:rPr>
          <w:rFonts w:ascii="Traditional Arabic" w:eastAsia="Times New Roman" w:hAnsi="Traditional Arabic" w:cs="Traditional Arabic"/>
          <w:color w:val="000000"/>
          <w:sz w:val="32"/>
          <w:szCs w:val="32"/>
          <w:rtl/>
          <w:lang w:bidi="ar-EG"/>
        </w:rPr>
      </w:pPr>
      <w:r w:rsidRPr="005871D7">
        <w:rPr>
          <w:rFonts w:ascii="Traditional Arabic" w:eastAsia="Times New Roman" w:hAnsi="Traditional Arabic" w:cs="Traditional Arabic"/>
          <w:color w:val="000000"/>
          <w:sz w:val="32"/>
          <w:szCs w:val="32"/>
          <w:rtl/>
        </w:rPr>
        <w:t>وفي حديث حذيفة بن اليمان قال النبي صلى الله عليه وسلم: ((دعاة على أبواب جهنم؛ مَن أجابهم إليها، قذفوه فيها))، فقلت: يا رسول الله، صِفهم لنا، قال: ((نعم، قوم من جلدتنا، ويتكلمون بألسنتنا))، قلت: يا رسول الله، فما ترى إن أدركني ذلك؟ قال: ((تلزم جماعة المسلمين وإمامهم))، فقلت: فإن لم تكن لهم جماعة ولا إمام، قال: ((فاعتزل تلك الفِرَق كلها، ولو أن تعَضَّ على أصل شجرة، حتى يدركك الموت وأنت على ذلك</w:t>
      </w:r>
      <w:r w:rsidR="00C618A7">
        <w:rPr>
          <w:rFonts w:ascii="Traditional Arabic" w:eastAsia="Times New Roman" w:hAnsi="Traditional Arabic" w:cs="Traditional Arabic"/>
          <w:color w:val="000000"/>
          <w:sz w:val="32"/>
          <w:szCs w:val="32"/>
        </w:rPr>
        <w:t>((</w:t>
      </w:r>
      <w:hyperlink r:id="rId61" w:anchor="_ftn30"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91"/>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3366FF"/>
          <w:sz w:val="32"/>
          <w:szCs w:val="32"/>
          <w:rtl/>
        </w:rPr>
        <w:t>الضرورة الثالثة: حفظ المال وحق التملك</w:t>
      </w:r>
      <w:r w:rsidRPr="005871D7">
        <w:rPr>
          <w:rFonts w:ascii="Traditional Arabic" w:eastAsia="Times New Roman" w:hAnsi="Traditional Arabic" w:cs="Traditional Arabic"/>
          <w:color w:val="3366FF"/>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المال في اللغة يطلق على كل ما يملكه الإنسان من الأشياء، وسواء كانت أموالاً سائلة، أو عقاراتٍ أو أراضيَ، أو غير ذلك</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وحفظ المال من ضروريات الدين الخمس، وحق تملكه في الإسلام غاية في السمو والرقي، فهو وسط بين الإفراط والتفريط، فهو يحفظه ويصونه، ويحرِّم نهبه وسرقته، والاعتداء على حق صاحبه في تملكه، وفي نفس الوقت يحثه على حقوق الآخرين والمجتمع الذي يعيش فيه ويثيبه على ذلك</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lastRenderedPageBreak/>
        <w:t>فالإسلام يختلف عن الأنظمة والمذاهب الدنيوية التي لا تراعي الحق والعدل في حق الإنسان في ماله، فمثلاً الرأسمالية تدعو لتضخيم شأن الملكية الفردية، وتعطي للفرد حق التملك بلا حدود، أو مبدأ للثواب والعقاب، وتطلق له العنان ليمتلك ما يشاء، وينمي ماله كيفما شاء دون قيود، طالما كان ذلك في إطار القانون، ودون مراعاة أن في ماله حقًّا للآخرين وللمجتمع الذي يعيش فيه، والشيوعية تلغيها وتحرمها؛ إذ ليس لأحد أن يتملك عقارًا أو أرضًا أو مصنعًا، أو ما أشبه هذا من وسائل الإنتاج التي تحتكرها الدولة، ولا تسمح للفرد بحق التملك لأي وسيلة إنتاج؛ لأنها هي التي تملك كل مصادر الإنتاج، وتمنع الفرد من التملك، ولو كان ماله حلالاً لا شُبهة فيه</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وفي كلا النظامين مساوئ ومفاسد جمة، يدركها مَن ذاق مرارتها، والإسلام بعظمة تشريعه الرباني وسطٌ بين الإفراط والتفريط، ويسمو بحق الفرد في ماله، مع حفظ حقوق الآخرين، وعلى مبدأ الثواب والعقاب الذي أشرنا إليه تندمج وتتعاون المصالح الخاصة وحق الفرد في التملك بالمصلحة العامة، في تناغم متناسق ومثمر، كما سوف يتبين في السطور التالية، ونستطيع تلخيص الأمر في أمرين</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3366FF"/>
          <w:sz w:val="32"/>
          <w:szCs w:val="32"/>
          <w:rtl/>
        </w:rPr>
        <w:t>أولهما: حق التملك للإنسان وحرمة ماله</w:t>
      </w:r>
      <w:r w:rsidRPr="005871D7">
        <w:rPr>
          <w:rFonts w:ascii="Traditional Arabic" w:eastAsia="Times New Roman" w:hAnsi="Traditional Arabic" w:cs="Traditional Arabic"/>
          <w:color w:val="3366FF"/>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قلنا: إن الإسلام يبيح تملُّك الإنسان للمال، ويحرم الاعتداء عليه بأي صورة من الصور التي تسلب من الإنسان حقه شرعًا، وقد وصف الله تعالى ذلك بالباطل، فقال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وَلَا تَأْكُلُوا أَمْوَالَكُمْ بَيْنَكُمْ بِالْبَاطِلِ وَتُدْلُوا بِهَا إِلَى الْحُكَّامِ لِتَأْكُلُوا فَرِيقًا مِنْ أَمْوَالِ النَّاسِ بِالْإِثْمِ وَأَنْتُمْ تَعْلَمُونَ</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البقرة: 188</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 xml:space="preserve">قال العلامة ابن العثيمين </w:t>
      </w:r>
      <w:proofErr w:type="gramStart"/>
      <w:r w:rsidRPr="005871D7">
        <w:rPr>
          <w:rFonts w:ascii="Traditional Arabic" w:eastAsia="Times New Roman" w:hAnsi="Traditional Arabic" w:cs="Traditional Arabic"/>
          <w:color w:val="008080"/>
          <w:sz w:val="32"/>
          <w:szCs w:val="32"/>
          <w:rtl/>
        </w:rPr>
        <w:t>- رحمه</w:t>
      </w:r>
      <w:proofErr w:type="gramEnd"/>
      <w:r w:rsidRPr="005871D7">
        <w:rPr>
          <w:rFonts w:ascii="Traditional Arabic" w:eastAsia="Times New Roman" w:hAnsi="Traditional Arabic" w:cs="Traditional Arabic"/>
          <w:color w:val="008080"/>
          <w:sz w:val="32"/>
          <w:szCs w:val="32"/>
          <w:rtl/>
        </w:rPr>
        <w:t xml:space="preserve"> الله</w:t>
      </w:r>
      <w:r w:rsidRPr="005871D7">
        <w:rPr>
          <w:rFonts w:ascii="Traditional Arabic" w:eastAsia="Times New Roman" w:hAnsi="Traditional Arabic" w:cs="Traditional Arabic"/>
          <w:color w:val="008080"/>
          <w:sz w:val="32"/>
          <w:szCs w:val="32"/>
        </w:rPr>
        <w:t xml:space="preserve">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حرَص الشارع على حفظ الأموال؛ لقوله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وَلَا تَأْكُلُوا أَمْوَالَكُمْ بَيْنَكُمْ بِالْبَاطِلِ</w:t>
      </w:r>
      <w:r w:rsidRPr="005871D7">
        <w:rPr>
          <w:rFonts w:ascii="Traditional Arabic" w:eastAsia="Times New Roman" w:hAnsi="Traditional Arabic" w:cs="Traditional Arabic"/>
          <w:color w:val="000000"/>
          <w:sz w:val="32"/>
          <w:szCs w:val="32"/>
          <w:rtl/>
        </w:rPr>
        <w:t> ﴾؛ ولأن الأموال تقوم بها أمور الدين وأمور الدنيا، كما قال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وَلَا تُؤْتُوا السُّفَهَاءَ أَمْوَالَكُمُ الَّتِي جَعَلَ اللَّهُ لَكُمْ قِيَامًا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النساء: 5</w:t>
      </w:r>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ثم قال في تفسير الآية ما مختصره</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 xml:space="preserve">والإدلاء: أصلها مأخوذ من أدلى دلوه، ومعلوم أن الذي يُدلِي دلوه يريد التوصل إلى الماء، فمعنى: (تدلوا بها إلى الحكام)؛ أي: تتوصلوا بها إلى الحكام لتجعلوا الحكام وسيلة لأكلها، بأن تجحد الحق الذي عليك وليس به بينة، ثم تخاصمه عند القاضي، فيقول القاضي للمدعي عليك: هات بينة، وإذا لم يكن للمدعي بينة، توجهت عليك اليمين، فإذا حلفت برئت، فهنا توصلت إلى جحد مال غيرك </w:t>
      </w:r>
      <w:r w:rsidRPr="005871D7">
        <w:rPr>
          <w:rFonts w:ascii="Traditional Arabic" w:eastAsia="Times New Roman" w:hAnsi="Traditional Arabic" w:cs="Traditional Arabic"/>
          <w:color w:val="000000"/>
          <w:sz w:val="32"/>
          <w:szCs w:val="32"/>
          <w:rtl/>
        </w:rPr>
        <w:lastRenderedPageBreak/>
        <w:t>بالمحاكمة، هذا أحد القولين في الآية، والقول الثاني: أن معنى (تدلوا بها إلى الحكام)؛ أي: توصلوها إليهم بالرشوة ليحكموا لكم، وكلا القولين صحيح</w:t>
      </w:r>
      <w:r w:rsidRPr="005871D7">
        <w:rPr>
          <w:rFonts w:ascii="Traditional Arabic" w:eastAsia="Times New Roman" w:hAnsi="Traditional Arabic" w:cs="Traditional Arabic"/>
          <w:color w:val="000000"/>
          <w:sz w:val="32"/>
          <w:szCs w:val="32"/>
        </w:rPr>
        <w:t>"</w:t>
      </w:r>
      <w:hyperlink r:id="rId62" w:anchor="_ftn31"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92"/>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tl/>
        </w:rPr>
        <w:t>؛ اهـ</w:t>
      </w:r>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قلت: ومن أجل حفظ حق الإنسان في ماله، حث الله تعالى وعلى لسان النبي الخاتم صلى الله عليه وسلم ترهيبًا وترغيبًا على حق المال وحرمة أخذه بالباطل، والأدلة كثيرة، أذكر منها على سبيل المثال ما يلي</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حرَّم السرقة</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وَالسَّارِقُ وَالسَّارِقَةُ فَاقْطَعُوا أَيْدِيَهُمَا جَزَاءً بِمَا كَسَبَا نَكَالًا مِنَ اللَّهِ وَاللَّهُ عَزِيزٌ حَكِيمٌ</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المائدة: 38</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وقال النبي صلى الله عليه وسلم: ((لا يزني الزاني حين يزني وهو مؤمن، ولا يسرق حين يسرق وهو مؤمن، ولا يشرب الخمر حين يشربها وهو مؤمن، والتوبة معروضة بعد</w:t>
      </w:r>
      <w:proofErr w:type="gramStart"/>
      <w:r w:rsidRPr="005871D7">
        <w:rPr>
          <w:rFonts w:ascii="Traditional Arabic" w:eastAsia="Times New Roman" w:hAnsi="Traditional Arabic" w:cs="Traditional Arabic"/>
          <w:color w:val="000000"/>
          <w:sz w:val="32"/>
          <w:szCs w:val="32"/>
        </w:rPr>
        <w:t>))</w:t>
      </w:r>
      <w:bookmarkStart w:id="30" w:name="_ftnref32"/>
      <w:r w:rsidRPr="005871D7">
        <w:rPr>
          <w:rFonts w:ascii="Traditional Arabic" w:eastAsia="Times New Roman" w:hAnsi="Traditional Arabic" w:cs="Traditional Arabic"/>
          <w:color w:val="000000"/>
          <w:sz w:val="32"/>
          <w:szCs w:val="32"/>
        </w:rPr>
        <w:fldChar w:fldCharType="begin"/>
      </w:r>
      <w:r w:rsidRPr="005871D7">
        <w:rPr>
          <w:rFonts w:ascii="Traditional Arabic" w:eastAsia="Times New Roman" w:hAnsi="Traditional Arabic" w:cs="Traditional Arabic"/>
          <w:color w:val="000000"/>
          <w:sz w:val="32"/>
          <w:szCs w:val="32"/>
        </w:rPr>
        <w:instrText xml:space="preserve"> HYPERLINK "http://www.alukah.net/culture/0/65143/" \l "_ftn32" </w:instrText>
      </w:r>
      <w:r w:rsidRPr="005871D7">
        <w:rPr>
          <w:rFonts w:ascii="Traditional Arabic" w:eastAsia="Times New Roman" w:hAnsi="Traditional Arabic" w:cs="Traditional Arabic"/>
          <w:color w:val="000000"/>
          <w:sz w:val="32"/>
          <w:szCs w:val="32"/>
        </w:rPr>
        <w:fldChar w:fldCharType="separate"/>
      </w:r>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93"/>
      </w:r>
      <w:r w:rsidRPr="005871D7">
        <w:rPr>
          <w:rFonts w:ascii="Traditional Arabic" w:eastAsia="Times New Roman" w:hAnsi="Traditional Arabic" w:cs="Traditional Arabic"/>
          <w:color w:val="08731F"/>
          <w:sz w:val="32"/>
          <w:szCs w:val="32"/>
          <w:bdr w:val="none" w:sz="0" w:space="0" w:color="auto" w:frame="1"/>
        </w:rPr>
        <w:t>]</w:t>
      </w:r>
      <w:r w:rsidRPr="005871D7">
        <w:rPr>
          <w:rFonts w:ascii="Traditional Arabic" w:eastAsia="Times New Roman" w:hAnsi="Traditional Arabic" w:cs="Traditional Arabic"/>
          <w:color w:val="000000"/>
          <w:sz w:val="32"/>
          <w:szCs w:val="32"/>
        </w:rPr>
        <w:fldChar w:fldCharType="end"/>
      </w:r>
      <w:bookmarkEnd w:id="30"/>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وحرم الرشوة</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وفي حديث </w:t>
      </w:r>
      <w:proofErr w:type="gramStart"/>
      <w:r w:rsidRPr="005871D7">
        <w:rPr>
          <w:rFonts w:ascii="Traditional Arabic" w:eastAsia="Times New Roman" w:hAnsi="Traditional Arabic" w:cs="Traditional Arabic"/>
          <w:color w:val="000000"/>
          <w:sz w:val="32"/>
          <w:szCs w:val="32"/>
          <w:rtl/>
        </w:rPr>
        <w:t>عبدالله</w:t>
      </w:r>
      <w:proofErr w:type="gramEnd"/>
      <w:r w:rsidRPr="005871D7">
        <w:rPr>
          <w:rFonts w:ascii="Traditional Arabic" w:eastAsia="Times New Roman" w:hAnsi="Traditional Arabic" w:cs="Traditional Arabic"/>
          <w:color w:val="000000"/>
          <w:sz w:val="32"/>
          <w:szCs w:val="32"/>
          <w:rtl/>
        </w:rPr>
        <w:t xml:space="preserve"> بن عمرو قال: "لعن رسول الله صلى الله عليه وسلم الراشيَ والمرتشي</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وحرم الغش</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لحديث النبي صلى الله عليه وسلم: ((مَن حمل علينا السلاح فليس منا، ومن غشنا فليس منا</w:t>
      </w:r>
      <w:proofErr w:type="gramStart"/>
      <w:r w:rsidRPr="005871D7">
        <w:rPr>
          <w:rFonts w:ascii="Traditional Arabic" w:eastAsia="Times New Roman" w:hAnsi="Traditional Arabic" w:cs="Traditional Arabic"/>
          <w:color w:val="000000"/>
          <w:sz w:val="32"/>
          <w:szCs w:val="32"/>
        </w:rPr>
        <w:t>))</w:t>
      </w:r>
      <w:hyperlink r:id="rId63" w:anchor="_ftn33"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94"/>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وحرم الربا</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فقال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الَّذِينَ يَأْكُلُونَ الرِّبَا لَا يَقُومُونَ إِلَّا كَمَا يَقُومُ الَّذِي يَتَخَبَّطُهُ الشَّيْطَانُ مِنَ الْمَسِّ ذَلِكَ بِأَنَّهُمْ قَالُوا إِنَّمَا الْبَيْعُ مِثْلُ الرِّبَا وَأَحَلَّ اللَّهُ الْبَيْعَ وَحَرَّمَ الرِّبَا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البقرة: 275</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 xml:space="preserve">قال ابن العثيمين </w:t>
      </w:r>
      <w:proofErr w:type="gramStart"/>
      <w:r w:rsidRPr="005871D7">
        <w:rPr>
          <w:rFonts w:ascii="Traditional Arabic" w:eastAsia="Times New Roman" w:hAnsi="Traditional Arabic" w:cs="Traditional Arabic"/>
          <w:color w:val="000000"/>
          <w:sz w:val="32"/>
          <w:szCs w:val="32"/>
          <w:rtl/>
        </w:rPr>
        <w:t>- رحمه</w:t>
      </w:r>
      <w:proofErr w:type="gramEnd"/>
      <w:r w:rsidRPr="005871D7">
        <w:rPr>
          <w:rFonts w:ascii="Traditional Arabic" w:eastAsia="Times New Roman" w:hAnsi="Traditional Arabic" w:cs="Traditional Arabic"/>
          <w:color w:val="000000"/>
          <w:sz w:val="32"/>
          <w:szCs w:val="32"/>
          <w:rtl/>
        </w:rPr>
        <w:t xml:space="preserve"> الله</w:t>
      </w:r>
      <w:r w:rsidRPr="005871D7">
        <w:rPr>
          <w:rFonts w:ascii="Traditional Arabic" w:eastAsia="Times New Roman" w:hAnsi="Traditional Arabic" w:cs="Traditional Arabic"/>
          <w:color w:val="000000"/>
          <w:sz w:val="32"/>
          <w:szCs w:val="32"/>
        </w:rPr>
        <w:t xml:space="preserve"> -: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الَّذِينَ يَأْكُلُونَ الرِّبَا</w:t>
      </w:r>
      <w:r w:rsidRPr="005871D7">
        <w:rPr>
          <w:rFonts w:ascii="Traditional Arabic" w:eastAsia="Times New Roman" w:hAnsi="Traditional Arabic" w:cs="Traditional Arabic"/>
          <w:color w:val="000000"/>
          <w:sz w:val="32"/>
          <w:szCs w:val="32"/>
          <w:rtl/>
        </w:rPr>
        <w:t xml:space="preserve"> ﴾؛ أي: الذين يأخذون الربا فينتفعون به بأكل أو شرب، أو لباس أو سكن، أو غير ذلك، لكنه ذكر الأكل؛ لأنه أعم وجوه الانتفاع، </w:t>
      </w:r>
      <w:r w:rsidRPr="005871D7">
        <w:rPr>
          <w:rFonts w:ascii="Traditional Arabic" w:eastAsia="Times New Roman" w:hAnsi="Traditional Arabic" w:cs="Traditional Arabic"/>
          <w:color w:val="000000"/>
          <w:sz w:val="32"/>
          <w:szCs w:val="32"/>
          <w:rtl/>
        </w:rPr>
        <w:lastRenderedPageBreak/>
        <w:t>وأكثرها إلحاحًا، والربا في اللغة: الزيادة، ومنه قوله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وَتَرَى الْأَرْضَ هَامِدَةً فَإِذَا أَنْزَلْنَا عَلَيْهَا الْمَاءَ اهْتَزَّتْ وَرَبَتْ</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الحج: 5]؛ أي: زادت، وفي الشرع: زيادة في شيئين منع الشارع من التفاضل بينهما</w:t>
      </w:r>
      <w:r w:rsidRPr="005871D7">
        <w:rPr>
          <w:rFonts w:ascii="Traditional Arabic" w:eastAsia="Times New Roman" w:hAnsi="Traditional Arabic" w:cs="Traditional Arabic"/>
          <w:color w:val="000000"/>
          <w:sz w:val="32"/>
          <w:szCs w:val="32"/>
        </w:rPr>
        <w:t>"</w:t>
      </w:r>
      <w:hyperlink r:id="rId64" w:anchor="_ftn34" w:history="1">
        <w:r w:rsidRPr="005871D7">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95"/>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tl/>
        </w:rPr>
        <w:t>؛ اهـ</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3366FF"/>
          <w:sz w:val="32"/>
          <w:szCs w:val="32"/>
          <w:rtl/>
        </w:rPr>
        <w:t>ثانيهما: حق الله تعالى وثوابه للعبد</w:t>
      </w:r>
      <w:r w:rsidRPr="005871D7">
        <w:rPr>
          <w:rFonts w:ascii="Traditional Arabic" w:eastAsia="Times New Roman" w:hAnsi="Traditional Arabic" w:cs="Traditional Arabic"/>
          <w:color w:val="3366FF"/>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المال نعمة من الله تعالى يمُنُّ بها على من يشاء، والواجب على الإنسان أن يتقي الله ويُخرِج من ماله ما هو حق معلوم للسائل والمحروم، قال تعالى</w:t>
      </w:r>
      <w:proofErr w:type="gramStart"/>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w:t>
      </w:r>
      <w:proofErr w:type="gramEnd"/>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وَفِي أَمْوَالِهِمْ حَقٌّ لِلسَّائِلِ وَالْمَحْرُومِ</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الذاريات: 19</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8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ويحث الإسلام أتباعه من المؤمنين على الحرص على الإنفاق والاعتدال في الإنفاق، فقال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وَالَّذِينَ إِذَا أَنْفَقُوا لَمْ يُسْرِفُوا وَلَمْ يَقْتُرُوا وَكَانَ بَيْنَ ذَلِكَ قَوَامًا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الفرقان: 67]، وفي نفس الوقت نهى عن التبذير في المال من غير طائل أو فائدة، فقال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وَلَا تُبَذِّرْ تَبْذِيرًا </w:t>
      </w:r>
      <w:r w:rsidRPr="005871D7">
        <w:rPr>
          <w:rFonts w:ascii="Traditional Arabic" w:eastAsia="Times New Roman" w:hAnsi="Traditional Arabic" w:cs="Traditional Arabic"/>
          <w:color w:val="FF0000"/>
          <w:sz w:val="32"/>
          <w:szCs w:val="32"/>
        </w:rPr>
        <w:t>*</w:t>
      </w:r>
      <w:r w:rsidRPr="005871D7">
        <w:rPr>
          <w:rFonts w:ascii="Traditional Arabic" w:eastAsia="Times New Roman" w:hAnsi="Traditional Arabic" w:cs="Traditional Arabic"/>
          <w:color w:val="008000"/>
          <w:sz w:val="32"/>
          <w:szCs w:val="32"/>
        </w:rPr>
        <w:t> </w:t>
      </w:r>
      <w:r w:rsidRPr="005871D7">
        <w:rPr>
          <w:rFonts w:ascii="Traditional Arabic" w:eastAsia="Times New Roman" w:hAnsi="Traditional Arabic" w:cs="Traditional Arabic"/>
          <w:color w:val="008000"/>
          <w:sz w:val="32"/>
          <w:szCs w:val="32"/>
          <w:rtl/>
        </w:rPr>
        <w:t>إِنَّ الْمُبَذِّرِينَ كَانُوا إِخْوَانَ الشَّيَاطِينِ وَكَانَ الشَّيْطَانُ لِرَبِّهِ كَفُورًا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الإسراء: 26، 27]؛ ولأن الإسلام رسالة الله للعالمين فيأمر في شريعته كل صاحب مال أن يُطهِّر ماله بالصدقات والزكاة المفروضة؛ لِما في ذلك من إصلاح، ونشر للمحبة، والتكافل، والتعاون، فجمع بين حق العبد في ماله وحق العباد، وها هي الأدلة</w:t>
      </w:r>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8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شريعة الإسلام تأمر بالزكاة، والزكاة أحد أركان الإسلام الخمسة، وقد اقترنت بإقامة الصلاة في أكثر مواضعها التي ذكرت في القرآن الكريم، قال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إِنَّ الَّذِينَ آمَنُوا وَعَمِلُوا الصَّالِحَاتِ وَأَقَامُوا الصَّلَاةَ وَآتَوُا الزَّكَاةَ لَهُمْ أَجْرُهُمْ عِنْدَ رَبِّهِمْ وَلَا خَوْفٌ عَلَيْهِمْ وَلَا هُمْ يَحْزَنُونَ</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البقرة: 277</w:t>
      </w:r>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proofErr w:type="gramStart"/>
      <w:r w:rsidRPr="005871D7">
        <w:rPr>
          <w:rFonts w:ascii="Traditional Arabic" w:eastAsia="Times New Roman" w:hAnsi="Traditional Arabic" w:cs="Traditional Arabic"/>
          <w:color w:val="008000"/>
          <w:sz w:val="32"/>
          <w:szCs w:val="32"/>
        </w:rP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وأمر الإسلام بالصدقة فضلاً عن الزكاة، وحث على الإنفاق، والتخلص من البخل، فكل مال للصدقة لا يضيع ولا ينقص، بل هو عند الله تعالى ينمِّيه ويزيده، قال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إِنْ تُقْرِضُوا اللَّهَ قَرْضًا حَسَنًا يُضَاعِفْهُ لَكُمْ وَيَغْفِرْ لَكُمْ وَاللَّهُ شَكُورٌ حَلِيمٌ</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التغابن: 17]، وقال تعالى</w:t>
      </w:r>
      <w:r w:rsidRPr="005871D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tl/>
        </w:rPr>
        <w:t>﴿ </w:t>
      </w:r>
      <w:r w:rsidRPr="005871D7">
        <w:rPr>
          <w:rFonts w:ascii="Traditional Arabic" w:eastAsia="Times New Roman" w:hAnsi="Traditional Arabic" w:cs="Traditional Arabic"/>
          <w:color w:val="008000"/>
          <w:sz w:val="32"/>
          <w:szCs w:val="32"/>
          <w:rtl/>
        </w:rPr>
        <w:t>خُذْ مِنْ أَمْوَالِهِمْ صَدَقَةً تُطَهِّرُهُمْ وَتُزَكِّيهِمْ بِهَا</w:t>
      </w:r>
      <w:r w:rsidRPr="005871D7">
        <w:rPr>
          <w:rFonts w:ascii="Traditional Arabic" w:eastAsia="Times New Roman" w:hAnsi="Traditional Arabic" w:cs="Traditional Arabic"/>
          <w:color w:val="000000"/>
          <w:sz w:val="32"/>
          <w:szCs w:val="32"/>
          <w:rtl/>
        </w:rPr>
        <w:t xml:space="preserve"> ﴾ </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tl/>
        </w:rPr>
        <w:t>التوبة: 103</w:t>
      </w:r>
      <w:r w:rsidRPr="005871D7">
        <w:rPr>
          <w:rFonts w:ascii="Traditional Arabic" w:eastAsia="Times New Roman" w:hAnsi="Traditional Arabic" w:cs="Traditional Arabic"/>
          <w:color w:val="000000"/>
          <w:sz w:val="32"/>
          <w:szCs w:val="32"/>
        </w:rPr>
        <w:t>].</w:t>
      </w:r>
      <w:proofErr w:type="gramEnd"/>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lastRenderedPageBreak/>
        <w:t>وعن أبي هريرة رضي الله عنه أن رسول الله صلى الله عليه وسلم قال: ((ما نقصت صدقة من مال، وما زاد الله عبدًا بعفو إلا عزًّا، وما تواضع أحد لله إلا رفعه الله</w:t>
      </w:r>
      <w:proofErr w:type="gramStart"/>
      <w:r w:rsidRPr="005871D7">
        <w:rPr>
          <w:rFonts w:ascii="Traditional Arabic" w:eastAsia="Times New Roman" w:hAnsi="Traditional Arabic" w:cs="Traditional Arabic"/>
          <w:color w:val="000000"/>
          <w:sz w:val="32"/>
          <w:szCs w:val="32"/>
        </w:rPr>
        <w:t>))</w:t>
      </w:r>
      <w:hyperlink r:id="rId65" w:anchor="_ftn35"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96"/>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وعنه أيضًا قال: قال رسول الله صلى الله عليه وسلم: ((مَن تصدَّق بعدل تمرة من كسب طيِّب، ولا يقبل الله إلا الطيب، فإن الله يقبلها بيمينه، ثم يُربِّيها لصاحبها كما يُربِّي أحدكم فَلُوَّه حتى تكون مثل الجبل</w:t>
      </w:r>
      <w:proofErr w:type="gramStart"/>
      <w:r w:rsidRPr="005871D7">
        <w:rPr>
          <w:rFonts w:ascii="Traditional Arabic" w:eastAsia="Times New Roman" w:hAnsi="Traditional Arabic" w:cs="Traditional Arabic"/>
          <w:color w:val="000000"/>
          <w:sz w:val="32"/>
          <w:szCs w:val="32"/>
        </w:rPr>
        <w:t>))</w:t>
      </w:r>
      <w:hyperlink r:id="rId66" w:anchor="_ftn36" w:history="1">
        <w:r w:rsidRPr="005871D7">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97"/>
        </w:r>
        <w:r w:rsidRPr="005871D7">
          <w:rPr>
            <w:rFonts w:ascii="Traditional Arabic" w:eastAsia="Times New Roman" w:hAnsi="Traditional Arabic" w:cs="Traditional Arabic"/>
            <w:color w:val="08731F"/>
            <w:sz w:val="32"/>
            <w:szCs w:val="32"/>
            <w:bdr w:val="none" w:sz="0" w:space="0" w:color="auto" w:frame="1"/>
          </w:rPr>
          <w:t>]</w:t>
        </w:r>
      </w:hyperlink>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إذًا، بعد كل هذا البيان المستفيض، يتبين لكل منصفٍ ولبيبٍ، أن الإسلام يبين بجلاء ويقرر في هذه الوثيقة النبوية زيف الدعاوى الكاذبة بأنه دين إرهاب ودماء</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8080"/>
          <w:sz w:val="32"/>
          <w:szCs w:val="32"/>
          <w:rtl/>
        </w:rPr>
        <w:t>ونقولها واضحة جلية لكل باحث عن حقيقة هذا الدين</w:t>
      </w:r>
      <w:r w:rsidRPr="005871D7">
        <w:rPr>
          <w:rFonts w:ascii="Traditional Arabic" w:eastAsia="Times New Roman" w:hAnsi="Traditional Arabic" w:cs="Traditional Arabic"/>
          <w:color w:val="00808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tl/>
        </w:rPr>
        <w:t>إن الإسلام دين متوازن، صالح لكل زمان ومكان، تجمع شرائعه بين مبدأ الثواب والعقاب، والترهيب والترغيب، لا يطغي هذا على ذاك، ويحفظ حق الفرد والأمة معًا، ويُلزِم الإنسانَ بالشريعة التي تُنظِّم حياته بقوة القانون إن أطاع هواه وضل طريقه؛ ليرتدع ويعود إلى الحق الذي يحفظ إنسانيته هو وغيره تارة، وتارة أخرى يخاطب وجدانه وفطرته السوية التي إن شاع فيها نور الإيمان في قلبه، علا وترقَّى، وصار عضوًا فعالاً في المجتمع الإنساني الذي يقوم على العدل والمحبة والمساواة له ولغيره من بني جنسه من حقوق بوحي السماء، لا يسلبها منه أحدٌ كائنًا مَن كان، وعليه ما عليهم من واجبات، لا فارق بينه وبينهم بسبب اللون أو الجنس أو اللغة، الكل سواسية، وإنما يتفاضلون بالتقوى والعمل الصالح</w:t>
      </w:r>
      <w:r w:rsidRPr="005871D7">
        <w:rPr>
          <w:rFonts w:ascii="Traditional Arabic" w:eastAsia="Times New Roman" w:hAnsi="Traditional Arabic" w:cs="Traditional Arabic"/>
          <w:color w:val="000000"/>
          <w:sz w:val="32"/>
          <w:szCs w:val="32"/>
        </w:rPr>
        <w:t>.</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t> </w:t>
      </w:r>
    </w:p>
    <w:p w:rsidR="0056769C" w:rsidRPr="005871D7" w:rsidRDefault="0056769C" w:rsidP="0056769C">
      <w:pPr>
        <w:spacing w:after="0" w:line="240" w:lineRule="auto"/>
        <w:rPr>
          <w:rFonts w:ascii="Traditional Arabic" w:eastAsia="Times New Roman" w:hAnsi="Traditional Arabic" w:cs="Traditional Arabic"/>
          <w:color w:val="000000"/>
          <w:sz w:val="32"/>
          <w:szCs w:val="32"/>
        </w:rPr>
      </w:pPr>
      <w:r w:rsidRPr="005871D7">
        <w:rPr>
          <w:rFonts w:ascii="Traditional Arabic" w:eastAsia="Times New Roman" w:hAnsi="Traditional Arabic" w:cs="Traditional Arabic"/>
          <w:color w:val="000000"/>
          <w:sz w:val="32"/>
          <w:szCs w:val="32"/>
        </w:rPr>
        <w:br/>
      </w:r>
    </w:p>
    <w:p w:rsidR="0056769C" w:rsidRPr="005871D7" w:rsidRDefault="0056769C" w:rsidP="0056769C">
      <w:pPr>
        <w:spacing w:after="0" w:line="240" w:lineRule="auto"/>
        <w:rPr>
          <w:rFonts w:ascii="Traditional Arabic" w:hAnsi="Traditional Arabic" w:cs="Traditional Arabic"/>
          <w:sz w:val="32"/>
          <w:szCs w:val="32"/>
          <w:lang w:bidi="ar-EG"/>
        </w:rPr>
      </w:pPr>
      <w:r w:rsidRPr="005871D7">
        <w:rPr>
          <w:rFonts w:ascii="Traditional Arabic" w:eastAsia="Times New Roman" w:hAnsi="Traditional Arabic" w:cs="Traditional Arabic"/>
          <w:color w:val="000000"/>
          <w:sz w:val="32"/>
          <w:szCs w:val="32"/>
        </w:rPr>
        <w:br/>
      </w:r>
    </w:p>
    <w:p w:rsidR="0056769C" w:rsidRPr="0056769C" w:rsidRDefault="0056769C" w:rsidP="00627E05">
      <w:pPr>
        <w:spacing w:after="0" w:line="240" w:lineRule="auto"/>
        <w:rPr>
          <w:rFonts w:ascii="Traditional Arabic" w:hAnsi="Traditional Arabic" w:cs="Traditional Arabic"/>
          <w:sz w:val="32"/>
          <w:szCs w:val="32"/>
          <w:lang w:bidi="ar-EG"/>
        </w:rPr>
      </w:pPr>
    </w:p>
    <w:p w:rsidR="00AC4245" w:rsidRDefault="00AC4245" w:rsidP="0003468C">
      <w:pPr>
        <w:spacing w:after="0" w:line="240" w:lineRule="auto"/>
        <w:jc w:val="center"/>
        <w:outlineLvl w:val="1"/>
        <w:rPr>
          <w:rFonts w:ascii="Traditional Arabic" w:eastAsia="Times New Roman" w:hAnsi="Traditional Arabic" w:cs="Traditional Arabic"/>
          <w:b/>
          <w:bCs/>
          <w:color w:val="FF0000"/>
          <w:sz w:val="48"/>
          <w:szCs w:val="48"/>
          <w:rtl/>
        </w:rPr>
      </w:pPr>
      <w:r>
        <w:rPr>
          <w:rFonts w:ascii="Traditional Arabic" w:eastAsia="Times New Roman" w:hAnsi="Traditional Arabic" w:cs="Traditional Arabic" w:hint="cs"/>
          <w:b/>
          <w:bCs/>
          <w:color w:val="FF0000"/>
          <w:sz w:val="48"/>
          <w:szCs w:val="48"/>
          <w:rtl/>
        </w:rPr>
        <w:t>المبحث</w:t>
      </w:r>
      <w:r w:rsidR="0003468C">
        <w:rPr>
          <w:rFonts w:ascii="Traditional Arabic" w:eastAsia="Times New Roman" w:hAnsi="Traditional Arabic" w:cs="Traditional Arabic" w:hint="cs"/>
          <w:b/>
          <w:bCs/>
          <w:color w:val="FF0000"/>
          <w:sz w:val="48"/>
          <w:szCs w:val="48"/>
          <w:rtl/>
        </w:rPr>
        <w:t xml:space="preserve"> الثالث</w:t>
      </w:r>
    </w:p>
    <w:p w:rsidR="00627E05" w:rsidRPr="00173AA6" w:rsidRDefault="00627E05" w:rsidP="00627E05">
      <w:pPr>
        <w:spacing w:after="0" w:line="240" w:lineRule="auto"/>
        <w:jc w:val="center"/>
        <w:outlineLvl w:val="1"/>
        <w:rPr>
          <w:rFonts w:ascii="Traditional Arabic" w:eastAsia="Times New Roman" w:hAnsi="Traditional Arabic" w:cs="Traditional Arabic"/>
          <w:b/>
          <w:bCs/>
          <w:color w:val="FF0000"/>
          <w:sz w:val="48"/>
          <w:szCs w:val="48"/>
          <w:rtl/>
          <w:lang w:bidi="ar-EG"/>
        </w:rPr>
      </w:pPr>
      <w:r w:rsidRPr="00173AA6">
        <w:rPr>
          <w:rFonts w:ascii="Traditional Arabic" w:eastAsia="Times New Roman" w:hAnsi="Traditional Arabic" w:cs="Traditional Arabic"/>
          <w:b/>
          <w:bCs/>
          <w:color w:val="FF0000"/>
          <w:sz w:val="48"/>
          <w:szCs w:val="48"/>
          <w:rtl/>
        </w:rPr>
        <w:lastRenderedPageBreak/>
        <w:t xml:space="preserve">الإسلام والمجتمع </w:t>
      </w:r>
      <w:proofErr w:type="spellStart"/>
      <w:r w:rsidRPr="00173AA6">
        <w:rPr>
          <w:rFonts w:ascii="Traditional Arabic" w:eastAsia="Times New Roman" w:hAnsi="Traditional Arabic" w:cs="Traditional Arabic"/>
          <w:b/>
          <w:bCs/>
          <w:color w:val="FF0000"/>
          <w:sz w:val="48"/>
          <w:szCs w:val="48"/>
          <w:rtl/>
        </w:rPr>
        <w:t>الإيماني</w:t>
      </w:r>
      <w:proofErr w:type="spellEnd"/>
      <w:r w:rsidRPr="00173AA6">
        <w:rPr>
          <w:rFonts w:ascii="Traditional Arabic" w:eastAsia="Times New Roman" w:hAnsi="Traditional Arabic" w:cs="Traditional Arabic"/>
          <w:b/>
          <w:bCs/>
          <w:color w:val="FF0000"/>
          <w:sz w:val="48"/>
          <w:szCs w:val="48"/>
          <w:rtl/>
        </w:rPr>
        <w:t xml:space="preserve"> المثالي</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بادئَ ذي بدء نقول: إننا لا نقصِد بالمجتمع المثالي المجتمعَ الخالي من العيوب، الذي يجمع أفرادُه كلَّ القِيم المثالية، وخلت تصرفاتُهم وسلوكياتهم من الآفات والمعاصي، كما تخيله الفلاسفة، مثل: أفلاطون وأمثاله، قديمًا وحديثًا؛ فهذا حُلم يراود أذهان الفلاسفة والحالِمين، وهو ضرب من الخيال المحض،</w:t>
      </w:r>
      <w:r w:rsidRPr="00173AA6">
        <w:rPr>
          <w:rFonts w:ascii="Traditional Arabic" w:eastAsia="Times New Roman" w:hAnsi="Traditional Arabic" w:cs="Traditional Arabic"/>
          <w:color w:val="3366FF"/>
          <w:sz w:val="32"/>
          <w:szCs w:val="32"/>
          <w:rtl/>
        </w:rPr>
        <w:t> لماذا؟</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لأنه مجتمعٌ لا وجود له في دنيا الناس، ولا علاقة له بالواقع، وقطعًا هذا ما لا أقصِدُه في هذه الدِّراسة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بل الثابت في عصرِ النبوة ورسولُ الإسلام حيٌّ يرزَق بين الناس في المجتمع المدني أنه كان هناك شارب الخمر، والزاني، والسارق... إلخ</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وغيرها من الموبقات التي وقَع فيها بعضُ ضعاف الإيمان، وكانت هناك حدود زاجرة ورادعة، تطبيقًا لمبدأ الثواب والعقاب لمن يخرُجُ عنها، ويبارز ربَّه بالمعاصي، حتى لا تنهارَ قِيَم المجتمع كله، فيصير مجتمعًا منحطًّا بسلوك وشذوذِ بعض أفراده عن الفطرة السوية، فيفسد الحرث والنَّسل، كما نرى في عصرِنا الحاضر في كثيرٍ من المجتمعات الغربية أو المحسوبة على الإسلام، التي دمَّرها الانحطاط، وإدمانُ الشهوات، وإشباع الغرائز، بلا قيدٍ أو شرط، حتى فسَدت كثيرٌ من أخلاق الناس وانحطت - إلا مَن رحِم ربي - للمستوى البهيميِّ والحيواني</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فالحاصل أننا نقصِدُ بالمجتمع </w:t>
      </w:r>
      <w:proofErr w:type="spellStart"/>
      <w:r w:rsidRPr="00173AA6">
        <w:rPr>
          <w:rFonts w:ascii="Traditional Arabic" w:eastAsia="Times New Roman" w:hAnsi="Traditional Arabic" w:cs="Traditional Arabic"/>
          <w:color w:val="000000"/>
          <w:sz w:val="32"/>
          <w:szCs w:val="32"/>
          <w:rtl/>
        </w:rPr>
        <w:t>الإيماني</w:t>
      </w:r>
      <w:proofErr w:type="spellEnd"/>
      <w:r w:rsidRPr="00173AA6">
        <w:rPr>
          <w:rFonts w:ascii="Traditional Arabic" w:eastAsia="Times New Roman" w:hAnsi="Traditional Arabic" w:cs="Traditional Arabic"/>
          <w:color w:val="000000"/>
          <w:sz w:val="32"/>
          <w:szCs w:val="32"/>
          <w:rtl/>
        </w:rPr>
        <w:t xml:space="preserve"> المثالي المجتمعَ القائمَ على تعاليمِ ووحي السماء؛ من الكتاب والسنَّة المطهرة، الذي يجمع بين الدِّين والدنيا، ويحث أفرادَه على العبادة والتقوى لله تعالى، والتعاون والتكافل، والرحمة والعدل، والتسامح والمساواة في المعاملة بين الجميع؛ 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إِنَّ اللَّهَ يَأْمُرُ بِالْعَدْلِ وَالْإِحْسَانِ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النحل: 90</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وفي نفس الوقت مجتمعًا يلبِّي نداء الفطرة الإنسانية والطبيعية بتعاليمَ سامية راقية، بلا إفراطٍ أو تفريط، كما سوف نرى في السطور التالية، وكل ذلك في تجانسٍ مثمر، وتطبيق لوحي السماء، بلا تنطُّع ممقوت، ولا تعصُّب مذموم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وفي تاريخ الإسلام تجرِبةٌ رائدة؛ فقد وُجِدت المجتمعاتُ المثالية، القائمة على منهج الله تعالى في القرون الثلاثة المشهود لهم بالخيرية، وكفى بشهادة النبيِّ صلى الله عليه وسلم وتزكيته لهم، وهو الذي لا ينطِقُ عن الهوى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وَمَا يَنْطِقُ عَنِ الْهَوَى </w:t>
      </w:r>
      <w:r w:rsidRPr="00173AA6">
        <w:rPr>
          <w:rFonts w:ascii="Traditional Arabic" w:eastAsia="Times New Roman" w:hAnsi="Traditional Arabic" w:cs="Traditional Arabic"/>
          <w:color w:val="FF0000"/>
          <w:sz w:val="32"/>
          <w:szCs w:val="32"/>
        </w:rPr>
        <w:t>*</w:t>
      </w:r>
      <w:r w:rsidRPr="00173AA6">
        <w:rPr>
          <w:rFonts w:ascii="Traditional Arabic" w:eastAsia="Times New Roman" w:hAnsi="Traditional Arabic" w:cs="Traditional Arabic"/>
          <w:color w:val="008000"/>
          <w:sz w:val="32"/>
          <w:szCs w:val="32"/>
        </w:rPr>
        <w:t> </w:t>
      </w:r>
      <w:r w:rsidRPr="00173AA6">
        <w:rPr>
          <w:rFonts w:ascii="Traditional Arabic" w:eastAsia="Times New Roman" w:hAnsi="Traditional Arabic" w:cs="Traditional Arabic"/>
          <w:color w:val="008000"/>
          <w:sz w:val="32"/>
          <w:szCs w:val="32"/>
          <w:rtl/>
        </w:rPr>
        <w:t>إِنْ هُوَ إِلَّا وَحْيٌ يُوحَى</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النجم: 3، 4</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بقوله</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خيرُ</w:t>
      </w:r>
      <w:proofErr w:type="gramEnd"/>
      <w:r w:rsidRPr="00173AA6">
        <w:rPr>
          <w:rFonts w:ascii="Traditional Arabic" w:eastAsia="Times New Roman" w:hAnsi="Traditional Arabic" w:cs="Traditional Arabic"/>
          <w:color w:val="000000"/>
          <w:sz w:val="32"/>
          <w:szCs w:val="32"/>
          <w:rtl/>
        </w:rPr>
        <w:t xml:space="preserve"> الناس قرني، ثم الذين يلونهم، ثم الذين يلونهم</w:t>
      </w:r>
      <w:r w:rsidR="00070C49">
        <w:rPr>
          <w:rFonts w:ascii="Traditional Arabic" w:eastAsia="Times New Roman" w:hAnsi="Traditional Arabic" w:cs="Traditional Arabic"/>
          <w:color w:val="000000"/>
          <w:sz w:val="32"/>
          <w:szCs w:val="32"/>
          <w:rtl/>
        </w:rPr>
        <w:t>))</w:t>
      </w:r>
      <w:hyperlink r:id="rId67" w:anchor="_ftn1"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98"/>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وهذه القرونُ الثلاثة هي لأجيالٍ كانت مثالاً للقدوة الحسنة والإيمان الحق الصادق، وأقصد بهم جيلَ أصحاب النبي، رضي الله عنهم أجمعين، وجيل تلاميذهم التابعين، وجيل أتباع التابعين، وهم النموذجُ الفريد الناجح، الذي وضَع اللَّبِنة الأولى لكل المجتمعاتِ الإسلامية التي تخطو خطواتِها الأولى نحوَ المثاليةِ الواقعية على منهجٍ ربَّاني</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فالمجتمع المثاليُّ هو تلك الحِقبة من عُمُرِ البشرية في هذه القرون الثلاثة، كنموذج للمثالية الواقعية التي تجمَعُ بين الدِّين والدنيا؛ عقيدةً وعبادة، وأخلاقًا وشريعة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008080"/>
          <w:sz w:val="32"/>
          <w:szCs w:val="32"/>
          <w:rtl/>
        </w:rPr>
        <w:t xml:space="preserve">مقومات ودعائم المجتمع المثالي </w:t>
      </w:r>
      <w:proofErr w:type="spellStart"/>
      <w:r w:rsidRPr="00173AA6">
        <w:rPr>
          <w:rFonts w:ascii="Traditional Arabic" w:eastAsia="Times New Roman" w:hAnsi="Traditional Arabic" w:cs="Traditional Arabic"/>
          <w:b/>
          <w:bCs/>
          <w:color w:val="008080"/>
          <w:sz w:val="32"/>
          <w:szCs w:val="32"/>
          <w:rtl/>
        </w:rPr>
        <w:t>الإيماني</w:t>
      </w:r>
      <w:proofErr w:type="spellEnd"/>
      <w:r w:rsidRPr="00173AA6">
        <w:rPr>
          <w:rFonts w:ascii="Traditional Arabic" w:eastAsia="Times New Roman" w:hAnsi="Traditional Arabic" w:cs="Traditional Arabic"/>
          <w:b/>
          <w:bCs/>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المجتمع المثالي الحق له ملامحُ لا تخفى على ذي البصيرة الإيمانية، وله مقوِّمات ودعائمُ لنجاحه من رُوح الشريعة الرَّبانية وتعاليمها السمحة، من نصوص الوحيين، وليس من وحي الشيطان والهوى الذي يصد الإنسانَ ويُبعِده عن الحق، وهو واضح جليٌّ؛ لجهلِه المطبِق بدِين الفطرة الذي جاء به نبيُّ الله ورسوله صلى الله عليه وسلم ليظهر إعجاز الشريعة وسماحتها، ويختصر المسافات والخطوات للمجتمعات المتعطشة للمثالية الواقعية التي يؤيِّدُها وحي السماء، فتجمع بين رضا الرب - جل في علاه - وراحة الإنسان السوي المؤمن التقي، ومَن شذَّ وتمرَّد فقد تعرَّض للعقاب في الدنيا، وسَخَط الله تعالى عليه في الآخرة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وسوف نركز في هذا المبحث </w:t>
      </w:r>
      <w:proofErr w:type="gramStart"/>
      <w:r w:rsidRPr="00173AA6">
        <w:rPr>
          <w:rFonts w:ascii="Traditional Arabic" w:eastAsia="Times New Roman" w:hAnsi="Traditional Arabic" w:cs="Traditional Arabic"/>
          <w:color w:val="000000"/>
          <w:sz w:val="32"/>
          <w:szCs w:val="32"/>
          <w:rtl/>
        </w:rPr>
        <w:t>- في</w:t>
      </w:r>
      <w:proofErr w:type="gramEnd"/>
      <w:r w:rsidRPr="00173AA6">
        <w:rPr>
          <w:rFonts w:ascii="Traditional Arabic" w:eastAsia="Times New Roman" w:hAnsi="Traditional Arabic" w:cs="Traditional Arabic"/>
          <w:color w:val="000000"/>
          <w:sz w:val="32"/>
          <w:szCs w:val="32"/>
          <w:rtl/>
        </w:rPr>
        <w:t xml:space="preserve"> حديثِنا عن المجتمع </w:t>
      </w:r>
      <w:proofErr w:type="spellStart"/>
      <w:r w:rsidRPr="00173AA6">
        <w:rPr>
          <w:rFonts w:ascii="Traditional Arabic" w:eastAsia="Times New Roman" w:hAnsi="Traditional Arabic" w:cs="Traditional Arabic"/>
          <w:color w:val="000000"/>
          <w:sz w:val="32"/>
          <w:szCs w:val="32"/>
          <w:rtl/>
        </w:rPr>
        <w:t>الإيماني</w:t>
      </w:r>
      <w:proofErr w:type="spellEnd"/>
      <w:r w:rsidRPr="00173AA6">
        <w:rPr>
          <w:rFonts w:ascii="Traditional Arabic" w:eastAsia="Times New Roman" w:hAnsi="Traditional Arabic" w:cs="Traditional Arabic"/>
          <w:color w:val="000000"/>
          <w:sz w:val="32"/>
          <w:szCs w:val="32"/>
          <w:rtl/>
        </w:rPr>
        <w:t xml:space="preserve"> المثالي - على أهمِّ مقوماتِ ودعائمِ المجتمع </w:t>
      </w:r>
      <w:proofErr w:type="spellStart"/>
      <w:r w:rsidRPr="00173AA6">
        <w:rPr>
          <w:rFonts w:ascii="Traditional Arabic" w:eastAsia="Times New Roman" w:hAnsi="Traditional Arabic" w:cs="Traditional Arabic"/>
          <w:color w:val="000000"/>
          <w:sz w:val="32"/>
          <w:szCs w:val="32"/>
          <w:rtl/>
        </w:rPr>
        <w:t>الإيماني</w:t>
      </w:r>
      <w:proofErr w:type="spellEnd"/>
      <w:r w:rsidRPr="00173AA6">
        <w:rPr>
          <w:rFonts w:ascii="Traditional Arabic" w:eastAsia="Times New Roman" w:hAnsi="Traditional Arabic" w:cs="Traditional Arabic"/>
          <w:color w:val="000000"/>
          <w:sz w:val="32"/>
          <w:szCs w:val="32"/>
          <w:rtl/>
        </w:rPr>
        <w:t xml:space="preserve"> المثالي، على المستويين الفردي والجماعي، وبشرح العلماء الثِّقات، وبالأدلةِ الشرعيةِ من الكتاب والسنَّة المطهَّرة؛ لتظهرَ صحةُ ما ندعو إليه في هذا المبحث، وتنكشف الغُمَّة عن عيون المسحورين والمخدوعين بالمجتمعات المنحلة أخلاقيًّا، والضالة دينيًّا، رغم تقدُّمهم العلمي، ونبين عظَمةَ إسلامنا ودِيننا وتعاليمه وحقائقه الصافية، وأنه رسالةُ الله للعالَمين</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lastRenderedPageBreak/>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 xml:space="preserve">ونبدأ ونقول بحول الله وقوَّته: إن مقوماتِ المجتمع </w:t>
      </w:r>
      <w:proofErr w:type="spellStart"/>
      <w:r w:rsidRPr="00173AA6">
        <w:rPr>
          <w:rFonts w:ascii="Traditional Arabic" w:eastAsia="Times New Roman" w:hAnsi="Traditional Arabic" w:cs="Traditional Arabic"/>
          <w:color w:val="008080"/>
          <w:sz w:val="32"/>
          <w:szCs w:val="32"/>
          <w:rtl/>
        </w:rPr>
        <w:t>الإيماني</w:t>
      </w:r>
      <w:proofErr w:type="spellEnd"/>
      <w:r w:rsidRPr="00173AA6">
        <w:rPr>
          <w:rFonts w:ascii="Traditional Arabic" w:eastAsia="Times New Roman" w:hAnsi="Traditional Arabic" w:cs="Traditional Arabic"/>
          <w:color w:val="008080"/>
          <w:sz w:val="32"/>
          <w:szCs w:val="32"/>
          <w:rtl/>
        </w:rPr>
        <w:t xml:space="preserve"> المثالي كثيرة، ولكن أهم ركائزه أربعة، ونذكرها هنا مع الشرح والبيان</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3366FF"/>
          <w:sz w:val="32"/>
          <w:szCs w:val="32"/>
          <w:rtl/>
        </w:rPr>
        <w:t>الركيزة الأولى: إقامة الشريعة الإسلامية بحذافيرها، وتطبيقها كمنهج حياة للأمَّة</w:t>
      </w:r>
      <w:r w:rsidRPr="00173AA6">
        <w:rPr>
          <w:rFonts w:ascii="Traditional Arabic" w:eastAsia="Times New Roman" w:hAnsi="Traditional Arabic" w:cs="Traditional Arabic"/>
          <w:b/>
          <w:bCs/>
          <w:color w:val="3366FF"/>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الشريعة عمومًا هي كلُّ ما جاء من تعاليمَ وأوامرَ ونواهٍ </w:t>
      </w:r>
      <w:proofErr w:type="gramStart"/>
      <w:r w:rsidRPr="00173AA6">
        <w:rPr>
          <w:rFonts w:ascii="Traditional Arabic" w:eastAsia="Times New Roman" w:hAnsi="Traditional Arabic" w:cs="Traditional Arabic"/>
          <w:color w:val="000000"/>
          <w:sz w:val="32"/>
          <w:szCs w:val="32"/>
          <w:rtl/>
        </w:rPr>
        <w:t>وحدودٍ..</w:t>
      </w:r>
      <w:proofErr w:type="gramEnd"/>
      <w:r w:rsidRPr="00173AA6">
        <w:rPr>
          <w:rFonts w:ascii="Traditional Arabic" w:eastAsia="Times New Roman" w:hAnsi="Traditional Arabic" w:cs="Traditional Arabic"/>
          <w:color w:val="000000"/>
          <w:sz w:val="32"/>
          <w:szCs w:val="32"/>
          <w:rtl/>
        </w:rPr>
        <w:t xml:space="preserve"> إلخ، في نصوص الوحيين؛ القرآن والسنَّة، ويلزم المسلمين العملُ بها، وتطبيقها، والدفاع عنها؛ فهي المحجَّةُ التي جاء بها نبينا محمدٌ صلى الله عليه وسلم من عند ربه للعالَمين ليكون لهم نذيرًا وبشيرًا</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وَمَا أَرْسَلْنَاكَ إِلَّا كَافَّةً لِلنَّاسِ بَشِيرًا وَنَذِيرًا وَلَكِنَّ أَكْثَرَ النَّاسِ لَا يَعْلَمُونَ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سبأ: 28</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والشريعةُ الإسلامية شريعةٌ عامة لكل زمان ومكان، لا تتغيَّر ولا تتبدَّل بتغيُّر الظروف والأحوال والأهواء</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فَلَنْ تَجِدَ لِسُنَّتِ اللَّهِ تَبْدِيلًا وَلَنْ تَجِدَ لِسُنَّتِ اللَّهِ تَحْوِيلًا</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فاطر: 43</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والشريعةُ الإسلامية بما فيها من تنظيم وتشريع وحدود </w:t>
      </w:r>
      <w:proofErr w:type="gramStart"/>
      <w:r w:rsidRPr="00173AA6">
        <w:rPr>
          <w:rFonts w:ascii="Traditional Arabic" w:eastAsia="Times New Roman" w:hAnsi="Traditional Arabic" w:cs="Traditional Arabic"/>
          <w:color w:val="000000"/>
          <w:sz w:val="32"/>
          <w:szCs w:val="32"/>
          <w:rtl/>
        </w:rPr>
        <w:t>وفروض..</w:t>
      </w:r>
      <w:proofErr w:type="gramEnd"/>
      <w:r w:rsidRPr="00173AA6">
        <w:rPr>
          <w:rFonts w:ascii="Traditional Arabic" w:eastAsia="Times New Roman" w:hAnsi="Traditional Arabic" w:cs="Traditional Arabic"/>
          <w:color w:val="000000"/>
          <w:sz w:val="32"/>
          <w:szCs w:val="32"/>
          <w:rtl/>
        </w:rPr>
        <w:t xml:space="preserve"> إلخ: منهجُ حياة، تنظم العلاقة بين الناس في دنياهم، وتربطُهم بربهم وخالقِهم لأُخراهم، وتُنير بصائرهم ونفوسهم لطريق الحقِّ والرشاد، وليست مجرد أوامرَ ونواهٍ بين العبد وربه، إن شاء فعَلها، وإن شاء ترَكها، أو قصصٍ للسابقين للعبرة والعظة في قرآن يتلى، كما يتبادر إلى ذهن أصحاب القلوب السقيمة، لا غير، ولا علاقة له بحياة الناس؛ فهذه فِرْيةٌ يُشيعها المبطلون، بل القرآنُ وما فيه من تشريعٍ: نظامٌ رباني شامل عادل، يترقى بالإنسان للمثالية في علاقته بربه، ثم علاقته بالناس، ويسمو به إلى آفاقٍ عالية من الرُّقي في دِينه ودنياه</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ثُمَّ جَعَلْنَاكَ عَلَى شَرِيعَةٍ مِنَ الْأَمْرِ فَاتَّبِعْهَا وَلَا تَتَّبِعْ أَهْوَاءَ الَّذِينَ لَا يَعْلَمُونَ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الجاثية: 18</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السعدي: أي: ثم شرَعنا لك شريعة كاملة، تدعو إلى كل خير، وتنهى عن كل شر، من أمرنا الشرعي</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فَاتَّبِعْهَا</w:t>
      </w:r>
      <w:r w:rsidRPr="00173AA6">
        <w:rPr>
          <w:rFonts w:ascii="Traditional Arabic" w:eastAsia="Times New Roman" w:hAnsi="Traditional Arabic" w:cs="Traditional Arabic"/>
          <w:color w:val="000000"/>
          <w:sz w:val="32"/>
          <w:szCs w:val="32"/>
          <w:rtl/>
        </w:rPr>
        <w:t> ﴾؛ فإن في اتباعها السعادةَ الأبدية، والصلاح والفلاح، ﴿ </w:t>
      </w:r>
      <w:r w:rsidRPr="00173AA6">
        <w:rPr>
          <w:rFonts w:ascii="Traditional Arabic" w:eastAsia="Times New Roman" w:hAnsi="Traditional Arabic" w:cs="Traditional Arabic"/>
          <w:color w:val="008000"/>
          <w:sz w:val="32"/>
          <w:szCs w:val="32"/>
          <w:rtl/>
        </w:rPr>
        <w:t xml:space="preserve">وَلَا تَتَّبِعْ أَهْوَاءَ الَّذِينَ لَا </w:t>
      </w:r>
      <w:r w:rsidRPr="00173AA6">
        <w:rPr>
          <w:rFonts w:ascii="Traditional Arabic" w:eastAsia="Times New Roman" w:hAnsi="Traditional Arabic" w:cs="Traditional Arabic"/>
          <w:color w:val="008000"/>
          <w:sz w:val="32"/>
          <w:szCs w:val="32"/>
          <w:rtl/>
        </w:rPr>
        <w:lastRenderedPageBreak/>
        <w:t>يَعْلَمُونَ</w:t>
      </w:r>
      <w:r w:rsidRPr="00173AA6">
        <w:rPr>
          <w:rFonts w:ascii="Traditional Arabic" w:eastAsia="Times New Roman" w:hAnsi="Traditional Arabic" w:cs="Traditional Arabic"/>
          <w:color w:val="000000"/>
          <w:sz w:val="32"/>
          <w:szCs w:val="32"/>
          <w:rtl/>
        </w:rPr>
        <w:t> ﴾؛ أي: الذين تكون أهويتُهم غيرَ تابعة للعلم، ولا ماشيةٍ خلفه، وهم كلُّ مَن خالف شريعةَ الرسول صلى الله عليه وسلم هواه وإرادتُه؛ فإنه من أهواءِ الذين لا يعلَمون؛</w:t>
      </w:r>
      <w:hyperlink r:id="rId68" w:anchor="_ftn2"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99"/>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800000"/>
          <w:sz w:val="32"/>
          <w:szCs w:val="32"/>
          <w:rtl/>
        </w:rPr>
        <w:t>والشريعة هي الهُويَّة الربانية للمسلمين،</w:t>
      </w:r>
      <w:r w:rsidRPr="00173AA6">
        <w:rPr>
          <w:rFonts w:ascii="Traditional Arabic" w:eastAsia="Times New Roman" w:hAnsi="Traditional Arabic" w:cs="Traditional Arabic"/>
          <w:color w:val="000000"/>
          <w:sz w:val="32"/>
          <w:szCs w:val="32"/>
          <w:rtl/>
        </w:rPr>
        <w:t> ومصدرُ قوتِهم ووحدتهم وطهارتهم، وقد جعَلها الله تعالى في تجانُسٍ مع الفطرة الإلهية النقيَّة التي لم تلوِّثْها شهوات الدنيا المهلِكة، وهي خلاصةُ ميراثِ الأنبياء والمرسلين جميعًا من لدن آدَمَ إلى المبعوث رحمةً للعالمين، وخاتم الأنبياء والمرسلين، ورسول الإسلام صلى الله عليه وسلم؛ 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شَرَعَ لَكُمْ مِنَ الدِّينِ مَا وَصَّى بِهِ نُوحًا وَالَّذِي أَوْحَيْنَا إِلَيْكَ وَمَا وَصَّيْنَا بِهِ إِبْرَاهِيمَ وَمُوسَى وَعِيسَى</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الشورى: 13</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ومن ثَم فكل تقصير في تطبيق شرع الله بحجة عدمِ ملائمة بعض أحكام الشرع المطهَّر للعصر هو جهلٌ مطبق، وكفر بواح، ولا يمكن أن تستقيمَ حياة الأمة الإسلامية، وتَقوى شوكتها بين الأممِ بترك مصدرَيْ قوتها: القرآن والسنة، واتباعِ مصادرَ تشريعية من صنع البشر وأهوائهم، تتغيَّر وتتبدَّل في كل عصر ومصر؛ لأنها ستكون يومئذ أمةً عمياءَ عرجاء مطموسة البصر والبصيرة، وقد حذر النبيُّ صلى الله عليه وسلم أمتَه من هذا الاتباع الأعمى، وثبَت ذلك في حديثِ أبي سعيد الخدريِّ قال: قال رسول الله صلى الله عليه وسلم: لَتتبعُنَّ سَنَنَ الذين من قبلكم، شبرًا بشبر، وذراعًا بذراع، حتى لو دخَلوا في جُحر ضبٍّ لاتبعتموهم</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 xml:space="preserve">، قلنا: يا رسول الله، اليهود والنصارى؟ قال: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فمَنْ؟</w:t>
      </w:r>
      <w:r w:rsidR="00070C49">
        <w:rPr>
          <w:rFonts w:ascii="Traditional Arabic" w:eastAsia="Times New Roman" w:hAnsi="Traditional Arabic" w:cs="Traditional Arabic"/>
          <w:color w:val="000000"/>
          <w:sz w:val="32"/>
          <w:szCs w:val="32"/>
          <w:rtl/>
        </w:rPr>
        <w:t>))</w:t>
      </w:r>
      <w:hyperlink r:id="rId69" w:anchor="_ftn3"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00"/>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وهو ما يؤكده قوله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أَمْ لَهُمْ شُرَكَاءُ شَرَعُوا لَهُمْ مِنَ الدِّينِ مَا لَمْ يَأْذَنْ بِهِ اللَّهُ</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الشورى: 21</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السعدي رحمه الله: "يخبِرُ تعالى أن المشركين اتخذوا شركاءَ يوالونهم، ويشتركون هم وإياهم في الكفرِ وأعمالِه، من شياطين الإنس، الدعاة إلى الكفر</w:t>
      </w:r>
      <w:proofErr w:type="gramStart"/>
      <w:r w:rsidRPr="00173AA6">
        <w:rPr>
          <w:rFonts w:ascii="Traditional Arabic" w:eastAsia="Times New Roman" w:hAnsi="Traditional Arabic" w:cs="Traditional Arabic"/>
          <w:color w:val="000000"/>
          <w:sz w:val="32"/>
          <w:szCs w:val="32"/>
          <w:rtl/>
        </w:rPr>
        <w:t>، ﴿</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شَرَعُوا لَهُمْ مِنَ الدِّينِ مَا لَمْ يَأْذَنْ بِهِ اللَّهُ</w:t>
      </w:r>
      <w:r w:rsidRPr="00173AA6">
        <w:rPr>
          <w:rFonts w:ascii="Traditional Arabic" w:eastAsia="Times New Roman" w:hAnsi="Traditional Arabic" w:cs="Traditional Arabic"/>
          <w:color w:val="000000"/>
          <w:sz w:val="32"/>
          <w:szCs w:val="32"/>
          <w:rtl/>
        </w:rPr>
        <w:t> ﴾ من الشِّرك والبِدَع، وتحريم ما أحل الله، وتحليل ما حرَّم الله، ونحو ذلك مما اقتضَتْه أهواؤُهم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مع أن الدِّينَ لا يكون إلا ما شرَعه الله تعالى، ليَدِينَ به العباد، ويتقرَّبوا به إليه؛ فالأصل: الحَجْرُ على كل أحدٍ أن يشرَعَ شيئًا ما جاء عن الله وعن رسوله، فكيف بهؤلاء الفَسَقة المشتركين هم وآباؤهم على الكفر؟</w:t>
      </w:r>
      <w:proofErr w:type="gramStart"/>
      <w:r w:rsidRPr="00173AA6">
        <w:rPr>
          <w:rFonts w:ascii="Traditional Arabic" w:eastAsia="Times New Roman" w:hAnsi="Traditional Arabic" w:cs="Traditional Arabic"/>
          <w:color w:val="000000"/>
          <w:sz w:val="32"/>
          <w:szCs w:val="32"/>
          <w:rtl/>
        </w:rPr>
        <w:t>"؛</w:t>
      </w:r>
      <w:hyperlink r:id="rId70" w:anchor="_ftn4" w:history="1">
        <w:r w:rsidRPr="00173AA6">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01"/>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3366FF"/>
          <w:sz w:val="32"/>
          <w:szCs w:val="32"/>
          <w:rtl/>
        </w:rPr>
        <w:t>الركيزة الثانية: تعظيم المسؤولية الخاصة والعامة وعدم التفريط فيها</w:t>
      </w:r>
      <w:r w:rsidRPr="00173AA6">
        <w:rPr>
          <w:rFonts w:ascii="Traditional Arabic" w:eastAsia="Times New Roman" w:hAnsi="Traditional Arabic" w:cs="Traditional Arabic"/>
          <w:b/>
          <w:bCs/>
          <w:color w:val="3366FF"/>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والمقصود بالمسؤولية الخاصة هي مسؤولية وواجبات كلِّ فرد في المجتمع، مؤهل شرعًا وقانونًا لتحمُّلِ عواقبِ مسؤولياتِه وأفعاله، أما المسؤوليةُ العامة فهي مسؤولية الدولة والقائمين عليها من أهل الحَلِّ والعقد، ومَن ينوب عنهم أيًّا كان موقعُه ومركزه</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ومن صور المسؤولية الخاصة على سبيل المثال لا الحصر</w:t>
      </w:r>
      <w:r w:rsidRPr="00173AA6">
        <w:rPr>
          <w:rFonts w:ascii="Traditional Arabic" w:eastAsia="Times New Roman" w:hAnsi="Traditional Arabic" w:cs="Traditional Arabic"/>
          <w:color w:val="008080"/>
          <w:sz w:val="32"/>
          <w:szCs w:val="32"/>
        </w:rPr>
        <w:t>: </w:t>
      </w:r>
      <w:r w:rsidRPr="00173AA6">
        <w:rPr>
          <w:rFonts w:ascii="Traditional Arabic" w:eastAsia="Times New Roman" w:hAnsi="Traditional Arabic" w:cs="Traditional Arabic"/>
          <w:b/>
          <w:bCs/>
          <w:color w:val="008080"/>
          <w:sz w:val="32"/>
          <w:szCs w:val="32"/>
          <w:rtl/>
        </w:rPr>
        <w:t>مسؤولية الأسرة</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والأسرة هي اللَبِنَة الأولى لتأسيس المجتمعات وتنشئةِ أفرادها وَفْقًا لتعاليم الشرع المطهر، وبالتالي فهي مسؤولة عن تخريجِ أجيال تفخرُ بهم الأمةُ بين الأمم، ويشارك أفرادُها الأمةَ في نهضتها من كبوتها، وجعل الإسلام ذلك فريضة في الكتاب والسنَّة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 xml:space="preserve">يَا أَيُّهَا الَّذِينَ آمَنُوا </w:t>
      </w:r>
      <w:proofErr w:type="spellStart"/>
      <w:r w:rsidRPr="00173AA6">
        <w:rPr>
          <w:rFonts w:ascii="Traditional Arabic" w:eastAsia="Times New Roman" w:hAnsi="Traditional Arabic" w:cs="Traditional Arabic"/>
          <w:color w:val="008000"/>
          <w:sz w:val="32"/>
          <w:szCs w:val="32"/>
          <w:rtl/>
        </w:rPr>
        <w:t>قُوا</w:t>
      </w:r>
      <w:proofErr w:type="spellEnd"/>
      <w:r w:rsidRPr="00173AA6">
        <w:rPr>
          <w:rFonts w:ascii="Traditional Arabic" w:eastAsia="Times New Roman" w:hAnsi="Traditional Arabic" w:cs="Traditional Arabic"/>
          <w:color w:val="008000"/>
          <w:sz w:val="32"/>
          <w:szCs w:val="32"/>
          <w:rtl/>
        </w:rPr>
        <w:t xml:space="preserve"> أَنْفُسَكُمْ وَأَهْلِيكُمْ نَارًا وَقُودُهَا النَّاسُ وَالْحِجَارَةُ عَلَيْهَا مَلَائِكَةٌ غِلَاظٌ شِدَادٌ لَا يَعْصُونَ اللَّهَ مَا أَمَرَهُمْ وَيَفْعَلُونَ مَا يُؤْمَرُونَ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التحريم: 6</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قال العلاَّمة السعدي - رحمه الله تعالى - في تفسير هذه الآية: "أي: يا مَن </w:t>
      </w:r>
      <w:proofErr w:type="spellStart"/>
      <w:r w:rsidRPr="00173AA6">
        <w:rPr>
          <w:rFonts w:ascii="Traditional Arabic" w:eastAsia="Times New Roman" w:hAnsi="Traditional Arabic" w:cs="Traditional Arabic"/>
          <w:color w:val="000000"/>
          <w:sz w:val="32"/>
          <w:szCs w:val="32"/>
          <w:rtl/>
        </w:rPr>
        <w:t>منَّ</w:t>
      </w:r>
      <w:proofErr w:type="spellEnd"/>
      <w:r w:rsidRPr="00173AA6">
        <w:rPr>
          <w:rFonts w:ascii="Traditional Arabic" w:eastAsia="Times New Roman" w:hAnsi="Traditional Arabic" w:cs="Traditional Arabic"/>
          <w:color w:val="000000"/>
          <w:sz w:val="32"/>
          <w:szCs w:val="32"/>
          <w:rtl/>
        </w:rPr>
        <w:t xml:space="preserve"> الله عليهم بالإيمان، قومُوا بلوازمِه وشروطه؛ فـ</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proofErr w:type="spellStart"/>
      <w:r w:rsidRPr="00173AA6">
        <w:rPr>
          <w:rFonts w:ascii="Traditional Arabic" w:eastAsia="Times New Roman" w:hAnsi="Traditional Arabic" w:cs="Traditional Arabic"/>
          <w:color w:val="008000"/>
          <w:sz w:val="32"/>
          <w:szCs w:val="32"/>
          <w:rtl/>
        </w:rPr>
        <w:t>قُوا</w:t>
      </w:r>
      <w:proofErr w:type="spellEnd"/>
      <w:r w:rsidRPr="00173AA6">
        <w:rPr>
          <w:rFonts w:ascii="Traditional Arabic" w:eastAsia="Times New Roman" w:hAnsi="Traditional Arabic" w:cs="Traditional Arabic"/>
          <w:color w:val="008000"/>
          <w:sz w:val="32"/>
          <w:szCs w:val="32"/>
          <w:rtl/>
        </w:rPr>
        <w:t xml:space="preserve"> أَنْفُسَكُمْ وَأَهْلِيكُمْ نَارًا</w:t>
      </w:r>
      <w:r w:rsidRPr="00173AA6">
        <w:rPr>
          <w:rFonts w:ascii="Traditional Arabic" w:eastAsia="Times New Roman" w:hAnsi="Traditional Arabic" w:cs="Traditional Arabic"/>
          <w:color w:val="000000"/>
          <w:sz w:val="32"/>
          <w:szCs w:val="32"/>
          <w:rtl/>
        </w:rPr>
        <w:t xml:space="preserve"> ﴾ موصوفة بهذه الأوصاف الفظيعة، ووقايةُ الأنفس بإلزامها أمرَ الله، والقيام بأمره امتثالاً، ونهيِه اجتنابًا، والتوبة عمَّا يُسخِط اللهَ، ويوجِب العذاب، ووقاية الأهل والأولاد بتأديبِهم وتعليمهم، وإجبارهم على أمرِ الله، فلا يسلَمُ العبدُ إلاَّ إذا قام بما أمَر </w:t>
      </w:r>
      <w:r w:rsidRPr="00173AA6">
        <w:rPr>
          <w:rFonts w:ascii="Traditional Arabic" w:eastAsia="Times New Roman" w:hAnsi="Traditional Arabic" w:cs="Traditional Arabic"/>
          <w:color w:val="000000"/>
          <w:sz w:val="32"/>
          <w:szCs w:val="32"/>
          <w:rtl/>
        </w:rPr>
        <w:lastRenderedPageBreak/>
        <w:t>اللهُ به في نفسه، وفيما يدخُلُ تحت ولايتِه من الزوجات والأولاد، وغيرهم ممن هو تحت ولايتِه وتصرُّفه</w:t>
      </w:r>
      <w:r w:rsidRPr="00173AA6">
        <w:rPr>
          <w:rFonts w:ascii="Traditional Arabic" w:eastAsia="Times New Roman" w:hAnsi="Traditional Arabic" w:cs="Traditional Arabic"/>
          <w:color w:val="000000"/>
          <w:sz w:val="32"/>
          <w:szCs w:val="32"/>
        </w:rPr>
        <w:t>"</w:t>
      </w:r>
      <w:hyperlink r:id="rId71" w:anchor="_ftn5" w:history="1">
        <w:r w:rsidRPr="00173AA6">
          <w:rPr>
            <w:rFonts w:ascii="Traditional Arabic" w:eastAsia="Times New Roman" w:hAnsi="Traditional Arabic" w:cs="Traditional Arabic"/>
            <w:color w:val="08731F"/>
            <w:sz w:val="32"/>
            <w:szCs w:val="32"/>
            <w:bdr w:val="none" w:sz="0" w:space="0" w:color="auto" w:frame="1"/>
            <w:shd w:val="clear" w:color="auto" w:fill="FFFFFF"/>
          </w:rPr>
          <w:t>[</w:t>
        </w:r>
        <w:r>
          <w:rPr>
            <w:rStyle w:val="a7"/>
            <w:rFonts w:ascii="Traditional Arabic" w:eastAsia="Times New Roman" w:hAnsi="Traditional Arabic" w:cs="Traditional Arabic"/>
            <w:color w:val="08731F"/>
            <w:sz w:val="32"/>
            <w:szCs w:val="32"/>
            <w:bdr w:val="none" w:sz="0" w:space="0" w:color="auto" w:frame="1"/>
            <w:shd w:val="clear" w:color="auto" w:fill="FFFFFF"/>
          </w:rPr>
          <w:footnoteReference w:id="102"/>
        </w:r>
        <w:r w:rsidR="00070C49">
          <w:rPr>
            <w:rFonts w:ascii="Traditional Arabic" w:eastAsia="Times New Roman" w:hAnsi="Traditional Arabic" w:cs="Traditional Arabic"/>
            <w:color w:val="08731F"/>
            <w:sz w:val="32"/>
            <w:szCs w:val="32"/>
            <w:bdr w:val="none" w:sz="0" w:space="0" w:color="auto" w:frame="1"/>
            <w:shd w:val="clear" w:color="auto" w:fill="FFFFFF"/>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shd w:val="clear" w:color="auto" w:fill="FFFFFF"/>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800000"/>
          <w:sz w:val="32"/>
          <w:szCs w:val="32"/>
          <w:rtl/>
        </w:rPr>
        <w:t>ولا أغالي إن قلتُ</w:t>
      </w:r>
      <w:r w:rsidRPr="00173AA6">
        <w:rPr>
          <w:rFonts w:ascii="Traditional Arabic" w:eastAsia="Times New Roman" w:hAnsi="Traditional Arabic" w:cs="Traditional Arabic"/>
          <w:color w:val="800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إن الأسرةَ هي العمود الفقري لأي مجتمع في تربية وتأهيل شبابه، لتحمل مسؤولياته في الحياة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والأسرةُ المسلمة إن توفَّرت لها مقومات المعيشة الطيبة، قادرةٌ على زرع الوازع الديني في نفوس أبنائها، وتنشئتهم على الفضائل والأخلاق الحميدة والمُثُل العليا منذ طفولتهم، حتى يصيروا شبابًا أقوياءَ، لا تهزُّهم عواصفُ الفِتَن، ولا رياحُ التغيير، عن التمسُّك بحبِّ الدِّين والوطن</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وهذا من حسنات الإسلام وتعاليمه؛ ألم يقلِ النبي الكريم صلى الله عليه وسلم</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ألا</w:t>
      </w:r>
      <w:proofErr w:type="gramEnd"/>
      <w:r w:rsidRPr="00173AA6">
        <w:rPr>
          <w:rFonts w:ascii="Traditional Arabic" w:eastAsia="Times New Roman" w:hAnsi="Traditional Arabic" w:cs="Traditional Arabic"/>
          <w:color w:val="000000"/>
          <w:sz w:val="32"/>
          <w:szCs w:val="32"/>
          <w:rtl/>
        </w:rPr>
        <w:t xml:space="preserve"> كلُّكم راعٍ، وكلكم مسؤول عن رعيته؛ فالإمام الأعظم الذي على الناس راعٍ، وهو مسؤول عن رعيته، والرجل راعٍ على أهل بيته، وهو مسؤولٌ عن رعيته، والمرأة راعيةٌ في بيت زوجها وولده، وهي مسؤولةٌ عن رعيتِها، وعبد الرجل راعٍ على مالِ سيده، وهو مسؤول عنه، ألا فكلُّكم راعٍ وكلُّكم مسؤولٌ عن رعيتِه</w:t>
      </w:r>
      <w:r w:rsidR="00070C49">
        <w:rPr>
          <w:rFonts w:ascii="Traditional Arabic" w:eastAsia="Times New Roman" w:hAnsi="Traditional Arabic" w:cs="Traditional Arabic"/>
          <w:color w:val="000000"/>
          <w:sz w:val="32"/>
          <w:szCs w:val="32"/>
          <w:rtl/>
        </w:rPr>
        <w:t>))</w:t>
      </w:r>
      <w:hyperlink r:id="rId72" w:anchor="_ftn6"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03"/>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العلاَّمة ابن القَيِّم رحمه الله: "فمَن أهمَل تعليم ولده ما ينفعُه، وترَكه سُدًى، فقد أساء إليه غايةَ الإساءة، وأكثرُ الأولاد إنما جاء فسادُهم من قِبَل الآباء، وإهمالهم لهم، وترْك تعليمهم فرائضَ الدين وسُننه، فأضاعوهم صغارًا، فلم ينتفعوا بأنفسِهم ولَم ينفَعوا آباءَهم كِبارًا</w:t>
      </w:r>
      <w:r w:rsidRPr="00173AA6">
        <w:rPr>
          <w:rFonts w:ascii="Traditional Arabic" w:eastAsia="Times New Roman" w:hAnsi="Traditional Arabic" w:cs="Traditional Arabic"/>
          <w:color w:val="000000"/>
          <w:sz w:val="32"/>
          <w:szCs w:val="32"/>
        </w:rPr>
        <w:t>"</w:t>
      </w:r>
      <w:hyperlink r:id="rId73" w:anchor="_ftn7"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04"/>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 xml:space="preserve">ومن صور المسؤولية العامة </w:t>
      </w:r>
      <w:proofErr w:type="gramStart"/>
      <w:r w:rsidRPr="00173AA6">
        <w:rPr>
          <w:rFonts w:ascii="Traditional Arabic" w:eastAsia="Times New Roman" w:hAnsi="Traditional Arabic" w:cs="Traditional Arabic"/>
          <w:color w:val="008080"/>
          <w:sz w:val="32"/>
          <w:szCs w:val="32"/>
          <w:rtl/>
        </w:rPr>
        <w:t>- على</w:t>
      </w:r>
      <w:proofErr w:type="gramEnd"/>
      <w:r w:rsidRPr="00173AA6">
        <w:rPr>
          <w:rFonts w:ascii="Traditional Arabic" w:eastAsia="Times New Roman" w:hAnsi="Traditional Arabic" w:cs="Traditional Arabic"/>
          <w:color w:val="008080"/>
          <w:sz w:val="32"/>
          <w:szCs w:val="32"/>
          <w:rtl/>
        </w:rPr>
        <w:t xml:space="preserve"> سبيل المثال لا الحصر</w:t>
      </w:r>
      <w:r w:rsidRPr="00173AA6">
        <w:rPr>
          <w:rFonts w:ascii="Traditional Arabic" w:eastAsia="Times New Roman" w:hAnsi="Traditional Arabic" w:cs="Traditional Arabic"/>
          <w:color w:val="008080"/>
          <w:sz w:val="32"/>
          <w:szCs w:val="32"/>
        </w:rPr>
        <w:t xml:space="preserve"> -: </w:t>
      </w:r>
      <w:r w:rsidRPr="00173AA6">
        <w:rPr>
          <w:rFonts w:ascii="Traditional Arabic" w:eastAsia="Times New Roman" w:hAnsi="Traditional Arabic" w:cs="Traditional Arabic"/>
          <w:b/>
          <w:bCs/>
          <w:color w:val="008080"/>
          <w:sz w:val="32"/>
          <w:szCs w:val="32"/>
          <w:rtl/>
        </w:rPr>
        <w:t>مسؤولية النصيحة والأمر بالمعروف والنهي عن المنكر</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فالنصيحةُ لله ورسوله وأئمة المسلمين وعامَّتهم: مسؤوليةُ كل مسلم، مع الالتزام بشروطها وآدابها؛ وذلك بالحِكمة والموعظة الحسنة، ولا أُغالي إن قلتُ: إن الدِّين هو أساسُ حياة الإنسان، وسبب سعادته في الدنيا والآخرة، وبدونه يخبِطُ المرء في دنياه خبطَ عشواء، ويضِلُّ طريقه عن الحق المبين، ويتبع كل شيطان مريد</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ادْعُ إِلَى سَبِيلِ رَبِّكَ بِالْحِكْمَةِ وَالْمَوْعِظَةِ الْحَسَنَةِ وَجَادِلْهُمْ بِالَّتِي هِيَ أَحْسَنُ إِنَّ رَبَّكَ هُوَ أَعْلَمُ بِمَنْ ضَلَّ عَنْ سَبِيلِهِ وَهُوَ أَعْلَمُ بِالْمُهْتَدِينَ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النحل: 125</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وَمَنْ أَحْسَنُ قَوْلًا مِمَّنْ دَعَا إِلَى اللَّهِ وَعَمِلَ صَالِحًا وَقَالَ إِنَّنِي مِنَ الْمُسْلِمِينَ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فصلت: 33</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قال السعدي رحمه الله في تفسيرها</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هذا استفهامٌ بمعنى النفي المتقرر؛ أي: لا أحَدَ أحسنُ قولاً؛ أي: كلامًا وطريقة وحالة ﴿ </w:t>
      </w:r>
      <w:r w:rsidRPr="00173AA6">
        <w:rPr>
          <w:rFonts w:ascii="Traditional Arabic" w:eastAsia="Times New Roman" w:hAnsi="Traditional Arabic" w:cs="Traditional Arabic"/>
          <w:color w:val="008000"/>
          <w:sz w:val="32"/>
          <w:szCs w:val="32"/>
          <w:rtl/>
        </w:rPr>
        <w:t>مِمَّنْ دَعَا إِلَى اللَّهِ</w:t>
      </w:r>
      <w:r w:rsidRPr="00173AA6">
        <w:rPr>
          <w:rFonts w:ascii="Traditional Arabic" w:eastAsia="Times New Roman" w:hAnsi="Traditional Arabic" w:cs="Traditional Arabic"/>
          <w:color w:val="000000"/>
          <w:sz w:val="32"/>
          <w:szCs w:val="32"/>
          <w:rtl/>
        </w:rPr>
        <w:t> ﴾ بتعليم الجاهلين، ووَعْظ الغافلين والمُعرِضين، ومجادلة المُبطِلين؛ بالأمر بعبادة الله، بجميع أنواعها، والحثِّ عليها، وتحسينها مهما أمكن، والزجر عما نهى الله عنه، وتقبيحه بكل طريق يوجب تَرْكه، خصوصًا من هذه: الدعوة إلى أصل دِين الإسلام، وتحسينه، ومجادلة أعدائه بالتي هي أحسَنُ، والنهي عما يضادُّه من الكفر والشِّرك، والأمر بالمعروف، والنهي عن المنكر</w:t>
      </w:r>
      <w:hyperlink r:id="rId74" w:anchor="_ftn8"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05"/>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وقد ثبَت في السنة الصحيحة من حديث تميمٍ الداريِّ أن النبيَّ صلى الله عليه وسلم قال</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الدِّين النصيحة</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 قلنا: لِمن؟ قال</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للهِ</w:t>
      </w:r>
      <w:proofErr w:type="gramEnd"/>
      <w:r w:rsidRPr="00173AA6">
        <w:rPr>
          <w:rFonts w:ascii="Traditional Arabic" w:eastAsia="Times New Roman" w:hAnsi="Traditional Arabic" w:cs="Traditional Arabic"/>
          <w:color w:val="000000"/>
          <w:sz w:val="32"/>
          <w:szCs w:val="32"/>
          <w:rtl/>
        </w:rPr>
        <w:t xml:space="preserve"> ولكتابه ولرسوله ولأئمَّة المسلمين وعامَّتِهم</w:t>
      </w:r>
      <w:r w:rsidR="00070C49">
        <w:rPr>
          <w:rFonts w:ascii="Traditional Arabic" w:eastAsia="Times New Roman" w:hAnsi="Traditional Arabic" w:cs="Traditional Arabic"/>
          <w:color w:val="000000"/>
          <w:sz w:val="32"/>
          <w:szCs w:val="32"/>
          <w:rtl/>
        </w:rPr>
        <w:t>))</w:t>
      </w:r>
      <w:hyperlink r:id="rId75" w:anchor="_ftn9"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06"/>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lastRenderedPageBreak/>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وثبت قوله صلى الله غليه وسلم وهو يخطُبُ الناسَ في حجة الوداع</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ليُبلغِ الشاهدُ الغائبَ؛ فإن الشاهدَ عسى أن يُبلِّغ مَن هو أوعى له منه</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w:t>
      </w:r>
      <w:hyperlink r:id="rId76" w:anchor="_ftn10"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07"/>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xml:space="preserve">، وقال أيضًا: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بلِّغوا عني ولو آيةً</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w:t>
      </w:r>
      <w:hyperlink r:id="rId77" w:anchor="_ftn11"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08"/>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قلتُ: ولا يخفى أن الأمرَ بالمعروف والنهي عن المنكر من النصيحة العامة، ويشهَدُ على ذلك قوله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وَلْتَكُنْ مِنْكُمْ أُمَّةٌ يَدْعُونَ إِلَى الْخَيْرِ وَيَأْمُرُونَ بِالْمَعْرُوفِ وَيَنْهَوْنَ عَنِ الْمُنْكَرِ وَأُولَئِكَ هُمُ الْمُفْلِحُونَ </w:t>
      </w:r>
      <w:r w:rsidRPr="00173AA6">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آل عمران: 104</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قال أبو جعفرٍ الطبري في تفسيرها ما نصه: يعني بذلك جلَّ ثناؤه</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وَلْتَكُنْ مِنْكُمْ</w:t>
      </w:r>
      <w:r w:rsidRPr="00173AA6">
        <w:rPr>
          <w:rFonts w:ascii="Traditional Arabic" w:eastAsia="Times New Roman" w:hAnsi="Traditional Arabic" w:cs="Traditional Arabic"/>
          <w:color w:val="000000"/>
          <w:sz w:val="32"/>
          <w:szCs w:val="32"/>
          <w:rtl/>
        </w:rPr>
        <w:t> ﴾ أيها المؤمنون ﴿ </w:t>
      </w:r>
      <w:r w:rsidRPr="00173AA6">
        <w:rPr>
          <w:rFonts w:ascii="Traditional Arabic" w:eastAsia="Times New Roman" w:hAnsi="Traditional Arabic" w:cs="Traditional Arabic"/>
          <w:color w:val="008000"/>
          <w:sz w:val="32"/>
          <w:szCs w:val="32"/>
          <w:rtl/>
        </w:rPr>
        <w:t>أُمَّةٌ</w:t>
      </w:r>
      <w:r w:rsidRPr="00173AA6">
        <w:rPr>
          <w:rFonts w:ascii="Traditional Arabic" w:eastAsia="Times New Roman" w:hAnsi="Traditional Arabic" w:cs="Traditional Arabic"/>
          <w:color w:val="000000"/>
          <w:sz w:val="32"/>
          <w:szCs w:val="32"/>
          <w:rtl/>
        </w:rPr>
        <w:t> ﴾، يقول: جماعة ﴿ </w:t>
      </w:r>
      <w:r w:rsidRPr="00173AA6">
        <w:rPr>
          <w:rFonts w:ascii="Traditional Arabic" w:eastAsia="Times New Roman" w:hAnsi="Traditional Arabic" w:cs="Traditional Arabic"/>
          <w:color w:val="008000"/>
          <w:sz w:val="32"/>
          <w:szCs w:val="32"/>
          <w:rtl/>
        </w:rPr>
        <w:t>يَدْعُونَ </w:t>
      </w:r>
      <w:r w:rsidRPr="00173AA6">
        <w:rPr>
          <w:rFonts w:ascii="Traditional Arabic" w:eastAsia="Times New Roman" w:hAnsi="Traditional Arabic" w:cs="Traditional Arabic"/>
          <w:color w:val="000000"/>
          <w:sz w:val="32"/>
          <w:szCs w:val="32"/>
          <w:rtl/>
        </w:rPr>
        <w:t>﴾ الناس ﴿ </w:t>
      </w:r>
      <w:r w:rsidRPr="00173AA6">
        <w:rPr>
          <w:rFonts w:ascii="Traditional Arabic" w:eastAsia="Times New Roman" w:hAnsi="Traditional Arabic" w:cs="Traditional Arabic"/>
          <w:color w:val="008000"/>
          <w:sz w:val="32"/>
          <w:szCs w:val="32"/>
          <w:rtl/>
        </w:rPr>
        <w:t>إِلَى الْخَيْرِ</w:t>
      </w:r>
      <w:r w:rsidRPr="00173AA6">
        <w:rPr>
          <w:rFonts w:ascii="Traditional Arabic" w:eastAsia="Times New Roman" w:hAnsi="Traditional Arabic" w:cs="Traditional Arabic"/>
          <w:color w:val="000000"/>
          <w:sz w:val="32"/>
          <w:szCs w:val="32"/>
          <w:rtl/>
        </w:rPr>
        <w:t> ﴾، يعني إلى الإسلامِ وشرائعِه التي شرَعها الله لعباده، ﴿ </w:t>
      </w:r>
      <w:r w:rsidRPr="00173AA6">
        <w:rPr>
          <w:rFonts w:ascii="Traditional Arabic" w:eastAsia="Times New Roman" w:hAnsi="Traditional Arabic" w:cs="Traditional Arabic"/>
          <w:color w:val="008000"/>
          <w:sz w:val="32"/>
          <w:szCs w:val="32"/>
          <w:rtl/>
        </w:rPr>
        <w:t>وَيَأْمُرُونَ بِالْمَعْرُوفِ</w:t>
      </w:r>
      <w:r w:rsidRPr="00173AA6">
        <w:rPr>
          <w:rFonts w:ascii="Traditional Arabic" w:eastAsia="Times New Roman" w:hAnsi="Traditional Arabic" w:cs="Traditional Arabic"/>
          <w:color w:val="000000"/>
          <w:sz w:val="32"/>
          <w:szCs w:val="32"/>
          <w:rtl/>
        </w:rPr>
        <w:t> ﴾ يقول: يأمرون الناسَ باتباع محمد صلى الله عليه وسلم ودِينِه الذي جاء به مِن عند الله، ﴿ </w:t>
      </w:r>
      <w:r w:rsidRPr="00173AA6">
        <w:rPr>
          <w:rFonts w:ascii="Traditional Arabic" w:eastAsia="Times New Roman" w:hAnsi="Traditional Arabic" w:cs="Traditional Arabic"/>
          <w:color w:val="008000"/>
          <w:sz w:val="32"/>
          <w:szCs w:val="32"/>
          <w:rtl/>
        </w:rPr>
        <w:t>وَيَنْهَوْنَ عَنِ الْمُنْكَرِ</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يعني وينهَوْن عن الكفر بالله، والتكذيبِ بمحمد وبما جاء به مِن عند الله، بجهادهم بالأيدي والجوارح، حتى ينقادوا لكم بالطاعة</w:t>
      </w:r>
      <w:r w:rsidRPr="00173AA6">
        <w:rPr>
          <w:rFonts w:ascii="Traditional Arabic" w:eastAsia="Times New Roman" w:hAnsi="Traditional Arabic" w:cs="Traditional Arabic"/>
          <w:color w:val="000000"/>
          <w:sz w:val="32"/>
          <w:szCs w:val="32"/>
        </w:rPr>
        <w:t>.</w:t>
      </w:r>
      <w:proofErr w:type="gramEnd"/>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وقوله</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وَأُولَئِكَ هُمُ الْمُفْلِحُونَ</w:t>
      </w:r>
      <w:r w:rsidRPr="00173AA6">
        <w:rPr>
          <w:rFonts w:ascii="Traditional Arabic" w:eastAsia="Times New Roman" w:hAnsi="Traditional Arabic" w:cs="Traditional Arabic"/>
          <w:color w:val="000000"/>
          <w:sz w:val="32"/>
          <w:szCs w:val="32"/>
          <w:rtl/>
        </w:rPr>
        <w:t> ﴾ يعني: المنجِحون عند الله، الباقون في جناتِه ونعيمه</w:t>
      </w:r>
      <w:hyperlink r:id="rId78" w:anchor="_ftn12"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09"/>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وكذلك يدل عليه قولُ رسول الإسلام صلى الله عليه وسلم</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من رأى منكم منكَرًا، فليُغَيِّرْه بيده، فإن لَمْ يستطِعْ فبلسانِه، فإنْ لَمْ يستطِعْ فبقلبه، وذلك أضعَفُ الإيمانِ</w:t>
      </w:r>
      <w:r w:rsidR="00070C49">
        <w:rPr>
          <w:rFonts w:ascii="Traditional Arabic" w:eastAsia="Times New Roman" w:hAnsi="Traditional Arabic" w:cs="Traditional Arabic"/>
          <w:color w:val="000000"/>
          <w:sz w:val="32"/>
          <w:szCs w:val="32"/>
          <w:rtl/>
        </w:rPr>
        <w:t>))</w:t>
      </w:r>
      <w:hyperlink r:id="rId79" w:anchor="_ftn13"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10"/>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قال النووي رحمه الله في شرح الحديث ما مختصره: وأما قوله صلى الله عليه وسلم: (فليُغيِّره) فهو أمرُ إيجاب بإجماع الأمة، وقد تطابق على وجوب الأمر بالمعروف والنهي عن المنكر الكتابُ والسنَّة وإجماع الأمة، وهو أيضًا من النصيحة التي هي </w:t>
      </w:r>
      <w:proofErr w:type="gramStart"/>
      <w:r w:rsidRPr="00173AA6">
        <w:rPr>
          <w:rFonts w:ascii="Traditional Arabic" w:eastAsia="Times New Roman" w:hAnsi="Traditional Arabic" w:cs="Traditional Arabic"/>
          <w:color w:val="000000"/>
          <w:sz w:val="32"/>
          <w:szCs w:val="32"/>
          <w:rtl/>
        </w:rPr>
        <w:t>الدِّين</w:t>
      </w:r>
      <w:hyperlink r:id="rId80" w:anchor="_ftn14" w:history="1">
        <w:r w:rsidRPr="00173AA6">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11"/>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 xml:space="preserve">وينبغي التنبيهُ هنا إلى أن تغييرَ المنكَر بالقلب واللسان للعلماء والدعاة وكل مسلم حسب قدرتِه واستطاعته، وفي حدودِ تعاليمِ الشرع المطهَّر، وهو مِن النصيحة لله تعالى، وأما التغييرُ باليد في المجتمع </w:t>
      </w:r>
      <w:proofErr w:type="spellStart"/>
      <w:r w:rsidRPr="00173AA6">
        <w:rPr>
          <w:rFonts w:ascii="Traditional Arabic" w:eastAsia="Times New Roman" w:hAnsi="Traditional Arabic" w:cs="Traditional Arabic"/>
          <w:color w:val="000000"/>
          <w:sz w:val="32"/>
          <w:szCs w:val="32"/>
          <w:rtl/>
        </w:rPr>
        <w:t>الإيماني</w:t>
      </w:r>
      <w:proofErr w:type="spellEnd"/>
      <w:r w:rsidRPr="00173AA6">
        <w:rPr>
          <w:rFonts w:ascii="Traditional Arabic" w:eastAsia="Times New Roman" w:hAnsi="Traditional Arabic" w:cs="Traditional Arabic"/>
          <w:color w:val="000000"/>
          <w:sz w:val="32"/>
          <w:szCs w:val="32"/>
          <w:rtl/>
        </w:rPr>
        <w:t xml:space="preserve"> فهو مسؤوليةُ السلطان ومَن ينوب عنه، وذلك بوَضْع القوانين المنظِّمة له، وآليته، والقائمين به بين الناس في المجتمع، وهو كذلك مسؤوليةُ كل مسلم في حدود ولايته، وممن يشمَلُهم برعايته ويتولى أمرَهم، كما قال النبي صلى الله عليه وسلم: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ألا كلُّكم راعٍ، وكلكم مسؤولٌ عن رعيته</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 xml:space="preserve"> كما بيناه في المسؤولة الخاصة آنفًا</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وينبغي أن يكونَ ذلك </w:t>
      </w:r>
      <w:proofErr w:type="gramStart"/>
      <w:r w:rsidRPr="00173AA6">
        <w:rPr>
          <w:rFonts w:ascii="Traditional Arabic" w:eastAsia="Times New Roman" w:hAnsi="Traditional Arabic" w:cs="Traditional Arabic"/>
          <w:color w:val="000000"/>
          <w:sz w:val="32"/>
          <w:szCs w:val="32"/>
          <w:rtl/>
        </w:rPr>
        <w:t>- تغيير</w:t>
      </w:r>
      <w:proofErr w:type="gramEnd"/>
      <w:r w:rsidRPr="00173AA6">
        <w:rPr>
          <w:rFonts w:ascii="Traditional Arabic" w:eastAsia="Times New Roman" w:hAnsi="Traditional Arabic" w:cs="Traditional Arabic"/>
          <w:color w:val="000000"/>
          <w:sz w:val="32"/>
          <w:szCs w:val="32"/>
          <w:rtl/>
        </w:rPr>
        <w:t xml:space="preserve"> المنكر بكل أنواعه - وَفْقًا للضوابط والقواعد التي بيَّنها أولو الألبابِ من العلماء والفقهاء، وحتى لا تتصادَمَ مع تعاليم الكتاب والسنَّة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والمجتمع الذي يُهمِل أهله أو يحارب القائمين على أمر هذه الوسيلة والدعوة الربانية للإصلاح، ويضع العراقيل بالقوانين الوضعية والأعراف الجاهلية التي هي مِن وَضْع البشر، وفيها ما ينهى عن المعروف ويأمر بالمنكر - سوف يؤدِّي ذلك إلى فساده وإهلاكه بالآفات والمنكَرات المدمِّرة للقِيَم والأخلاق المثالية، ولقد حذَّر النبي الخاتم صلى الله عليه وسلم من هذا السبيل المظلم فقال: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مَثَل القائم على حدود الله والواقع فيها كمَثَل قوم استهموا على سفينة، فصار بعضهم أعلاها، وبعضهم أسفلها، فكان الذين في أسفلها إذا استقَوْا من الماء، مَرُّوا على مَن فوقهم، فقالوا: لو أنَّا خرَقْنا في نصيبنا خرقًا ولم نؤذِ مَن فوقنا، فإن يترَكوهم وما أرادوا هلَكوا جميعًا، وإن أخَذوا على أيديهم نجَوْا ونجَوْا جميعًا</w:t>
      </w:r>
      <w:r w:rsidR="00070C49">
        <w:rPr>
          <w:rFonts w:ascii="Traditional Arabic" w:eastAsia="Times New Roman" w:hAnsi="Traditional Arabic" w:cs="Traditional Arabic"/>
          <w:color w:val="000000"/>
          <w:sz w:val="32"/>
          <w:szCs w:val="32"/>
          <w:rtl/>
        </w:rPr>
        <w:t>))</w:t>
      </w:r>
      <w:hyperlink r:id="rId81" w:anchor="_ftn15"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12"/>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فكل هذه الأدلة وغيرها تدل على أن النصيحةَ </w:t>
      </w:r>
      <w:proofErr w:type="gramStart"/>
      <w:r w:rsidRPr="00173AA6">
        <w:rPr>
          <w:rFonts w:ascii="Traditional Arabic" w:eastAsia="Times New Roman" w:hAnsi="Traditional Arabic" w:cs="Traditional Arabic"/>
          <w:color w:val="000000"/>
          <w:sz w:val="32"/>
          <w:szCs w:val="32"/>
          <w:rtl/>
        </w:rPr>
        <w:t>- ومنها</w:t>
      </w:r>
      <w:proofErr w:type="gramEnd"/>
      <w:r w:rsidRPr="00173AA6">
        <w:rPr>
          <w:rFonts w:ascii="Traditional Arabic" w:eastAsia="Times New Roman" w:hAnsi="Traditional Arabic" w:cs="Traditional Arabic"/>
          <w:color w:val="000000"/>
          <w:sz w:val="32"/>
          <w:szCs w:val="32"/>
          <w:rtl/>
        </w:rPr>
        <w:t xml:space="preserve"> الأمر بالمعروف والنهي عن المنكر - مسؤوليةٌ عامَّة للأمراء والعلماء، ولكلِّ مَن قدر عليها من المسلمين وتنطبِقُ عليه شروطُها، ويملِك أدواتها، ويفقَهُ ضوابطَها وحدودَها</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3366FF"/>
          <w:sz w:val="32"/>
          <w:szCs w:val="32"/>
          <w:rtl/>
        </w:rPr>
        <w:t>الركيزة الثالثة: التكافل والتعاون بين أفراده</w:t>
      </w:r>
      <w:r w:rsidRPr="00173AA6">
        <w:rPr>
          <w:rFonts w:ascii="Traditional Arabic" w:eastAsia="Times New Roman" w:hAnsi="Traditional Arabic" w:cs="Traditional Arabic"/>
          <w:b/>
          <w:bCs/>
          <w:color w:val="3366FF"/>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والمراد </w:t>
      </w:r>
      <w:proofErr w:type="gramStart"/>
      <w:r w:rsidRPr="00173AA6">
        <w:rPr>
          <w:rFonts w:ascii="Traditional Arabic" w:eastAsia="Times New Roman" w:hAnsi="Traditional Arabic" w:cs="Traditional Arabic"/>
          <w:color w:val="000000"/>
          <w:sz w:val="32"/>
          <w:szCs w:val="32"/>
          <w:rtl/>
        </w:rPr>
        <w:t>بالتكافل</w:t>
      </w:r>
      <w:hyperlink r:id="rId82" w:anchor="_ftn16" w:history="1">
        <w:r w:rsidRPr="00173AA6">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13"/>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أن يكفُلَ المسلم أخاه المسلم بما أعطاه الله من نِعَم؛ كالعلم، والمال، والقوة، والذكاء.. إلخ</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والمقصود أن يعطف القويُّ على الضعيف، ويواسي الغني الفقير، ويعلِّم العالِم الجاهل، وما أشبهَ ذلك، فهذا التكافل وإن شئت قُلْ: وهذه الرِّعاية الاجتماعية قائمةٌ على منهج رباني؛ فقد شرَع الله تعالى في قرآنه وسنَّة رسوله أنواعًا كثيرةً من التكافل والتعاون المثمِر بين الأفراد والجماعات في المجتمعِ الواحد، من ذلك على سبيل المثال</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008080"/>
          <w:sz w:val="32"/>
          <w:szCs w:val="32"/>
          <w:rtl/>
        </w:rPr>
        <w:t>إيتاء الزكاة من الغني للفقير</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إخراج الزكاةِ من الغني للفقير؛ وذلك عند تمام النِّصاب، ومرور الحول: طهارةٌ لماله، وشُكر لنِعَم الله </w:t>
      </w:r>
      <w:proofErr w:type="gramStart"/>
      <w:r w:rsidRPr="00173AA6">
        <w:rPr>
          <w:rFonts w:ascii="Traditional Arabic" w:eastAsia="Times New Roman" w:hAnsi="Traditional Arabic" w:cs="Traditional Arabic"/>
          <w:color w:val="000000"/>
          <w:sz w:val="32"/>
          <w:szCs w:val="32"/>
          <w:rtl/>
        </w:rPr>
        <w:t>عليه,</w:t>
      </w:r>
      <w:proofErr w:type="gramEnd"/>
      <w:r w:rsidRPr="00173AA6">
        <w:rPr>
          <w:rFonts w:ascii="Traditional Arabic" w:eastAsia="Times New Roman" w:hAnsi="Traditional Arabic" w:cs="Traditional Arabic"/>
          <w:color w:val="000000"/>
          <w:sz w:val="32"/>
          <w:szCs w:val="32"/>
          <w:rtl/>
        </w:rPr>
        <w:t xml:space="preserve"> وكذلك الصدقات على المساكينِ وأهل الحاجة والفَاقة تَزيدُ مِن الترابُطِ والتكافل والتماسُكِ بين أفراد المجتمع، ومن أدلة ذلك في نصوص الوحيين</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قوله تعالى</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خُذْ مِنْ أَمْوَالِهِمْ صَدَقَةً تُطَهِّرُهُمْ وَتُزَكِّيهِمْ بِهَا وَصَلِّ عَلَيْهِمْ إِنَّ صَلَاتَكَ سَكَنٌ لَهُمْ وَاللَّهُ سَمِيعٌ عَلِيمٌ</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التوبة: 103</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roofErr w:type="gramEnd"/>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وقوله صلى الله عليه وسلم</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بُنِي الإسلامُ على خمس؛ شهادة أن لا إله إلا الله وأن محمدًا رسول الله، وإقام الصلاة، وإيتاء الزكاة، وصوم رمضان، وحج بيت الله الحرام</w:t>
      </w:r>
      <w:r w:rsidR="00070C49">
        <w:rPr>
          <w:rFonts w:ascii="Traditional Arabic" w:eastAsia="Times New Roman" w:hAnsi="Traditional Arabic" w:cs="Traditional Arabic"/>
          <w:color w:val="000000"/>
          <w:sz w:val="32"/>
          <w:szCs w:val="32"/>
          <w:rtl/>
        </w:rPr>
        <w:t>))</w:t>
      </w:r>
      <w:hyperlink r:id="rId83" w:anchor="_ftn17" w:history="1">
        <w:r>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14"/>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قال ابن العثيمين رحمه الله في شرح الحديث ما مختصره وبتصرف يسير</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والزكاة هي: التعبُّد لله تعالى في دفع مال مخصوص من أموال مخصوصة، هذا المال المخصوص مقدر: ربع العشر، نصف العشر، العشر</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ثم قال: والزكاة لها فوائدُ عظيمة، منها: تكميلُ إسلام العبد؛ لأنها أحدُ أركان الإسلام، وهي أفضلُ من الصَّدقة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وذكَر رحمه الله من فوائدِ الزكاة والصدقة عمومًا ما مختصره</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 xml:space="preserve">منها: أن فيها جَبرًا لقلوب الفقراء، ودفعًا لحاجتهم، وحماية من غضبهم؛ لأن الفقراء إذا لم يُعطَوْا من مال الأغنياء ربما يغضَبون ويتجرؤون، ويكرَهون الأغنياء، ويرون أنهم في وادٍ والأغنياء في وادٍ، والأمة </w:t>
      </w:r>
      <w:r w:rsidRPr="00173AA6">
        <w:rPr>
          <w:rFonts w:ascii="Traditional Arabic" w:eastAsia="Times New Roman" w:hAnsi="Traditional Arabic" w:cs="Traditional Arabic"/>
          <w:color w:val="000000"/>
          <w:sz w:val="32"/>
          <w:szCs w:val="32"/>
          <w:rtl/>
        </w:rPr>
        <w:lastRenderedPageBreak/>
        <w:t xml:space="preserve">الإسلامية أمَّة واحدة، يجب أن يعتقد كلُّ إنسان أنه لَبِنة في سور قصرٍ مع إخوانه المسلمين؛ لقول النبيِّ صلى الله عليه وسلم: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المؤمن للمؤمن كالبنيان، يشُدُّ بعضُه بعضًا</w:t>
      </w:r>
      <w:r w:rsidR="00070C49">
        <w:rPr>
          <w:rFonts w:ascii="Traditional Arabic" w:eastAsia="Times New Roman" w:hAnsi="Traditional Arabic" w:cs="Traditional Arabic"/>
          <w:color w:val="000000"/>
          <w:sz w:val="32"/>
          <w:szCs w:val="32"/>
          <w:rtl/>
        </w:rPr>
        <w:t>))</w:t>
      </w:r>
      <w:hyperlink r:id="rId84" w:anchor="_ftn18"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15"/>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roofErr w:type="gramEnd"/>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ومنها: أنها سببٌ في شرح الصدر؛ لأن الإنسان كلما بذَل شيئًا من ماله، شرح الله له صدره، وهذا شيء مجرَّب وواقع، لو يتصدق الإنسانُ بأدنى من واجب الزكاة لوجَد في صدره انشراحًا، وفي قلبه محبة للخير</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ومنها: كفالة اليتيم، وقد قال النبيُّ صلى الله عليه وسلم</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أنا وكافلُ اليتيم في الجنَّةِ هكذا، وقال بإصبعيه السَّبَّابة والوسطى</w:t>
      </w:r>
      <w:r w:rsidR="00070C49">
        <w:rPr>
          <w:rFonts w:ascii="Traditional Arabic" w:eastAsia="Times New Roman" w:hAnsi="Traditional Arabic" w:cs="Traditional Arabic"/>
          <w:color w:val="000000"/>
          <w:sz w:val="32"/>
          <w:szCs w:val="32"/>
          <w:rtl/>
        </w:rPr>
        <w:t>))</w:t>
      </w:r>
      <w:hyperlink r:id="rId85" w:anchor="_ftn19"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16"/>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وفي هذا حثٌّ على كفالة اليتيم، وكفالةُ اليتيم هي القيامُ بما يُصلِحه في دِينه ودنياه، بما يصلحه في دينه من التربية والتوجيه والتعليم، وما أشبهَ ذلك، وما يصلحه في دنياه من الطعام والشراب والمسكن</w:t>
      </w:r>
      <w:proofErr w:type="gramStart"/>
      <w:r w:rsidRPr="00173AA6">
        <w:rPr>
          <w:rFonts w:ascii="Traditional Arabic" w:eastAsia="Times New Roman" w:hAnsi="Traditional Arabic" w:cs="Traditional Arabic"/>
          <w:color w:val="000000"/>
          <w:sz w:val="32"/>
          <w:szCs w:val="32"/>
        </w:rPr>
        <w:t>...</w:t>
      </w:r>
      <w:hyperlink r:id="rId86" w:anchor="_ftn20" w:history="1">
        <w:r w:rsidRPr="00173AA6">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17"/>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008080"/>
          <w:sz w:val="32"/>
          <w:szCs w:val="32"/>
          <w:rtl/>
        </w:rPr>
        <w:t>إطعام الطعام، وإفشاء السلام، وكف الأذى</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إطعامُ الطعام، و</w:t>
      </w:r>
      <w:r w:rsidRPr="00173AA6">
        <w:rPr>
          <w:rFonts w:ascii="Traditional Arabic" w:eastAsia="Times New Roman" w:hAnsi="Traditional Arabic" w:cs="Traditional Arabic"/>
          <w:b/>
          <w:bCs/>
          <w:color w:val="000000"/>
          <w:sz w:val="32"/>
          <w:szCs w:val="32"/>
          <w:rtl/>
        </w:rPr>
        <w:t>إ</w:t>
      </w:r>
      <w:r w:rsidRPr="00173AA6">
        <w:rPr>
          <w:rFonts w:ascii="Traditional Arabic" w:eastAsia="Times New Roman" w:hAnsi="Traditional Arabic" w:cs="Traditional Arabic"/>
          <w:color w:val="000000"/>
          <w:sz w:val="32"/>
          <w:szCs w:val="32"/>
          <w:rtl/>
        </w:rPr>
        <w:t xml:space="preserve">فشاء السلام، وكف الأذى، وما أشبه هذا من أعمال البِرِّ التي حثَّ عليها الشرعُ المطهَّر تَزيد من المحبَّةِ والمودَّةِ والتكافل بين الناس في المجتمع </w:t>
      </w:r>
      <w:proofErr w:type="spellStart"/>
      <w:r w:rsidRPr="00173AA6">
        <w:rPr>
          <w:rFonts w:ascii="Traditional Arabic" w:eastAsia="Times New Roman" w:hAnsi="Traditional Arabic" w:cs="Traditional Arabic"/>
          <w:color w:val="000000"/>
          <w:sz w:val="32"/>
          <w:szCs w:val="32"/>
          <w:rtl/>
        </w:rPr>
        <w:t>الإيماني</w:t>
      </w:r>
      <w:proofErr w:type="spellEnd"/>
      <w:r w:rsidRPr="00173AA6">
        <w:rPr>
          <w:rFonts w:ascii="Traditional Arabic" w:eastAsia="Times New Roman" w:hAnsi="Traditional Arabic" w:cs="Traditional Arabic"/>
          <w:color w:val="000000"/>
          <w:sz w:val="32"/>
          <w:szCs w:val="32"/>
          <w:rtl/>
        </w:rPr>
        <w:t xml:space="preserve"> المثالي، وفي السنَّةِ عن الصادقِ المعصوم أحاديثُ تدل على ذلك، منها</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حديث عبدِالله بن عمرو قال: إن رجلاً سأل رسولَ الله صلى الله عليه وسلم: أيُّ الإسلام خيرُ؟ قال</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تطعم</w:t>
      </w:r>
      <w:proofErr w:type="gramEnd"/>
      <w:r w:rsidRPr="00173AA6">
        <w:rPr>
          <w:rFonts w:ascii="Traditional Arabic" w:eastAsia="Times New Roman" w:hAnsi="Traditional Arabic" w:cs="Traditional Arabic"/>
          <w:color w:val="000000"/>
          <w:sz w:val="32"/>
          <w:szCs w:val="32"/>
          <w:rtl/>
        </w:rPr>
        <w:t xml:space="preserve"> الطَّعام، وتقرأ السلامَ على مَن عرَفْتَ ومَن لم تعرِفْ</w:t>
      </w:r>
      <w:r w:rsidR="00070C49">
        <w:rPr>
          <w:rFonts w:ascii="Traditional Arabic" w:eastAsia="Times New Roman" w:hAnsi="Traditional Arabic" w:cs="Traditional Arabic"/>
          <w:color w:val="000000"/>
          <w:sz w:val="32"/>
          <w:szCs w:val="32"/>
          <w:rtl/>
        </w:rPr>
        <w:t>))</w:t>
      </w:r>
      <w:hyperlink r:id="rId87" w:anchor="_ftn21"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18"/>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lastRenderedPageBreak/>
        <w:t>• </w:t>
      </w:r>
      <w:r w:rsidRPr="00173AA6">
        <w:rPr>
          <w:rFonts w:ascii="Traditional Arabic" w:eastAsia="Times New Roman" w:hAnsi="Traditional Arabic" w:cs="Traditional Arabic"/>
          <w:color w:val="000000"/>
          <w:sz w:val="32"/>
          <w:szCs w:val="32"/>
          <w:rtl/>
        </w:rPr>
        <w:t>وحديث أبي موسى قال: قلت: يا رسول الله، أيُّ الإسلام أفضلُ؟ قال</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مَن</w:t>
      </w:r>
      <w:proofErr w:type="gramEnd"/>
      <w:r w:rsidRPr="00173AA6">
        <w:rPr>
          <w:rFonts w:ascii="Traditional Arabic" w:eastAsia="Times New Roman" w:hAnsi="Traditional Arabic" w:cs="Traditional Arabic"/>
          <w:color w:val="000000"/>
          <w:sz w:val="32"/>
          <w:szCs w:val="32"/>
          <w:rtl/>
        </w:rPr>
        <w:t xml:space="preserve"> سلِم المسلمون من لسانِه ويدِه</w:t>
      </w:r>
      <w:r w:rsidR="00070C49">
        <w:rPr>
          <w:rFonts w:ascii="Traditional Arabic" w:eastAsia="Times New Roman" w:hAnsi="Traditional Arabic" w:cs="Traditional Arabic"/>
          <w:color w:val="000000"/>
          <w:sz w:val="32"/>
          <w:szCs w:val="32"/>
          <w:rtl/>
        </w:rPr>
        <w:t>))</w:t>
      </w:r>
      <w:hyperlink r:id="rId88" w:anchor="_ftn22"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19"/>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قال الإمام النووي رحمه الله في شرح ما ذكرناه من أحاديث، وما يدور في معناها من أحاديث أخرى، ما مختصره</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وفي هذه الأحاديث جُمَل من العِلم، ففيها الحثُّ على إطعامِ الطعام، والجود، والاعتناء بنَفْع المسلمين، والكف عما يؤذيهم بقولٍ أو فعلٍ، بمباشرة أو سبب، والإمساك عن احتقارِهم، وفيها الحثُّ على تألُّف قلوب المسلمين، واجتماع كلمتهم، وتوادهم، واستجلاب ما يحصل ذلك</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القاضي رحمه الله: والأُلفة إحدى فرائض الدِّين، وأركان الشريعة، ونظام شَمْل الإسلام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قال: وفيه بذل السلام مَن عرفتَ ولمن لم تعرف، وإخلاص العمل فيه لله تعالى، لا مصانعة ولا مَلقًا، وفيه مع ذلك استعمال خُلُق التواضع، وإفشاء شِعار هذه الأمة، والله تعالى </w:t>
      </w:r>
      <w:proofErr w:type="gramStart"/>
      <w:r w:rsidRPr="00173AA6">
        <w:rPr>
          <w:rFonts w:ascii="Traditional Arabic" w:eastAsia="Times New Roman" w:hAnsi="Traditional Arabic" w:cs="Traditional Arabic"/>
          <w:color w:val="000000"/>
          <w:sz w:val="32"/>
          <w:szCs w:val="32"/>
          <w:rtl/>
        </w:rPr>
        <w:t>أعلم</w:t>
      </w:r>
      <w:hyperlink r:id="rId89" w:anchor="_ftn23" w:history="1">
        <w:r w:rsidRPr="00173AA6">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20"/>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008080"/>
          <w:sz w:val="32"/>
          <w:szCs w:val="32"/>
          <w:rtl/>
        </w:rPr>
        <w:t>نصرة المظلوم وإعانته وإعادة الحقِّ إليه</w:t>
      </w:r>
      <w:r w:rsidRPr="00173AA6">
        <w:rPr>
          <w:rFonts w:ascii="Traditional Arabic" w:eastAsia="Times New Roman" w:hAnsi="Traditional Arabic" w:cs="Traditional Arabic"/>
          <w:b/>
          <w:bCs/>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ذلك لأن الظلمَ ظلماتٌ يوم القيامة، وهو في الدنيا ظلمةٌ للقلوب، يَزيد من الحقد والكراهية والعداوة؛ ولهذا حذَّر منه الله تعالى، ورسوله صلى الله تعالى عليه وسلم، تحذيرًا شديدًا، فقال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يَوْمَ لَا يَنْفَعُ الظَّالِمِينَ مَعْذِرَتُهُمْ وَلَهُمُ اللَّعْنَةُ وَلَهُمْ سُوءُ الدَّارِ</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غافر: 52</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 xml:space="preserve">، وقال النبي صلى الله تعالى عليه وسلم: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اتقوا الظلمَ؛ فإن الظلمَ ظلماتٌ يوم القيامة</w:t>
      </w:r>
      <w:r w:rsidR="00070C49">
        <w:rPr>
          <w:rFonts w:ascii="Traditional Arabic" w:eastAsia="Times New Roman" w:hAnsi="Traditional Arabic" w:cs="Traditional Arabic"/>
          <w:color w:val="000000"/>
          <w:sz w:val="32"/>
          <w:szCs w:val="32"/>
          <w:rtl/>
        </w:rPr>
        <w:t>))</w:t>
      </w:r>
      <w:hyperlink r:id="rId90" w:anchor="_ftn24"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1"/>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قال العلاَّمة ابن العثيمين رحمه الله: "اتقوا الظلم" بمعنى: احذروه، واتخذوا وقايةً منه، وابتعدوا عنه، والظلم: هو العدوانُ على الغير، وأعظم الظلم وأشدُّه الشِّركُ بالله تعالى؛ ﴿ </w:t>
      </w:r>
      <w:r w:rsidRPr="00173AA6">
        <w:rPr>
          <w:rFonts w:ascii="Traditional Arabic" w:eastAsia="Times New Roman" w:hAnsi="Traditional Arabic" w:cs="Traditional Arabic"/>
          <w:color w:val="008000"/>
          <w:sz w:val="32"/>
          <w:szCs w:val="32"/>
          <w:rtl/>
        </w:rPr>
        <w:t>إِنَّ الشِّرْكَ لَظُلْمٌ عَظِيمٌ</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لقمان: 13</w:t>
      </w:r>
      <w:proofErr w:type="gramStart"/>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xml:space="preserve"> ويشمل الظلم ظلم العباد، وهو نوعان: ظلم بترك الواجب لهم، وظلم العدوان عليهم؛ بأخذ أو انتهاك حرماتهم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lastRenderedPageBreak/>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ثم قال</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ومن الظلم أيضًا اقتطاع شيء من الأرض؛ قال النبيُّ عليه الصلاة والسلام</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مَن</w:t>
      </w:r>
      <w:proofErr w:type="gramEnd"/>
      <w:r w:rsidRPr="00173AA6">
        <w:rPr>
          <w:rFonts w:ascii="Traditional Arabic" w:eastAsia="Times New Roman" w:hAnsi="Traditional Arabic" w:cs="Traditional Arabic"/>
          <w:color w:val="000000"/>
          <w:sz w:val="32"/>
          <w:szCs w:val="32"/>
          <w:rtl/>
        </w:rPr>
        <w:t xml:space="preserve"> اقتطع شِبرًا من الأرض ظلمًا، طُوِّقه يومَ القيامة من سبع أرَضين</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ومن الظلم الاعتداءُ على الناسِ في أعراضِهم بالغِيبة أو النميمة، أو ما أشبه ذلك؛ فإن الغِيبة ذِكرُك أخاك بما يكره في غيبته، فإن كان في حضرته، فهو سبٌّ وشتم، فإذا ظلم الناس بالغيبة بأن قال: فلان طويل، فلان سيِّئ الخُلُق، فلان فيه كذا، فهذه غِيبة وظُلم، يحاسَب عليها يوم القيامة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وكذلك أيضًا إذا جحَد ما يجب عليه جحودًا، بأن كان لفلان عليه حقٌّ، فيقول: ليس له عليَّ حقٌّ، ويكتم؛ فإن هذا ظُلم؛ لأنه إذا كانت المماطلة ظُلمًا، فهذا أظلم، كمن جحد شيئًا واجبًا عليه، فإنه ظالم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وعلى كل حال، اتقوا الظلمَ بجميع أنواعه؛ فإن الظلمَ ظلماتٌ يوم القيامة، يكون على صاحبه - والعياذ بالله - ظلمات بحسَب الظُّلم الذي وقَع منه، الكبير ظلماتُه كبيرة، والكثير ظلماته كثيرة، كل شيء بحسَبه؛ قال تعالى</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وَنَضَعُ الْمَوَازِينَ الْقِسْطَ لِيَوْمِ الْقِيَامَةِ فَلَا تُظْلَمُ نَفْسٌ شَيْئًا وَإِنْ كَانَ مِثْقَالَ حَبَّةٍ مِنْ خَرْدَلٍ أَتَيْنَا بِهَا وَكَفَى بِنَا حَاسِبِينَ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الأنبياء: 47</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 وفي هذا دليلٌ على أن الظلمَ مِن كبائر الذنوب؛ لأنه لا وعيدَ إلا على كبيرةٍ مِن كبائر الذنوب؛ فظُلم العباد وظُلم الخالق عز وجل ربِّ العباد كله من كبائر الذنوب</w:t>
      </w:r>
      <w:hyperlink r:id="rId91" w:anchor="_ftn25"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2"/>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3366FF"/>
          <w:sz w:val="32"/>
          <w:szCs w:val="32"/>
          <w:rtl/>
        </w:rPr>
        <w:t>الركيزة الرابعة: حفظ الحقوق والحريات في إطار الشريعة الربانية</w:t>
      </w:r>
      <w:r w:rsidRPr="00173AA6">
        <w:rPr>
          <w:rFonts w:ascii="Traditional Arabic" w:eastAsia="Times New Roman" w:hAnsi="Traditional Arabic" w:cs="Traditional Arabic"/>
          <w:b/>
          <w:bCs/>
          <w:color w:val="3366FF"/>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حِفظ الحقوق والحريات من مقوِّمات ودعائمِ المجتمع المثالي في الإسلام، وهي كثيرة ومتنوعة، وتسمو بعلاقةِ الناس بخالقِهم من جهة، وعلاقتهم بأنفسهم من جهة أخرى، ومن الصعب حصرُها في هذه العجالة؛ لذا رأيت الاكتفاء باثنينِ من الحقوق والحُريات التي اهتمَّ بها الإسلام، وشرَع لها تعاليمَ سامية، ما زال وسيظل يشكِّك فيها المبطِلون والمنافقون من أحفاد أبي جهل في كل عصرٍ ومصرٍ، ويثيرون حولهما الشُّبهات والشُّكوك، ويُكثِرون من ترديدِها في محاولات مستمرة مستميتة؛ لينالوا من الشريعة، </w:t>
      </w:r>
      <w:r w:rsidRPr="00173AA6">
        <w:rPr>
          <w:rFonts w:ascii="Traditional Arabic" w:eastAsia="Times New Roman" w:hAnsi="Traditional Arabic" w:cs="Traditional Arabic"/>
          <w:color w:val="000000"/>
          <w:sz w:val="32"/>
          <w:szCs w:val="32"/>
          <w:rtl/>
        </w:rPr>
        <w:lastRenderedPageBreak/>
        <w:t>ويقدَحوا في أحكامِها وسماحتها؛ لوصفِها بالجمودِ والتطرُّف وعدم ملائمتِها للعصر، ولكن هيهات هيهات</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كَذَلِكَ يَضْرِبُ اللَّهُ الْحَقَّ وَالْبَاطِلَ فَأَمَّا الزَّبَدُ فَيَذْهَبُ جُفَاءً وَأَمَّا مَا يَنْفَعُ النَّاسَ فَيَمْكُثُ فِي الْأَرْضِ كَذَلِكَ يَضْرِبُ اللَّهُ الْأَمْثَالَ</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الرعد: 17</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008080"/>
          <w:sz w:val="32"/>
          <w:szCs w:val="32"/>
          <w:rtl/>
        </w:rPr>
        <w:t>وهذان الحقان هما</w:t>
      </w:r>
      <w:r w:rsidRPr="00173AA6">
        <w:rPr>
          <w:rFonts w:ascii="Traditional Arabic" w:eastAsia="Times New Roman" w:hAnsi="Traditional Arabic" w:cs="Traditional Arabic"/>
          <w:b/>
          <w:bCs/>
          <w:color w:val="008080"/>
          <w:sz w:val="32"/>
          <w:szCs w:val="32"/>
        </w:rPr>
        <w:t>:</w:t>
      </w:r>
    </w:p>
    <w:p w:rsidR="00627E05" w:rsidRPr="00173AA6" w:rsidRDefault="00E04B7C"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b/>
          <w:bCs/>
          <w:color w:val="3366FF"/>
          <w:sz w:val="32"/>
          <w:szCs w:val="32"/>
          <w:rtl/>
          <w:lang w:bidi="ar-EG"/>
        </w:rPr>
        <w:t>1-</w:t>
      </w:r>
      <w:r w:rsidR="00627E05" w:rsidRPr="00173AA6">
        <w:rPr>
          <w:rFonts w:ascii="Traditional Arabic" w:eastAsia="Times New Roman" w:hAnsi="Traditional Arabic" w:cs="Traditional Arabic"/>
          <w:b/>
          <w:bCs/>
          <w:color w:val="000000"/>
          <w:sz w:val="32"/>
          <w:szCs w:val="32"/>
          <w:rtl/>
        </w:rPr>
        <w:t xml:space="preserve">حق المرأة وتحررها في بناء المجتمع </w:t>
      </w:r>
      <w:proofErr w:type="spellStart"/>
      <w:r w:rsidR="00627E05" w:rsidRPr="00173AA6">
        <w:rPr>
          <w:rFonts w:ascii="Traditional Arabic" w:eastAsia="Times New Roman" w:hAnsi="Traditional Arabic" w:cs="Traditional Arabic"/>
          <w:b/>
          <w:bCs/>
          <w:color w:val="000000"/>
          <w:sz w:val="32"/>
          <w:szCs w:val="32"/>
          <w:rtl/>
        </w:rPr>
        <w:t>الإيماني</w:t>
      </w:r>
      <w:proofErr w:type="spellEnd"/>
      <w:r w:rsidR="00627E05" w:rsidRPr="00173AA6">
        <w:rPr>
          <w:rFonts w:ascii="Traditional Arabic" w:eastAsia="Times New Roman" w:hAnsi="Traditional Arabic" w:cs="Traditional Arabic"/>
          <w:b/>
          <w:bCs/>
          <w:color w:val="000000"/>
          <w:sz w:val="32"/>
          <w:szCs w:val="32"/>
          <w:rtl/>
        </w:rPr>
        <w:t xml:space="preserve"> المثالي</w:t>
      </w:r>
      <w:r w:rsidR="00627E05" w:rsidRPr="00173AA6">
        <w:rPr>
          <w:rFonts w:ascii="Traditional Arabic" w:eastAsia="Times New Roman" w:hAnsi="Traditional Arabic" w:cs="Traditional Arabic"/>
          <w:b/>
          <w:bCs/>
          <w:color w:val="000000"/>
          <w:sz w:val="32"/>
          <w:szCs w:val="32"/>
        </w:rPr>
        <w:t>.</w:t>
      </w:r>
    </w:p>
    <w:p w:rsidR="00627E05" w:rsidRPr="00173AA6" w:rsidRDefault="00E04B7C" w:rsidP="00E04B7C">
      <w:pPr>
        <w:spacing w:after="0" w:line="240" w:lineRule="auto"/>
        <w:jc w:val="both"/>
        <w:rPr>
          <w:rFonts w:ascii="Traditional Arabic" w:eastAsia="Times New Roman" w:hAnsi="Traditional Arabic" w:cs="Traditional Arabic"/>
          <w:color w:val="000000"/>
          <w:sz w:val="32"/>
          <w:szCs w:val="32"/>
        </w:rPr>
      </w:pPr>
      <w:proofErr w:type="gramStart"/>
      <w:r>
        <w:rPr>
          <w:rFonts w:ascii="Traditional Arabic" w:eastAsia="Times New Roman" w:hAnsi="Traditional Arabic" w:cs="Traditional Arabic" w:hint="cs"/>
          <w:b/>
          <w:bCs/>
          <w:color w:val="3366FF"/>
          <w:sz w:val="32"/>
          <w:szCs w:val="32"/>
          <w:rtl/>
          <w:lang w:bidi="ar-EG"/>
        </w:rPr>
        <w:t>2</w:t>
      </w:r>
      <w:r w:rsidR="00627E05" w:rsidRPr="00173AA6">
        <w:rPr>
          <w:rFonts w:ascii="Traditional Arabic" w:eastAsia="Times New Roman" w:hAnsi="Traditional Arabic" w:cs="Traditional Arabic"/>
          <w:b/>
          <w:bCs/>
          <w:color w:val="3366FF"/>
          <w:sz w:val="32"/>
          <w:szCs w:val="32"/>
        </w:rPr>
        <w:t>- </w:t>
      </w:r>
      <w:r w:rsidR="00627E05" w:rsidRPr="00173AA6">
        <w:rPr>
          <w:rFonts w:ascii="Traditional Arabic" w:eastAsia="Times New Roman" w:hAnsi="Traditional Arabic" w:cs="Traditional Arabic"/>
          <w:b/>
          <w:bCs/>
          <w:color w:val="000000"/>
          <w:sz w:val="32"/>
          <w:szCs w:val="32"/>
          <w:rtl/>
        </w:rPr>
        <w:t>حقوق</w:t>
      </w:r>
      <w:proofErr w:type="gramEnd"/>
      <w:r w:rsidR="00627E05" w:rsidRPr="00173AA6">
        <w:rPr>
          <w:rFonts w:ascii="Traditional Arabic" w:eastAsia="Times New Roman" w:hAnsi="Traditional Arabic" w:cs="Traditional Arabic"/>
          <w:b/>
          <w:bCs/>
          <w:color w:val="000000"/>
          <w:sz w:val="32"/>
          <w:szCs w:val="32"/>
          <w:rtl/>
        </w:rPr>
        <w:t xml:space="preserve"> أهل الكتاب في ديار الإسلامِ من منظور الشريعة</w:t>
      </w:r>
      <w:r w:rsidR="00627E05" w:rsidRPr="00173AA6">
        <w:rPr>
          <w:rFonts w:ascii="Traditional Arabic" w:eastAsia="Times New Roman" w:hAnsi="Traditional Arabic" w:cs="Traditional Arabic"/>
          <w:b/>
          <w:bCs/>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وسوف نبيِّنهما وبشرح علمائنا الثقات؛ لأهميتهما في بناء الأمَّة على القِيَم والأخلاق المثالية، ولِنكبَحَ جماح فكر وسفسطة بعض المحسوبين على الإسلام، وهم مِن جِلدتنا ويتكلَّمون بألسنتنا، من خطباء الفتنة وأمثالهم في العالم المترامي، من أعداء الله، الكارهين والحاسدين، والمشككين في دين الإسلام، وعظَمة رسالته، ووسَطية منهجه، من أنصار الحرية المزعومة التي لا يُعرَف لها حدٌّ، ولا يؤيدها وحي السماء، كرسالة الإسلام الذي يزيد عددُ معتنقيه ومَن يدخل فيه يومًا بعد يوم، ليموت مَن مات عن بيِّنة، ويهلِكَ مَن هلَك عن بيِّنة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E04B7C" w:rsidP="00E04B7C">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b/>
          <w:bCs/>
          <w:color w:val="3366FF"/>
          <w:sz w:val="32"/>
          <w:szCs w:val="32"/>
          <w:rtl/>
          <w:lang w:bidi="ar-EG"/>
        </w:rPr>
        <w:t>1-</w:t>
      </w:r>
      <w:r w:rsidR="00627E05" w:rsidRPr="00173AA6">
        <w:rPr>
          <w:rFonts w:ascii="Traditional Arabic" w:eastAsia="Times New Roman" w:hAnsi="Traditional Arabic" w:cs="Traditional Arabic"/>
          <w:b/>
          <w:bCs/>
          <w:color w:val="3366FF"/>
          <w:sz w:val="32"/>
          <w:szCs w:val="32"/>
          <w:rtl/>
        </w:rPr>
        <w:t xml:space="preserve">حق المرأة وتحررها في بناء المجتمع </w:t>
      </w:r>
      <w:proofErr w:type="spellStart"/>
      <w:r w:rsidR="00627E05" w:rsidRPr="00173AA6">
        <w:rPr>
          <w:rFonts w:ascii="Traditional Arabic" w:eastAsia="Times New Roman" w:hAnsi="Traditional Arabic" w:cs="Traditional Arabic"/>
          <w:b/>
          <w:bCs/>
          <w:color w:val="3366FF"/>
          <w:sz w:val="32"/>
          <w:szCs w:val="32"/>
          <w:rtl/>
        </w:rPr>
        <w:t>الإيماني</w:t>
      </w:r>
      <w:proofErr w:type="spellEnd"/>
      <w:r w:rsidR="00627E05" w:rsidRPr="00173AA6">
        <w:rPr>
          <w:rFonts w:ascii="Traditional Arabic" w:eastAsia="Times New Roman" w:hAnsi="Traditional Arabic" w:cs="Traditional Arabic"/>
          <w:b/>
          <w:bCs/>
          <w:color w:val="3366FF"/>
          <w:sz w:val="32"/>
          <w:szCs w:val="32"/>
          <w:rtl/>
        </w:rPr>
        <w:t xml:space="preserve"> المثالي</w:t>
      </w:r>
      <w:r w:rsidR="00627E05" w:rsidRPr="00173AA6">
        <w:rPr>
          <w:rFonts w:ascii="Traditional Arabic" w:eastAsia="Times New Roman" w:hAnsi="Traditional Arabic" w:cs="Traditional Arabic"/>
          <w:b/>
          <w:bCs/>
          <w:color w:val="3366FF"/>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الشبهات التي يُلصقها أعداءُ الله بالإسلام فيما يخص حق المرأة وحريتها: كثيرةٌ، منها قولهم: إن فرضَ الحجاب عليها تقييد لحريتها، وقولهم: إن تعدُّد الزوجات للرجل دون المرأة يُخالفُ المساواة، وقولهم: إن نظام الميراث الذي جعَل نصيبَ الرجل كنصيب امرأتينِ فيه ظلم </w:t>
      </w:r>
      <w:proofErr w:type="gramStart"/>
      <w:r w:rsidRPr="00173AA6">
        <w:rPr>
          <w:rFonts w:ascii="Traditional Arabic" w:eastAsia="Times New Roman" w:hAnsi="Traditional Arabic" w:cs="Traditional Arabic"/>
          <w:color w:val="000000"/>
          <w:sz w:val="32"/>
          <w:szCs w:val="32"/>
          <w:rtl/>
        </w:rPr>
        <w:t>لها..</w:t>
      </w:r>
      <w:proofErr w:type="gramEnd"/>
      <w:r w:rsidRPr="00173AA6">
        <w:rPr>
          <w:rFonts w:ascii="Traditional Arabic" w:eastAsia="Times New Roman" w:hAnsi="Traditional Arabic" w:cs="Traditional Arabic"/>
          <w:color w:val="000000"/>
          <w:sz w:val="32"/>
          <w:szCs w:val="32"/>
          <w:rtl/>
        </w:rPr>
        <w:t xml:space="preserve"> إلخ</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ولسنا بصددِ الرد وكشف أباطيلهم في هذه الدراسة؛ لأن هدفَنا منها بيانُ أن الإسلام </w:t>
      </w:r>
      <w:proofErr w:type="spellStart"/>
      <w:r w:rsidRPr="00173AA6">
        <w:rPr>
          <w:rFonts w:ascii="Traditional Arabic" w:eastAsia="Times New Roman" w:hAnsi="Traditional Arabic" w:cs="Traditional Arabic"/>
          <w:color w:val="000000"/>
          <w:sz w:val="32"/>
          <w:szCs w:val="32"/>
          <w:rtl/>
        </w:rPr>
        <w:t>بمنهجيته</w:t>
      </w:r>
      <w:proofErr w:type="spellEnd"/>
      <w:r w:rsidRPr="00173AA6">
        <w:rPr>
          <w:rFonts w:ascii="Traditional Arabic" w:eastAsia="Times New Roman" w:hAnsi="Traditional Arabic" w:cs="Traditional Arabic"/>
          <w:color w:val="000000"/>
          <w:sz w:val="32"/>
          <w:szCs w:val="32"/>
          <w:rtl/>
        </w:rPr>
        <w:t xml:space="preserve"> </w:t>
      </w:r>
      <w:proofErr w:type="spellStart"/>
      <w:r w:rsidRPr="00173AA6">
        <w:rPr>
          <w:rFonts w:ascii="Traditional Arabic" w:eastAsia="Times New Roman" w:hAnsi="Traditional Arabic" w:cs="Traditional Arabic"/>
          <w:color w:val="000000"/>
          <w:sz w:val="32"/>
          <w:szCs w:val="32"/>
          <w:rtl/>
        </w:rPr>
        <w:t>ومثاليته</w:t>
      </w:r>
      <w:proofErr w:type="spellEnd"/>
      <w:r w:rsidRPr="00173AA6">
        <w:rPr>
          <w:rFonts w:ascii="Traditional Arabic" w:eastAsia="Times New Roman" w:hAnsi="Traditional Arabic" w:cs="Traditional Arabic"/>
          <w:color w:val="000000"/>
          <w:sz w:val="32"/>
          <w:szCs w:val="32"/>
          <w:rtl/>
        </w:rPr>
        <w:t xml:space="preserve"> ووسطيته رسالةُ الله للعالَمين، وفي كتب علمائنا </w:t>
      </w:r>
      <w:proofErr w:type="gramStart"/>
      <w:r w:rsidRPr="00173AA6">
        <w:rPr>
          <w:rFonts w:ascii="Traditional Arabic" w:eastAsia="Times New Roman" w:hAnsi="Traditional Arabic" w:cs="Traditional Arabic"/>
          <w:color w:val="000000"/>
          <w:sz w:val="32"/>
          <w:szCs w:val="32"/>
          <w:rtl/>
        </w:rPr>
        <w:t>- سلَفًا</w:t>
      </w:r>
      <w:proofErr w:type="gramEnd"/>
      <w:r w:rsidRPr="00173AA6">
        <w:rPr>
          <w:rFonts w:ascii="Traditional Arabic" w:eastAsia="Times New Roman" w:hAnsi="Traditional Arabic" w:cs="Traditional Arabic"/>
          <w:color w:val="000000"/>
          <w:sz w:val="32"/>
          <w:szCs w:val="32"/>
          <w:rtl/>
        </w:rPr>
        <w:t xml:space="preserve"> وخلَفًا - ما يكشف الغُمَّة، ويزيل الالتباس، ويرُدُّ شبهاتهم وكيدَهم في نحورهم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لذا نكتفي هنا بالردِّ على الشبهة الأولى، وهي أن فرضَ الحجاب على المرأة يقيِّد حريتها، وببيانِ زيفِ هذه الدعوة، وبيان خطورتها على المجتمع المثالي </w:t>
      </w:r>
      <w:proofErr w:type="spellStart"/>
      <w:r w:rsidRPr="00173AA6">
        <w:rPr>
          <w:rFonts w:ascii="Traditional Arabic" w:eastAsia="Times New Roman" w:hAnsi="Traditional Arabic" w:cs="Traditional Arabic"/>
          <w:color w:val="000000"/>
          <w:sz w:val="32"/>
          <w:szCs w:val="32"/>
          <w:rtl/>
        </w:rPr>
        <w:t>الإيماني</w:t>
      </w:r>
      <w:proofErr w:type="spellEnd"/>
      <w:r w:rsidRPr="00173AA6">
        <w:rPr>
          <w:rFonts w:ascii="Traditional Arabic" w:eastAsia="Times New Roman" w:hAnsi="Traditional Arabic" w:cs="Traditional Arabic"/>
          <w:color w:val="000000"/>
          <w:sz w:val="32"/>
          <w:szCs w:val="32"/>
          <w:rtl/>
        </w:rPr>
        <w:t xml:space="preserve"> الذي نبيِّن مقوِّماتِه ودعائمَه في هذا المبحث من الدراسة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b/>
          <w:bCs/>
          <w:color w:val="008080"/>
          <w:sz w:val="32"/>
          <w:szCs w:val="32"/>
          <w:rtl/>
        </w:rPr>
        <w:t>وبادئ ذي بَدءٍ نقول</w:t>
      </w:r>
      <w:r w:rsidRPr="00173AA6">
        <w:rPr>
          <w:rFonts w:ascii="Traditional Arabic" w:eastAsia="Times New Roman" w:hAnsi="Traditional Arabic" w:cs="Traditional Arabic"/>
          <w:b/>
          <w:bCs/>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مما لا شك فيه عند العقلاء من الناس أن المرأة نصف المجتمع، بل هي عندي العمود الفقري للمجتمع كله، وهي القضية الأساسية للشعوب المتحضرة؛ فهي قادرةٌ على النهوض بالمجتمع؛ بإخلاصها لله، والتزامها بشرعه، وهذا لا ريبَ يؤدِّي إلى مجتمع قائم على العِفَّة والفضيلة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كما أنها قادرةٌ على أن تكونَ بلاءً صاعقًا، تُشيع الفاحشة والإباحية والمجون، بتبرُّجِها وخروجِها عن شرع الله، وهذا لا ريبَ يؤدِّي إلى مجتمع فاسد، منحلِّ القِيَم والأخلاق</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3366FF"/>
          <w:sz w:val="32"/>
          <w:szCs w:val="32"/>
          <w:rtl/>
        </w:rPr>
        <w:t>لماذا؟</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لأنها مِن أخطر الفِتَن في دنيا الناس، وأولُ مراتبِ الشهوات المهلِكة التي ذكَرها الله تعالى في القرآن الحكيم؛ 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زُيِّنَ لِلنَّاسِ حُبُّ الشَّهَوَاتِ مِنَ النِّسَاءِ وَالْبَنِينَ وَالْقَنَاطِيرِ الْمُقَنْطَرَةِ مِنَ الذَّهَبِ وَالْفِضَّةِ وَالْخَيْلِ الْمُسَوَّمَةِ وَالْأَنْعَامِ وَالْحَرْثِ ذَلِكَ مَتَاعُ الْحَيَاةِ الدُّنْيَا وَاللَّهُ عِنْدَهُ حُسْنُ الْمَآبِ</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آل عمران: 14</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 xml:space="preserve">قال ابن كثير في شرحه للآية </w:t>
      </w:r>
      <w:proofErr w:type="gramStart"/>
      <w:r w:rsidRPr="00173AA6">
        <w:rPr>
          <w:rFonts w:ascii="Traditional Arabic" w:eastAsia="Times New Roman" w:hAnsi="Traditional Arabic" w:cs="Traditional Arabic"/>
          <w:color w:val="008080"/>
          <w:sz w:val="32"/>
          <w:szCs w:val="32"/>
          <w:rtl/>
        </w:rPr>
        <w:t>- بتصرف</w:t>
      </w:r>
      <w:proofErr w:type="gramEnd"/>
      <w:r w:rsidRPr="00173AA6">
        <w:rPr>
          <w:rFonts w:ascii="Traditional Arabic" w:eastAsia="Times New Roman" w:hAnsi="Traditional Arabic" w:cs="Traditional Arabic"/>
          <w:color w:val="008080"/>
          <w:sz w:val="32"/>
          <w:szCs w:val="32"/>
          <w:rtl/>
        </w:rPr>
        <w:t xml:space="preserve"> يسير - ما مختصره</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يخبِر تعالى عما زُيِّن للناس في هذه الحياة الدنيا من أنواع الملاذِّ من النِّساء والبنين، فبدأ بالنساء؛ لأن الفتنةَ بهن أشدُّ، كما ثبَت في الصحيح أنه عليه السلام قال</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ما</w:t>
      </w:r>
      <w:proofErr w:type="gramEnd"/>
      <w:r w:rsidRPr="00173AA6">
        <w:rPr>
          <w:rFonts w:ascii="Traditional Arabic" w:eastAsia="Times New Roman" w:hAnsi="Traditional Arabic" w:cs="Traditional Arabic"/>
          <w:color w:val="000000"/>
          <w:sz w:val="32"/>
          <w:szCs w:val="32"/>
          <w:rtl/>
        </w:rPr>
        <w:t xml:space="preserve"> تركْتُ بعدي فتنةً أضَرَّ على الرِّجَالِ من النِّساء</w:t>
      </w:r>
      <w:r w:rsidR="00070C49">
        <w:rPr>
          <w:rFonts w:ascii="Traditional Arabic" w:eastAsia="Times New Roman" w:hAnsi="Traditional Arabic" w:cs="Traditional Arabic"/>
          <w:color w:val="000000"/>
          <w:sz w:val="32"/>
          <w:szCs w:val="32"/>
          <w:rtl/>
        </w:rPr>
        <w:t>))</w:t>
      </w:r>
      <w:hyperlink r:id="rId92" w:anchor="_ftn26"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3"/>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فأما إذا كان القصدُ بهن </w:t>
      </w:r>
      <w:proofErr w:type="spellStart"/>
      <w:r w:rsidRPr="00173AA6">
        <w:rPr>
          <w:rFonts w:ascii="Traditional Arabic" w:eastAsia="Times New Roman" w:hAnsi="Traditional Arabic" w:cs="Traditional Arabic"/>
          <w:color w:val="000000"/>
          <w:sz w:val="32"/>
          <w:szCs w:val="32"/>
          <w:rtl/>
        </w:rPr>
        <w:t>الإعفافَ</w:t>
      </w:r>
      <w:proofErr w:type="spellEnd"/>
      <w:r w:rsidRPr="00173AA6">
        <w:rPr>
          <w:rFonts w:ascii="Traditional Arabic" w:eastAsia="Times New Roman" w:hAnsi="Traditional Arabic" w:cs="Traditional Arabic"/>
          <w:color w:val="000000"/>
          <w:sz w:val="32"/>
          <w:szCs w:val="32"/>
          <w:rtl/>
        </w:rPr>
        <w:t xml:space="preserve"> وكثرةَ الأولاد، فهذا مطلوبٌ مرغوبٌ فيه، مندوب إليه، كما ورَدت الأحاديثُ بالترغيب في التزويج والاستكثار منه، "وإنَّ خيرَ هذه الأمَّةِ كان أكثرَها نساءً</w:t>
      </w:r>
      <w:r w:rsidRPr="00173AA6">
        <w:rPr>
          <w:rFonts w:ascii="Traditional Arabic" w:eastAsia="Times New Roman" w:hAnsi="Traditional Arabic" w:cs="Traditional Arabic"/>
          <w:color w:val="000000"/>
          <w:sz w:val="32"/>
          <w:szCs w:val="32"/>
        </w:rPr>
        <w:t>"</w:t>
      </w:r>
      <w:hyperlink r:id="rId93" w:anchor="_ftn27"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4"/>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وقوله عليه السلام</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الدُّنيَا</w:t>
      </w:r>
      <w:proofErr w:type="gramEnd"/>
      <w:r w:rsidRPr="00173AA6">
        <w:rPr>
          <w:rFonts w:ascii="Traditional Arabic" w:eastAsia="Times New Roman" w:hAnsi="Traditional Arabic" w:cs="Traditional Arabic"/>
          <w:color w:val="000000"/>
          <w:sz w:val="32"/>
          <w:szCs w:val="32"/>
          <w:rtl/>
        </w:rPr>
        <w:t xml:space="preserve"> مَتَاع، وخيرُ متاعِها المرأةُ الصَّالحةُ</w:t>
      </w:r>
      <w:hyperlink r:id="rId94" w:anchor="_ftn28"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5"/>
        </w:r>
        <w:r w:rsidR="00070C49">
          <w:rPr>
            <w:rFonts w:ascii="Traditional Arabic" w:eastAsia="Times New Roman" w:hAnsi="Traditional Arabic" w:cs="Traditional Arabic"/>
            <w:color w:val="08731F"/>
            <w:sz w:val="32"/>
            <w:szCs w:val="32"/>
            <w:bdr w:val="none" w:sz="0" w:space="0" w:color="auto" w:frame="1"/>
          </w:rPr>
          <w:t>]</w:t>
        </w:r>
      </w:hyperlink>
      <w:r w:rsidR="00070C49">
        <w:rPr>
          <w:rFonts w:ascii="Traditional Arabic" w:eastAsia="Times New Roman" w:hAnsi="Traditional Arabic" w:cs="Traditional Arabic"/>
          <w:color w:val="000000"/>
          <w:sz w:val="32"/>
          <w:szCs w:val="32"/>
        </w:rPr>
        <w:t>))</w:t>
      </w:r>
      <w:hyperlink r:id="rId95" w:anchor="_ftn29" w:history="1">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6"/>
        </w:r>
        <w:r w:rsidR="00070C49">
          <w:rPr>
            <w:rFonts w:ascii="Traditional Arabic" w:eastAsia="Times New Roman" w:hAnsi="Traditional Arabic" w:cs="Traditional Arabic"/>
            <w:color w:val="08731F"/>
            <w:sz w:val="32"/>
            <w:szCs w:val="32"/>
            <w:bdr w:val="none" w:sz="0" w:space="0" w:color="auto" w:frame="1"/>
          </w:rPr>
          <w:t>]</w:t>
        </w:r>
      </w:hyperlink>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 xml:space="preserve">قلت: فإن كانت المرأةُ عند العقلاء أخطرَ الفتن، فلا ريب أن تبرجَها وسفورَها واختلاطها بالرجال ومزاحمتها لهم </w:t>
      </w:r>
      <w:proofErr w:type="gramStart"/>
      <w:r w:rsidRPr="00173AA6">
        <w:rPr>
          <w:rFonts w:ascii="Traditional Arabic" w:eastAsia="Times New Roman" w:hAnsi="Traditional Arabic" w:cs="Traditional Arabic"/>
          <w:color w:val="000000"/>
          <w:sz w:val="32"/>
          <w:szCs w:val="32"/>
          <w:rtl/>
        </w:rPr>
        <w:t>- كما</w:t>
      </w:r>
      <w:proofErr w:type="gramEnd"/>
      <w:r w:rsidRPr="00173AA6">
        <w:rPr>
          <w:rFonts w:ascii="Traditional Arabic" w:eastAsia="Times New Roman" w:hAnsi="Traditional Arabic" w:cs="Traditional Arabic"/>
          <w:color w:val="000000"/>
          <w:sz w:val="32"/>
          <w:szCs w:val="32"/>
          <w:rtl/>
        </w:rPr>
        <w:t xml:space="preserve"> هو مشاهَد اليوم في المجتمعات المتحررة إسلامية أو غير إسلامية، بحجة المساواة والحرية التي لا يحدها حدٌّ - مغالطة فجَّة؛ فإن المجتمعَ الفاضل لا ينشأ بفتح أبواب الفساد، وتسهيل مداخله، بل بغَلْق أبوابه، وسدِّ وتجفيف منابعه، والوقايةُ خيرٌ من العلاج كما يقولون</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فلماذا إذًا الهجومُ على شريعة الإسلام التي تدعو المرأةَ للاحتشام بالحجاب؛ لحفظ كرامتِها </w:t>
      </w:r>
      <w:proofErr w:type="spellStart"/>
      <w:r w:rsidRPr="00173AA6">
        <w:rPr>
          <w:rFonts w:ascii="Traditional Arabic" w:eastAsia="Times New Roman" w:hAnsi="Traditional Arabic" w:cs="Traditional Arabic"/>
          <w:color w:val="000000"/>
          <w:sz w:val="32"/>
          <w:szCs w:val="32"/>
          <w:rtl/>
        </w:rPr>
        <w:t>وعفافها</w:t>
      </w:r>
      <w:proofErr w:type="spellEnd"/>
      <w:r w:rsidRPr="00173AA6">
        <w:rPr>
          <w:rFonts w:ascii="Traditional Arabic" w:eastAsia="Times New Roman" w:hAnsi="Traditional Arabic" w:cs="Traditional Arabic"/>
          <w:color w:val="000000"/>
          <w:sz w:val="32"/>
          <w:szCs w:val="32"/>
          <w:rtl/>
        </w:rPr>
        <w:t xml:space="preserve"> وحيائها من النظرات واللفظات من الرِّجال أصحاب القلوب المريضة، والنفوس الضعيفة، والألسنة البذيئة، ممن لا يردَعُهم دِين ولا ضمير</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وإن قالوا: نعم، واجبٌ على المرأة أن تخفيَ مواضع الفتنة منها أمام الرجال، منعًا للفجور، فنحن نسأل العقلاءَ والحكماء منهم</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3366FF"/>
          <w:sz w:val="32"/>
          <w:szCs w:val="32"/>
          <w:rtl/>
        </w:rPr>
        <w:t>وهل فرَض الله تعالى الحجابَ على المرأة إلا لذلك؟</w:t>
      </w:r>
      <w:r w:rsidRPr="00173AA6">
        <w:rPr>
          <w:rFonts w:ascii="Traditional Arabic" w:eastAsia="Times New Roman" w:hAnsi="Traditional Arabic" w:cs="Traditional Arabic"/>
          <w:color w:val="3366FF"/>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تعالى</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وَقُلْ لِلْمُؤْمِنَاتِ يَغْضُضْنَ مِنْ أَبْصَارِهِنَّ وَيَحْفَظْنَ فُرُوجَهُنَّ وَلَا يُبْدِينَ زِينَتَهُنَّ إِلَّا مَا ظَهَرَ مِنْهَا وَلْيَضْرِبْنَ بِخُمُرِهِنَّ عَلَى جُيُوبِهِنَّ وَلَا يُبْدِينَ زِينَتَهُنَّ إِلَّا لِبُعُولَتِهِنَّ أَوْ آبَائِهِنَّ أَوْ آبَاءِ بُعُولَتِهِنَّ أَوْ أَبْنَائِهِنَّ أَوْ أَبْنَاءِ بُعُولَتِهِنَّ أَوْ إِخْوَانِهِنَّ أَوْ بَنِي إِخْوَانِهِنَّ أَوْ بَنِي أَخَوَاتِهِنَّ أَوْ نِسَائِهِنَّ أَوْ مَا مَلَكَتْ أَيْمَانُهُنَّ أَوِ التَّابِعِينَ غَيْرِ أُولِي الْإِرْبَةِ مِنَ الرِّجَالِ أَوِ الطِّفْلِ الَّذِينَ لَمْ يَظْهَرُوا عَلَى عَوْرَاتِ النِّسَاءِ وَلَا يَضْرِبْنَ بِأَرْجُلِهِنَّ لِيُعْلَمَ مَا يُخْفِينَ مِنْ زِينَتِهِنَّ وَتُوبُوا إِلَى اللَّهِ جَمِيعًا أَيُّهَ الْمُؤْمِنُونَ لَعَلَّكُمْ تُفْلِحُونَ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النور: 31</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فالحجابُ بشروطه الشرعية فقط أمام الناس الأجانب التي يحرُمُ عليهم رؤيتها متبرجة وسافرة، ولكن في بيتها ومع محارمها، فهي </w:t>
      </w:r>
      <w:proofErr w:type="gramStart"/>
      <w:r w:rsidRPr="00173AA6">
        <w:rPr>
          <w:rFonts w:ascii="Traditional Arabic" w:eastAsia="Times New Roman" w:hAnsi="Traditional Arabic" w:cs="Traditional Arabic"/>
          <w:color w:val="000000"/>
          <w:sz w:val="32"/>
          <w:szCs w:val="32"/>
          <w:rtl/>
        </w:rPr>
        <w:t>- كغيرها</w:t>
      </w:r>
      <w:proofErr w:type="gramEnd"/>
      <w:r w:rsidRPr="00173AA6">
        <w:rPr>
          <w:rFonts w:ascii="Traditional Arabic" w:eastAsia="Times New Roman" w:hAnsi="Traditional Arabic" w:cs="Traditional Arabic"/>
          <w:color w:val="000000"/>
          <w:sz w:val="32"/>
          <w:szCs w:val="32"/>
          <w:rtl/>
        </w:rPr>
        <w:t xml:space="preserve"> من النساء - حرَّة فيما ترتديه من ملابسَ، مع الالتزامِ بآداب الإسلام وسلوكياتِه، فما ترتديه لزوجِها وفي بيت الزوجية يختلفُ عما ترتديه أمام النساءِ عمومًا، أو محارمها؛ كالأب والأخ والعمِّ.. إلخ</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وهي ليست ملزَمةً بالحجاب والاحتشام أمامهم كغيرهم من الناس؛ لأنه يباحُ لها السفورُ أمامهم بنص الآية المذكورة آنفًا</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ولا يغيب عن أولي الألباب جرائم الاغتصاب والتحرُّش التي تفُوق الوصفَ، كما هو مشاهَد اليوم في المجتمعات المتحرِّرة، التي يختلط فيها نساؤها برجالها، بلا حسيبٍ أو رقيب، ولسنا في حاجةٍ للأرقام؛ </w:t>
      </w:r>
      <w:r w:rsidRPr="00173AA6">
        <w:rPr>
          <w:rFonts w:ascii="Traditional Arabic" w:eastAsia="Times New Roman" w:hAnsi="Traditional Arabic" w:cs="Traditional Arabic"/>
          <w:color w:val="000000"/>
          <w:sz w:val="32"/>
          <w:szCs w:val="32"/>
          <w:rtl/>
        </w:rPr>
        <w:lastRenderedPageBreak/>
        <w:t>فهي معلومةٌ للقاصي والداني، وتتبدَّل وتتغيَّر دومًا، وفي ارتفاع مطَّرد، مما يؤدي بهذه المجتمعات إلى الهاوية والانحطاط الخُلُقي</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وإن كانت الحُجَّة حرية المرأة، فإن الإسلامَ قد حرَّر المرأةَ من جبروت الرجل وتسلُّطه في الجاهلية، وحوَّلَها من سلعة تُباع وتشترى أو أن تُدفَن في التراب وهي طفلة لا حول لها ولا قوة </w:t>
      </w:r>
      <w:proofErr w:type="gramStart"/>
      <w:r w:rsidRPr="00173AA6">
        <w:rPr>
          <w:rFonts w:ascii="Traditional Arabic" w:eastAsia="Times New Roman" w:hAnsi="Traditional Arabic" w:cs="Traditional Arabic"/>
          <w:color w:val="000000"/>
          <w:sz w:val="32"/>
          <w:szCs w:val="32"/>
          <w:rtl/>
        </w:rPr>
        <w:t>- إلى</w:t>
      </w:r>
      <w:proofErr w:type="gramEnd"/>
      <w:r w:rsidRPr="00173AA6">
        <w:rPr>
          <w:rFonts w:ascii="Traditional Arabic" w:eastAsia="Times New Roman" w:hAnsi="Traditional Arabic" w:cs="Traditional Arabic"/>
          <w:color w:val="000000"/>
          <w:sz w:val="32"/>
          <w:szCs w:val="32"/>
          <w:rtl/>
        </w:rPr>
        <w:t xml:space="preserve"> امرأةٍ مكرمة معززة؛ أُمًّا وزوجةً، وأختًا وابنة، والنصوص الشرعية التي تدل على ذلك مشهورةٌ وكثيرة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وجعل الإسلامُ المرأة كالرجل في الثواب والعقاب، وهذا لا يجادل فيه إلا مكابر حاقدٌ على الإسلام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فَاسْتَجَابَ لَهُمْ رَبُّهُمْ أَنِّي لَا أُضِيعُ عَمَلَ عَامِلٍ مِنْكُمْ مِنْ ذَكَرٍ أَوْ أُنْثَى بَعْضُكُمْ مِنْ بَعْضٍ</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آل عمران: 195</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السعدي رحمه الله: أي أجاب اللهُ دعاءهم، دعاء العبادة، ودعاء الطلب، وقال: إني لا أُضِيع عمَلَ عاملٍ منكم، مِن ذَكَر وأنثى؛ فالجميع سيلقَون ثوابَ أعمالهم كاملاً موفَّرًا</w:t>
      </w:r>
      <w:proofErr w:type="gramStart"/>
      <w:r w:rsidRPr="00173AA6">
        <w:rPr>
          <w:rFonts w:ascii="Traditional Arabic" w:eastAsia="Times New Roman" w:hAnsi="Traditional Arabic" w:cs="Traditional Arabic"/>
          <w:color w:val="000000"/>
          <w:sz w:val="32"/>
          <w:szCs w:val="32"/>
          <w:rtl/>
        </w:rPr>
        <w:t>، ﴿</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بَعْضُكُمْ مِنْ بَعْضٍ</w:t>
      </w:r>
      <w:r w:rsidRPr="00173AA6">
        <w:rPr>
          <w:rFonts w:ascii="Traditional Arabic" w:eastAsia="Times New Roman" w:hAnsi="Traditional Arabic" w:cs="Traditional Arabic"/>
          <w:color w:val="000000"/>
          <w:sz w:val="32"/>
          <w:szCs w:val="32"/>
          <w:rtl/>
        </w:rPr>
        <w:t> ﴾؛ أي: كلُّكم على حدٍّ سواءٍ في الثواب والعقاب</w:t>
      </w:r>
      <w:bookmarkStart w:id="31" w:name="_ftnref30"/>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"_ftn30"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7"/>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31"/>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ولا يخفى أن الحريةَ التي يدعونها للمرأة في التبرُّج والسفور والاختلاط بلا رادعٍ مِن دين أو قانون هي في الحقيقة والواقع المشاهَدِ في المجتمعات المتحرِّرة مِن كل قيد لكل ذي عين: حريةٌ لاحتقارها، وإهانتها، وذهاب </w:t>
      </w:r>
      <w:proofErr w:type="spellStart"/>
      <w:r w:rsidRPr="00173AA6">
        <w:rPr>
          <w:rFonts w:ascii="Traditional Arabic" w:eastAsia="Times New Roman" w:hAnsi="Traditional Arabic" w:cs="Traditional Arabic"/>
          <w:color w:val="000000"/>
          <w:sz w:val="32"/>
          <w:szCs w:val="32"/>
          <w:rtl/>
        </w:rPr>
        <w:t>عَفافها</w:t>
      </w:r>
      <w:proofErr w:type="spellEnd"/>
      <w:r w:rsidRPr="00173AA6">
        <w:rPr>
          <w:rFonts w:ascii="Traditional Arabic" w:eastAsia="Times New Roman" w:hAnsi="Traditional Arabic" w:cs="Traditional Arabic"/>
          <w:color w:val="000000"/>
          <w:sz w:val="32"/>
          <w:szCs w:val="32"/>
          <w:rtl/>
        </w:rPr>
        <w:t xml:space="preserve"> وحيائها</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ولسنا بهذا الطرح بصدد الدفاع عن شريعتنا وإسلامنا؛ فهو قائم بذاته، وإنما كلامنا في بيان أن الحجاب لا يُعِيق حرية المرأة، بل يحفظها ويكرمها من جهة، ومن جهة أخرى ثمار ذلك على سلامةِ وصلاح المجتمع، وفلاح أفراده، من الوقوع في الفتن، </w:t>
      </w:r>
      <w:proofErr w:type="spellStart"/>
      <w:r w:rsidRPr="00173AA6">
        <w:rPr>
          <w:rFonts w:ascii="Traditional Arabic" w:eastAsia="Times New Roman" w:hAnsi="Traditional Arabic" w:cs="Traditional Arabic"/>
          <w:color w:val="000000"/>
          <w:sz w:val="32"/>
          <w:szCs w:val="32"/>
          <w:rtl/>
        </w:rPr>
        <w:t>وأخطرها</w:t>
      </w:r>
      <w:proofErr w:type="spellEnd"/>
      <w:r w:rsidRPr="00173AA6">
        <w:rPr>
          <w:rFonts w:ascii="Traditional Arabic" w:eastAsia="Times New Roman" w:hAnsi="Traditional Arabic" w:cs="Traditional Arabic"/>
          <w:color w:val="000000"/>
          <w:sz w:val="32"/>
          <w:szCs w:val="32"/>
          <w:rtl/>
        </w:rPr>
        <w:t xml:space="preserve"> تبرُّج المرأة، واختلاطها بالرجال، بلا رادعٍ من دِين أو قانون، لا يخفى على ذي العقول والألباب، هذا لمن عقَل ووعى، أما مَن تكبَّر وأنكر وجادل، فكفى بقولِ الله تعالى زجرًا له ولأمثاله</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أَفَلَمْ يَسِيرُوا فِي الْأَرْضِ فَتَكُونَ لَهُمْ قُلُوبٌ يَعْقِلُونَ بِهَا أَوْ آذَانٌ يَسْمَعُونَ بِهَا فَإِنَّهَا لَا تَعْمَى الْأَبْصَارُ وَلَكِنْ تَعْمَى الْقُلُوبُ الَّتِي فِي الصُّدُورِ</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الحج: 46</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lastRenderedPageBreak/>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وكفى وشفى ليثلج صدر أهل الإيمان، وتطمئن قلوبهم للحق، والثبات عليه، عندما ينعق هؤلاء بما لا يعلمون، بقولِ سيد الخَلْق المبعوث رحمة للعالمين</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ليبلُغَنَّ</w:t>
      </w:r>
      <w:proofErr w:type="gramEnd"/>
      <w:r w:rsidRPr="00173AA6">
        <w:rPr>
          <w:rFonts w:ascii="Traditional Arabic" w:eastAsia="Times New Roman" w:hAnsi="Traditional Arabic" w:cs="Traditional Arabic"/>
          <w:color w:val="000000"/>
          <w:sz w:val="32"/>
          <w:szCs w:val="32"/>
          <w:rtl/>
        </w:rPr>
        <w:t xml:space="preserve"> هذا الدِّين ما بلَغ الليل والنهار، حتى لا يدَعَ بيتَ مَدَرٍ ولا وَبَرٍ إلا أدخله هذا الدِّين، بعزِّ عزيز، أو بذلِّ ذليل، عزًّا يُعِز الله به الإسلامَ، وذلاًّ يُذِل اللهُ به الكفر</w:t>
      </w:r>
      <w:r w:rsidR="00070C49">
        <w:rPr>
          <w:rFonts w:ascii="Traditional Arabic" w:eastAsia="Times New Roman" w:hAnsi="Traditional Arabic" w:cs="Traditional Arabic"/>
          <w:color w:val="000000"/>
          <w:sz w:val="32"/>
          <w:szCs w:val="32"/>
          <w:rtl/>
        </w:rPr>
        <w:t>))</w:t>
      </w:r>
      <w:bookmarkStart w:id="32" w:name="_ftnref31"/>
      <w:r w:rsidRPr="00173AA6">
        <w:rPr>
          <w:rFonts w:ascii="Traditional Arabic" w:eastAsia="Times New Roman" w:hAnsi="Traditional Arabic" w:cs="Traditional Arabic"/>
          <w:color w:val="008000"/>
          <w:sz w:val="32"/>
          <w:szCs w:val="32"/>
        </w:rPr>
        <w:fldChar w:fldCharType="begin"/>
      </w:r>
      <w:r w:rsidRPr="00173AA6">
        <w:rPr>
          <w:rFonts w:ascii="Traditional Arabic" w:eastAsia="Times New Roman" w:hAnsi="Traditional Arabic" w:cs="Traditional Arabic"/>
          <w:color w:val="008000"/>
          <w:sz w:val="32"/>
          <w:szCs w:val="32"/>
        </w:rPr>
        <w:instrText xml:space="preserve"> HYPERLINK "http://www.alukah.net/culture/0/68075/" \l "_ftn31" </w:instrText>
      </w:r>
      <w:r w:rsidRPr="00173AA6">
        <w:rPr>
          <w:rFonts w:ascii="Traditional Arabic" w:eastAsia="Times New Roman" w:hAnsi="Traditional Arabic" w:cs="Traditional Arabic"/>
          <w:color w:val="008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8"/>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8000"/>
          <w:sz w:val="32"/>
          <w:szCs w:val="32"/>
        </w:rPr>
        <w:fldChar w:fldCharType="end"/>
      </w:r>
      <w:bookmarkEnd w:id="32"/>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E04B7C"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b/>
          <w:bCs/>
          <w:color w:val="3366FF"/>
          <w:sz w:val="32"/>
          <w:szCs w:val="32"/>
          <w:rtl/>
        </w:rPr>
        <w:t>2-</w:t>
      </w:r>
      <w:r w:rsidR="00627E05" w:rsidRPr="00173AA6">
        <w:rPr>
          <w:rFonts w:ascii="Traditional Arabic" w:eastAsia="Times New Roman" w:hAnsi="Traditional Arabic" w:cs="Traditional Arabic"/>
          <w:b/>
          <w:bCs/>
          <w:color w:val="3366FF"/>
          <w:sz w:val="32"/>
          <w:szCs w:val="32"/>
          <w:rtl/>
        </w:rPr>
        <w:t>حقوق أهل الكتاب في ديار الإسلام من منظور الشريعة</w:t>
      </w:r>
      <w:r w:rsidR="00627E05" w:rsidRPr="00173AA6">
        <w:rPr>
          <w:rFonts w:ascii="Traditional Arabic" w:eastAsia="Times New Roman" w:hAnsi="Traditional Arabic" w:cs="Traditional Arabic"/>
          <w:b/>
          <w:bCs/>
          <w:color w:val="3366FF"/>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أهل الكتاب هم اليهود والنصارى، وهم أهل الذمة، والذِّمة في اللغة: العهد والأمان، وهم مِن أصحاب الديانات السماوية الأخرى، والإسلام دين سماوي كذلك، نزَل به الرُّوح الأمين جبريل عليه السلام، على قلب نبيِّ الإسلام، وخاتَمِ الأنبياء صلى الله عليه وسلم، والدليل على ذلك - والذي لا يستطيع أن ينكرَه مكابرٌ أو مشكك فيه - هو أنه لو كان من عند غير الله تعالى، لكان من المنطقِ والعقلِ أن يأمر النبيُّ صلى الله عليه وسلم أتباعَه بالكفرِ بالكتب السماوية السابقة، وإنكارِ نبوة مَن سبقه؛ ليكون منفردًا بذاته ودينه، ولكن - كما لا يخفى - بيَّنت كثيرٌ من آيات القرآن الذي أوحاه الله تعالى إليه، والسنَّة الصحيحة: أن الإسلامَ هو الدِّينُ الوحيد الذي يقرُّ بنبوةِ ورسالة مَن سبق من الأنبياء والرسل، ويدعو مُعتنقيه للإيمانِ بهم، وتوقيرهم، وتنزيههم، ويحرِّم عليهم سبَّهم، وهذا من أعظم وأسمى حقوقِ أهل الكتاب في الإسلام، ولا ينكرها إلا جاحدٌ أعمى البصر والبصيرة، ومن أدلة ذلك</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قوله تعالى</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آمَنَ الرَّسُولُ بِمَا أُنْزِلَ إِلَيْهِ مِنْ رَبِّهِ وَالْمُؤْمِنُونَ كُلٌّ آمَنَ بِاللَّهِ وَمَلَائِكَتِهِ وَكُتُبِهِ وَرُسُلِهِ لَا نُفَرِّقُ بَيْنَ أَحَدٍ مِنْ رُسُلِهِ وَقَالُوا سَمِعْنَا وَأَطَعْنَا غُفْرَانَكَ رَبَّنَا وَإِلَيْكَ الْمَصِيرُ</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البقرة: 285</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roofErr w:type="gramEnd"/>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ثم بيَّن القرآن مَن هم هؤلاء الرسل ممَّن شرَّفهم الله تعالى واصطفاهم بالرسالة والنبوة، فقال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قُلْ آمَنَّا بِاللَّهِ وَمَا أُنْزِلَ عَلَيْنَا وَمَا أُنْزِلَ عَلَى إِبْرَاهِيمَ وَإِسْمَاعِيلَ وَإِسْحَاقَ وَيَعْقُوبَ وَالْأَسْبَاطِ وَمَا أُوتِيَ مُوسَى وَعِيسَى وَالنَّبِيُّونَ مِنْ رَبِّهِمْ لَا نُفَرِّقُ بَيْنَ أَحَدٍ مِنْهُمْ وَنَحْنُ لَهُ مُسْلِمُونَ </w:t>
      </w:r>
      <w:r w:rsidRPr="00173AA6">
        <w:rPr>
          <w:rFonts w:ascii="Traditional Arabic" w:eastAsia="Times New Roman" w:hAnsi="Traditional Arabic" w:cs="Traditional Arabic"/>
          <w:color w:val="FF0000"/>
          <w:sz w:val="32"/>
          <w:szCs w:val="32"/>
        </w:rPr>
        <w:t>*</w:t>
      </w:r>
      <w:r w:rsidRPr="00173AA6">
        <w:rPr>
          <w:rFonts w:ascii="Traditional Arabic" w:eastAsia="Times New Roman" w:hAnsi="Traditional Arabic" w:cs="Traditional Arabic"/>
          <w:color w:val="008000"/>
          <w:sz w:val="32"/>
          <w:szCs w:val="32"/>
        </w:rPr>
        <w:t> </w:t>
      </w:r>
      <w:r w:rsidRPr="00173AA6">
        <w:rPr>
          <w:rFonts w:ascii="Traditional Arabic" w:eastAsia="Times New Roman" w:hAnsi="Traditional Arabic" w:cs="Traditional Arabic"/>
          <w:color w:val="008000"/>
          <w:sz w:val="32"/>
          <w:szCs w:val="32"/>
          <w:rtl/>
        </w:rPr>
        <w:t>وَمَنْ يَبْتَغِ غَيْرَ الْإِسْلَامِ دِينًا فَلَنْ يُقْبَلَ مِنْهُ وَهُوَ فِي الْآخِرَةِ مِنَ الْخَاسِرِينَ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آل عمران: 84، 85</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E04B7C">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ومن السنَّة التي تدعو إلى توقيرِ أنبياء الله ورسله ما يلي</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 xml:space="preserve">عن أبي هريرة قال: "استَبَّ رجلان: رجل من اليهود، ورجل من المسلمين، فقال المسلم: والذي اصطفى محمدًا صلى الله عليه وسلم على العالَمين، وقال اليهودي: والذي اصطفى موسى عليه السَّلام </w:t>
      </w:r>
      <w:r w:rsidRPr="00173AA6">
        <w:rPr>
          <w:rFonts w:ascii="Traditional Arabic" w:eastAsia="Times New Roman" w:hAnsi="Traditional Arabic" w:cs="Traditional Arabic"/>
          <w:color w:val="000000"/>
          <w:sz w:val="32"/>
          <w:szCs w:val="32"/>
          <w:rtl/>
        </w:rPr>
        <w:lastRenderedPageBreak/>
        <w:t xml:space="preserve">على العالَمين، قال: فرفَع المسلمُ يدَه عند ذلك، فلطم وجهَ اليهودي، فذهب اليهوديُّ إلى رسول الله صلى الله عليه وسلم فأخبره بما كان من أمره وأمرِ المسلم، فقال رسولُ الله صلى الله عليه وسلم: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لا تخيِّروني على موسى؛ فإنَّ الناس يُصعَقون، فأكون أولَ مَن يُفيق، فإذا موسى باطشٌ بجانب العرش، فلا أدري أكان فيمن صُعِقَ فأفاق قبلي، أم كان ممن استثنى الله</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bookmarkStart w:id="33" w:name="_ftnref33"/>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"_ftn33"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29"/>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33"/>
      <w:r w:rsidRPr="00173AA6">
        <w:rPr>
          <w:rFonts w:ascii="Traditional Arabic" w:eastAsia="Times New Roman" w:hAnsi="Traditional Arabic" w:cs="Traditional Arabic"/>
          <w:color w:val="000000"/>
          <w:sz w:val="32"/>
          <w:szCs w:val="32"/>
        </w:rPr>
        <w:t>.</w:t>
      </w:r>
      <w:proofErr w:type="gramEnd"/>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 xml:space="preserve">وعن عبدالله - رضي الله عنه - قال: "لما كان يوم حنين آثَر النبيُّ صلى الله عليه وسلم ناسًا؛ أعطى الأقرعَ مائةً من الإبل، وأعطى </w:t>
      </w:r>
      <w:proofErr w:type="spellStart"/>
      <w:r w:rsidRPr="00173AA6">
        <w:rPr>
          <w:rFonts w:ascii="Traditional Arabic" w:eastAsia="Times New Roman" w:hAnsi="Traditional Arabic" w:cs="Traditional Arabic"/>
          <w:color w:val="000000"/>
          <w:sz w:val="32"/>
          <w:szCs w:val="32"/>
          <w:rtl/>
        </w:rPr>
        <w:t>عُيَينةَ</w:t>
      </w:r>
      <w:proofErr w:type="spellEnd"/>
      <w:r w:rsidRPr="00173AA6">
        <w:rPr>
          <w:rFonts w:ascii="Traditional Arabic" w:eastAsia="Times New Roman" w:hAnsi="Traditional Arabic" w:cs="Traditional Arabic"/>
          <w:color w:val="000000"/>
          <w:sz w:val="32"/>
          <w:szCs w:val="32"/>
          <w:rtl/>
        </w:rPr>
        <w:t xml:space="preserve"> مِثل ذلك، وأعطى ناسًا، فقال رجل: ما أُرِيدَ بهذه القسمة وَجْهُ الله، فقلت: لأخبِرَن النبي صلى الله عليه وسلم قال: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رحم اللهُ موسى، قد أوذي بأكثرَ مِن هذا فصبَر</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bookmarkStart w:id="34" w:name="_ftnref34"/>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"_ftn34"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30"/>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34"/>
      <w:r w:rsidRPr="00173AA6">
        <w:rPr>
          <w:rFonts w:ascii="Traditional Arabic" w:eastAsia="Times New Roman" w:hAnsi="Traditional Arabic" w:cs="Traditional Arabic"/>
          <w:color w:val="000000"/>
          <w:sz w:val="32"/>
          <w:szCs w:val="32"/>
        </w:rPr>
        <w:t>.</w:t>
      </w:r>
      <w:proofErr w:type="gramEnd"/>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وعن عبدالله بن جعفر قال: "كان رسولُ الله صلى الله عليه وسلم يقول</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ما ينبغي لنبيٍّ أن يقولَ: إنِّي خيرٌ من يونسَ بنِ متَّى</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 صحيح، انظر: صحيح الجامع للألباني، ح/ 5821</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وعن أبي هريرةَ قال: قال رسولُ الله صلى الله عليه وسلم</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أنا أولى الناس بعيسى، الأنبياءُ أبناءُ عَلاَّت، وليس بيني وبين عيسى نبيٌّ</w:t>
      </w:r>
      <w:r w:rsidR="00070C49">
        <w:rPr>
          <w:rFonts w:ascii="Traditional Arabic" w:eastAsia="Times New Roman" w:hAnsi="Traditional Arabic" w:cs="Traditional Arabic"/>
          <w:color w:val="000000"/>
          <w:sz w:val="32"/>
          <w:szCs w:val="32"/>
          <w:rtl/>
        </w:rPr>
        <w:t>))</w:t>
      </w:r>
      <w:bookmarkStart w:id="35" w:name="_ftnref35"/>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"_ftn35"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31"/>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35"/>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وبعد كلِّ هذه الأدلةِ عن حرص رسولِ الإسلام على توقير إخوانه مِن الرسل والأنبياء قبله، فلا عجب إذًا أنِ اختارَه الله </w:t>
      </w:r>
      <w:proofErr w:type="gramStart"/>
      <w:r w:rsidRPr="00173AA6">
        <w:rPr>
          <w:rFonts w:ascii="Traditional Arabic" w:eastAsia="Times New Roman" w:hAnsi="Traditional Arabic" w:cs="Traditional Arabic"/>
          <w:color w:val="000000"/>
          <w:sz w:val="32"/>
          <w:szCs w:val="32"/>
          <w:rtl/>
        </w:rPr>
        <w:t>- تعالى</w:t>
      </w:r>
      <w:proofErr w:type="gramEnd"/>
      <w:r w:rsidRPr="00173AA6">
        <w:rPr>
          <w:rFonts w:ascii="Traditional Arabic" w:eastAsia="Times New Roman" w:hAnsi="Traditional Arabic" w:cs="Traditional Arabic"/>
          <w:color w:val="000000"/>
          <w:sz w:val="32"/>
          <w:szCs w:val="32"/>
          <w:rtl/>
        </w:rPr>
        <w:t xml:space="preserve"> - خليلاً، كما اتَّخذ إبراهيمَ خليلاً, وختم به الرسالةَ والنبوة, وجعَله الرحمةَ المهداة للخَلْق أجمعين</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ومِن ثَم، وبناءً على ما سبق ذِكره آنفًا، نقول</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إن مِن أعظم حقوق أهل الكتاب، التي يحفظُها الإسلام، ومن </w:t>
      </w:r>
      <w:proofErr w:type="spellStart"/>
      <w:r w:rsidRPr="00173AA6">
        <w:rPr>
          <w:rFonts w:ascii="Traditional Arabic" w:eastAsia="Times New Roman" w:hAnsi="Traditional Arabic" w:cs="Traditional Arabic"/>
          <w:color w:val="000000"/>
          <w:sz w:val="32"/>
          <w:szCs w:val="32"/>
          <w:rtl/>
        </w:rPr>
        <w:t>ثوابته</w:t>
      </w:r>
      <w:proofErr w:type="spellEnd"/>
      <w:r w:rsidRPr="00173AA6">
        <w:rPr>
          <w:rFonts w:ascii="Traditional Arabic" w:eastAsia="Times New Roman" w:hAnsi="Traditional Arabic" w:cs="Traditional Arabic"/>
          <w:color w:val="000000"/>
          <w:sz w:val="32"/>
          <w:szCs w:val="32"/>
          <w:rtl/>
        </w:rPr>
        <w:t>: تعظيم أنبيائهم، والإيمان بكُتبهم المنزَّلة من عند الله، إلا ما حُرِّف منها، ويخالف قرآننا المعجِزَ المحفوظ من الله تعالى</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 </w:t>
      </w:r>
      <w:r w:rsidRPr="00173AA6">
        <w:rPr>
          <w:rFonts w:ascii="Traditional Arabic" w:eastAsia="Times New Roman" w:hAnsi="Traditional Arabic" w:cs="Traditional Arabic"/>
          <w:color w:val="000000"/>
          <w:sz w:val="32"/>
          <w:szCs w:val="32"/>
          <w:rtl/>
        </w:rPr>
        <w:t>ومِن حقوقهم في الإسلام: الإقرارُ بحقِّهم في الحياةِ الإنسانية الكريمة، وعدم الاعتداء عليهم وظلمهم دون جَريرة أو ذَنب</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lastRenderedPageBreak/>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والأدلة في ذلك كثيرة، منها</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حديث</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مَن ظلَم معاهَدًا، أو انتقصه حقًّا، أو كلَّفه فوق طاقته، أو أخَذ منه شيئًا بغير طِيب نفس منه، فأنا حجيجُه يوم القيامة</w:t>
      </w:r>
      <w:r w:rsidR="00070C49">
        <w:rPr>
          <w:rFonts w:ascii="Traditional Arabic" w:eastAsia="Times New Roman" w:hAnsi="Traditional Arabic" w:cs="Traditional Arabic"/>
          <w:color w:val="000000"/>
          <w:sz w:val="32"/>
          <w:szCs w:val="32"/>
          <w:rtl/>
        </w:rPr>
        <w:t>))</w:t>
      </w:r>
      <w:bookmarkStart w:id="36" w:name="_ftnref36"/>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"_ftn36"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32"/>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36"/>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وحديث</w:t>
      </w:r>
      <w:proofErr w:type="gramStart"/>
      <w:r w:rsidRPr="00173AA6">
        <w:rPr>
          <w:rFonts w:ascii="Traditional Arabic" w:eastAsia="Times New Roman" w:hAnsi="Traditional Arabic" w:cs="Traditional Arabic"/>
          <w:color w:val="000000"/>
          <w:sz w:val="32"/>
          <w:szCs w:val="32"/>
        </w:rPr>
        <w:t>: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مَن قتَل نَفْسًا معاهدًا، لَم يَرَحْ رائحةَ الجنة، وإن ريحَها لَيوجَدُ من مسيرة أربعين عامًا</w:t>
      </w:r>
      <w:r w:rsidR="00070C49">
        <w:rPr>
          <w:rFonts w:ascii="Traditional Arabic" w:eastAsia="Times New Roman" w:hAnsi="Traditional Arabic" w:cs="Traditional Arabic"/>
          <w:color w:val="000000"/>
          <w:sz w:val="32"/>
          <w:szCs w:val="32"/>
          <w:rtl/>
        </w:rPr>
        <w:t>))</w:t>
      </w:r>
      <w:bookmarkStart w:id="37" w:name="_ftnref37"/>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"_ftn37"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33"/>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37"/>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ومن حقوقِهم في المجتمع المسلم: حمايتُهم من الاعتداء الداخلي والخارجي، واجب على المسلمين، وأوجب الجزية في حقهم؛ لهذا قال تعالى</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قَاتِلُوا الَّذِينَ لَا يُؤْمِنُونَ بِاللَّهِ وَلَا بِالْيَوْمِ الْآخِرِ وَلَا يُحَرِّمُونَ مَا حَرَّمَ اللَّهُ وَرَسُولُهُ وَلَا يَدِينُونَ دِينَ الْحَقِّ مِنَ الَّذِينَ أُوتُوا الْكِتَابَ حَتَّى يُعْطُوا الْجِزْيَةَ عَنْ يَدٍ وَهُمْ صَاغِرُونَ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التوبة: 29</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roofErr w:type="gramEnd"/>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ابنُ العُثَيمين: الجِزية هي: مالٌ يضعه ولاةُ الأمر كلَّ عام على كل كافر تحت ذمَّة المسلمين، عوضًا عن حمايتِه وإقامته بدار الإسلام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800000"/>
          <w:sz w:val="32"/>
          <w:szCs w:val="32"/>
          <w:rtl/>
        </w:rPr>
        <w:t>مثاله</w:t>
      </w:r>
      <w:r w:rsidRPr="00173AA6">
        <w:rPr>
          <w:rFonts w:ascii="Traditional Arabic" w:eastAsia="Times New Roman" w:hAnsi="Traditional Arabic" w:cs="Traditional Arabic"/>
          <w:color w:val="800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لو فتَح المسلمون بلدًا للكفار، واستولَوْا عليها، فإنه يقال لِمن فيها من الكفار: لكم البقاء مع دَفْعِ الجِزية</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والدليل على الجزية: ما جاء في حديثِ بُرَيدة رضي الله عنه</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فإن</w:t>
      </w:r>
      <w:proofErr w:type="gramEnd"/>
      <w:r w:rsidRPr="00173AA6">
        <w:rPr>
          <w:rFonts w:ascii="Traditional Arabic" w:eastAsia="Times New Roman" w:hAnsi="Traditional Arabic" w:cs="Traditional Arabic"/>
          <w:color w:val="000000"/>
          <w:sz w:val="32"/>
          <w:szCs w:val="32"/>
          <w:rtl/>
        </w:rPr>
        <w:t xml:space="preserve"> هم أبَوْا، فاسأَلْهم الجزيةَ</w:t>
      </w:r>
      <w:r w:rsidR="00070C49">
        <w:rPr>
          <w:rFonts w:ascii="Traditional Arabic" w:eastAsia="Times New Roman" w:hAnsi="Traditional Arabic" w:cs="Traditional Arabic"/>
          <w:color w:val="000000"/>
          <w:sz w:val="32"/>
          <w:szCs w:val="32"/>
          <w:rtl/>
        </w:rPr>
        <w:t>))</w:t>
      </w:r>
      <w:bookmarkStart w:id="38" w:name="_ftnref38"/>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"_ftn38"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34"/>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38"/>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قلت: والصحيح الذي عليه علماؤُنا أن الجزيةَ تؤخَذُ من كل كافر، وليس مِن أهل الذِّمة فقط، وهي على مَن بلغ الحُلُم، وكان قادرًا على القتال، أما المعذور لعاهةٍ تمنَعُه من القتال، أو لكِبَر السن، أو النساء والصبيان، ومَن في حُكمهم </w:t>
      </w:r>
      <w:proofErr w:type="gramStart"/>
      <w:r w:rsidRPr="00173AA6">
        <w:rPr>
          <w:rFonts w:ascii="Traditional Arabic" w:eastAsia="Times New Roman" w:hAnsi="Traditional Arabic" w:cs="Traditional Arabic"/>
          <w:color w:val="000000"/>
          <w:sz w:val="32"/>
          <w:szCs w:val="32"/>
          <w:rtl/>
        </w:rPr>
        <w:t>- فلا</w:t>
      </w:r>
      <w:proofErr w:type="gramEnd"/>
      <w:r w:rsidRPr="00173AA6">
        <w:rPr>
          <w:rFonts w:ascii="Traditional Arabic" w:eastAsia="Times New Roman" w:hAnsi="Traditional Arabic" w:cs="Traditional Arabic"/>
          <w:color w:val="000000"/>
          <w:sz w:val="32"/>
          <w:szCs w:val="32"/>
          <w:rtl/>
        </w:rPr>
        <w:t xml:space="preserve"> تُؤخَذ منهم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lastRenderedPageBreak/>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800000"/>
          <w:sz w:val="32"/>
          <w:szCs w:val="32"/>
          <w:rtl/>
        </w:rPr>
        <w:t>والجِزية كما لا يخفى</w:t>
      </w:r>
      <w:r w:rsidRPr="00173AA6">
        <w:rPr>
          <w:rFonts w:ascii="Traditional Arabic" w:eastAsia="Times New Roman" w:hAnsi="Traditional Arabic" w:cs="Traditional Arabic"/>
          <w:color w:val="800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مقابل حماية المخالفين لنا في العقيدة من غير المسلمين، فإن أسلَموا فهم إخواننا في الحقوق والواجبات، وليس فيها إذلال لهم؛ فهي ليست حِكرًا للمسلمين وغنائمَ لهم، بل تصب في مصلحة المجتمع كله، كما يفعلُ المسلمون الذين يُخرِجون زكاة أموالهم، وزكاة الفطر، وكفارات النذور والأيمان والقتل الخطأ، وفدية الصيام وكفارته، والظِّهار، وما أشبه هذا، وكل هذه مغارم تُصرَف لعلاج آفات الفقر في المجتمع، وحاجات أفراده الأساسية، وهذا هو العدلُ الذي يتفقُ مع رسالة ومفهوم الإسلام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ومعلوم أن الجِزيةَ لا وجود لها اليوم؛ لضَعْف المجتمعات المسلِمة التي تحكُمُ بغير ما أنزَل الله، أو تحكُمُ ولكنها مجتمعاتٌ ضعيفة يفتقد أفرادُها - على المستوى الفردي والجماعي - للصدق في القول والفعل والإيمان الحق، وإن عادُوا لمصدرَيْ قوتهم؛ كتاب الله وسنَّة رسوله صلى الله عليه وسلم، وطبَّقوا تعاليمَ الإسلام الصحيح بلا إفراط أو تفريط على أنفسهم - فقد وعَدهم وبشَّرهم اللهُ تعالى بقوله</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 xml:space="preserve">وَعَدَ اللَّهُ الَّذِينَ آمَنُوا مِنْكُمْ وَعَمِلُوا الصَّالِحَاتِ </w:t>
      </w:r>
      <w:proofErr w:type="spellStart"/>
      <w:r w:rsidRPr="00173AA6">
        <w:rPr>
          <w:rFonts w:ascii="Traditional Arabic" w:eastAsia="Times New Roman" w:hAnsi="Traditional Arabic" w:cs="Traditional Arabic"/>
          <w:color w:val="008000"/>
          <w:sz w:val="32"/>
          <w:szCs w:val="32"/>
          <w:rtl/>
        </w:rPr>
        <w:t>لَيَسْتَخْلِفَنَّهُمْ</w:t>
      </w:r>
      <w:proofErr w:type="spellEnd"/>
      <w:r w:rsidRPr="00173AA6">
        <w:rPr>
          <w:rFonts w:ascii="Traditional Arabic" w:eastAsia="Times New Roman" w:hAnsi="Traditional Arabic" w:cs="Traditional Arabic"/>
          <w:color w:val="008000"/>
          <w:sz w:val="32"/>
          <w:szCs w:val="32"/>
          <w:rtl/>
        </w:rPr>
        <w:t xml:space="preserve"> فِي الْأَرْضِ كَمَا اسْتَخْلَفَ الَّذِينَ مِنْ قَبْلِهِمْ وَلَيُمَكِّنَنَّ لَهُمْ دِينَهُمُ الَّذِي ارْتَضَى لَهُمْ وَلَيُبَدِّلَنَّهُمْ مِنْ بَعْدِ خَوْفِهِمْ أَمْنًا يَعْبُدُونَنِي لَا يُشْرِكُونَ بِي شَيْئًا وَمَنْ كَفَرَ بَعْدَ ذَلِكَ فَأُولَئِكَ هُمُ الْفَاسِقُونَ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النور: 55</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ومِن الحقوق العظيمة التي أباحها الإسلامُ لهم في المجتمع المسلم: حرية ممارسة عقيدتهم، وإقامة شعائرِهم في أماكن عبادتهم، وعدم إكراههم على دخولِ الإسلام، مع الالتزامِ بأحكامه، فإذا أبى التزامَ أحكامِ الإسلام انتقض عهده</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 xml:space="preserve">وينبغي قبل بيان </w:t>
      </w:r>
      <w:proofErr w:type="spellStart"/>
      <w:r w:rsidRPr="00173AA6">
        <w:rPr>
          <w:rFonts w:ascii="Traditional Arabic" w:eastAsia="Times New Roman" w:hAnsi="Traditional Arabic" w:cs="Traditional Arabic"/>
          <w:color w:val="008080"/>
          <w:sz w:val="32"/>
          <w:szCs w:val="32"/>
          <w:rtl/>
        </w:rPr>
        <w:t>مقصودِنا</w:t>
      </w:r>
      <w:proofErr w:type="spellEnd"/>
      <w:r w:rsidRPr="00173AA6">
        <w:rPr>
          <w:rFonts w:ascii="Traditional Arabic" w:eastAsia="Times New Roman" w:hAnsi="Traditional Arabic" w:cs="Traditional Arabic"/>
          <w:color w:val="008080"/>
          <w:sz w:val="32"/>
          <w:szCs w:val="32"/>
          <w:rtl/>
        </w:rPr>
        <w:t xml:space="preserve"> بحريةِ العقيدة أن نبيِّن معنى العقيدة، ونبدأ بحول الله وقوته ونقول</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إن العقيدةَ لغةً: من العَقْدِ والتوثيقِ والإحكامِ والربطِ بقوَّة، وهي اصطلاحًا: الإيمانُ الجازم الذي لا يتطرَّقُ إليه شكٌّ أو ريبٌ لدى معتَقِده</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ومِن هذا المعنى الجَلي نستطيع أن نقول: إن العقيدةَ في الإسلام تعني: الايمانَ بالله تعالى بلا شك أو تردد، وتوحيده في ربوبيته وألوهيته، وأسمائه وصفاته، والإيمان بملائكته، وكتبه، ورُسله، واليوم الآخر، والقدر خيرِه وشره</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وحريةُ العقيدة للكتابيِّ من اليهود والنصارى ومَن جرى مجراهم تختلفُ عن حرية المسلم؛ فليس للمسلم الموحِّد أن ينكر ألوهية الله، ويكفرَ به، وينكر وجوده، ويقال: هذا حقه، وله الحريةُ في الإيمان والكفر؛ فهذا لا حريةَ له، بل يطبَّق عليه حدُّ الرِّدة؛ لأن الإسلامَ يعني الاستسلام والانقياد لحُكم الشرع؛ فعقوبة المسلم المرتدِّ: القتلُ؛ لقول النبيِّ صلى الله عليه وسلم</w:t>
      </w:r>
      <w:proofErr w:type="gramStart"/>
      <w:r w:rsidRPr="00173AA6">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مَن</w:t>
      </w:r>
      <w:proofErr w:type="gramEnd"/>
      <w:r w:rsidRPr="00173AA6">
        <w:rPr>
          <w:rFonts w:ascii="Traditional Arabic" w:eastAsia="Times New Roman" w:hAnsi="Traditional Arabic" w:cs="Traditional Arabic"/>
          <w:color w:val="000000"/>
          <w:sz w:val="32"/>
          <w:szCs w:val="32"/>
          <w:rtl/>
        </w:rPr>
        <w:t xml:space="preserve"> بدَّل دِينَه فاقتُلوه</w:t>
      </w:r>
      <w:r w:rsidR="00070C49">
        <w:rPr>
          <w:rFonts w:ascii="Traditional Arabic" w:eastAsia="Times New Roman" w:hAnsi="Traditional Arabic" w:cs="Traditional Arabic"/>
          <w:color w:val="000000"/>
          <w:sz w:val="32"/>
          <w:szCs w:val="32"/>
          <w:rtl/>
        </w:rPr>
        <w:t>))</w:t>
      </w:r>
      <w:bookmarkStart w:id="39" w:name="_ftnref39"/>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"_ftn39"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35"/>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39"/>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وقتُله ذاك عقاب له إن لم يرجع لدِينه ويتُبْ إلى الله؛ ليستقيم أمرُ المجتمع كله، وحتى لا يكون اعتناقُ الإسلام ثم الكفر به طعنًا فيه؛ كما 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وَقَالَتْ طَائِفَةٌ مِنْ أَهْلِ الْكِتَابِ آمِنُوا بِالَّذِي أُنْزِلَ عَلَى الَّذِينَ آمَنُوا وَجْهَ النَّهَارِ وَاكْفُرُوا آخِرَهُ لَعَلَّهُمْ يَرْجِعُونَ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آل عمران: 72</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800000"/>
          <w:sz w:val="32"/>
          <w:szCs w:val="32"/>
          <w:rtl/>
        </w:rPr>
        <w:t>قال ابن كثير رحمه الله</w:t>
      </w:r>
      <w:r w:rsidRPr="00173AA6">
        <w:rPr>
          <w:rFonts w:ascii="Traditional Arabic" w:eastAsia="Times New Roman" w:hAnsi="Traditional Arabic" w:cs="Traditional Arabic"/>
          <w:color w:val="800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 xml:space="preserve">هذه مَكيدةٌ أرادوها ليَلبِسُوا على الضعفاء مِن الناس أمْرَ دِينهم، وهو أنهم </w:t>
      </w:r>
      <w:proofErr w:type="spellStart"/>
      <w:r w:rsidRPr="00173AA6">
        <w:rPr>
          <w:rFonts w:ascii="Traditional Arabic" w:eastAsia="Times New Roman" w:hAnsi="Traditional Arabic" w:cs="Traditional Arabic"/>
          <w:color w:val="000000"/>
          <w:sz w:val="32"/>
          <w:szCs w:val="32"/>
          <w:rtl/>
        </w:rPr>
        <w:t>اشْتَوروا</w:t>
      </w:r>
      <w:proofErr w:type="spellEnd"/>
      <w:r w:rsidRPr="00173AA6">
        <w:rPr>
          <w:rFonts w:ascii="Traditional Arabic" w:eastAsia="Times New Roman" w:hAnsi="Traditional Arabic" w:cs="Traditional Arabic"/>
          <w:color w:val="000000"/>
          <w:sz w:val="32"/>
          <w:szCs w:val="32"/>
          <w:rtl/>
        </w:rPr>
        <w:t xml:space="preserve"> بينهم أن يُظهِروا الإيمان أول النهار، ويُصلُّوا مع المسلمين صلاةَ الصبح، فإذا جاء آخرُ النهار ارتدُّوا إلى دِينهم؛ ليقول الجَهلةُ من الناس: إنما رَدَّهم إلى دِينهم اطِّلاعهُم على نقيصةٍ وعيبٍ في دِين المسلمين؛ ولهذا قالوا</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لَعَلَّهُمْ يَرْجِعُونَ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آل عمران: 72</w:t>
      </w:r>
      <w:r w:rsidR="00070C49">
        <w:rPr>
          <w:rFonts w:ascii="Traditional Arabic" w:eastAsia="Times New Roman" w:hAnsi="Traditional Arabic" w:cs="Traditional Arabic"/>
          <w:color w:val="000000"/>
          <w:sz w:val="32"/>
          <w:szCs w:val="32"/>
          <w:rtl/>
        </w:rPr>
        <w:t>]</w:t>
      </w:r>
      <w:bookmarkStart w:id="40" w:name="_ftnref40"/>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"_ftn40"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36"/>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40"/>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فقتلُ المسلِمِ المرتدِّ عن دِينه، ليس عقوبة على حرية الفكر والاعتقاد، بل هو عقوبةٌ على استهزائه بالدين، ومحاولة الطعن فيه بدخوله وخروجه منه، وما في ذلك مِن خطرٍ على الأمة؛ فتماسُكُ المجتمع وتعظيم الدِّين أمرٌ لا يجوزُ فيه رحمة أو تقصير، فلزِم أن تكون العقوبةُ الصارمة على قدرِ الذَّنب الفادح</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يقول العلاَّمة ابنُ باز رحمه الله</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وليس لأحد أن يشركَ بالله، وليس له أن يزني، وليس له أن يسرق، وليس له أن يقتل نفسًا بغير حق، وليس له أن يشرَبَ الخمر، وليس له أن يدَعَ الصلاة، وليس له أن يدع الزكاة وعنده مال الزكاة، وليس له أن يدَعَ الصيام وهو قادرٌ على صيام رمضان إلا في السفر والمرض، وليس له أن يتركَ الحج وهو قادرٌ على أن يحجَّ مرةً في العمر، إلى غير ذلك</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فلا حريةَ في الإسلام في ذلك، بل يجب أن يلتزمَ الإنسانُ العقيدة الصحيحة، ويدَعَ ما حرَّم الله، نعم، له حريةٌ في الأمور المباحة التي أباحها الله له، له حرية في الأمورِ المستحبَّة التي لا تجب، فلو شاء تَرْكها </w:t>
      </w:r>
      <w:r w:rsidRPr="00173AA6">
        <w:rPr>
          <w:rFonts w:ascii="Traditional Arabic" w:eastAsia="Times New Roman" w:hAnsi="Traditional Arabic" w:cs="Traditional Arabic"/>
          <w:color w:val="000000"/>
          <w:sz w:val="32"/>
          <w:szCs w:val="32"/>
          <w:rtl/>
        </w:rPr>
        <w:lastRenderedPageBreak/>
        <w:t xml:space="preserve">فلا بأس، والمباح إن شاء فعَله الإنسان، وإن شاء تركه، أما ما أوجب الله عليه فيلزمه فِعله، وما حرمه الله عليه فيلزمه تَرْكه، وليس له أن يعتنقَ الشيوعية أو النصرانية أو اليهودية أو الوثنية أو المجوسية، ليس له ذلك، بل متى اعتنق اليهوديةَ أو النصرانية أو المجوسية أو الشيوعية، صار كافرًا، حلالَ الدمِ والمال، ويجب أن يُستتابَ، </w:t>
      </w:r>
      <w:proofErr w:type="spellStart"/>
      <w:r w:rsidRPr="00173AA6">
        <w:rPr>
          <w:rFonts w:ascii="Traditional Arabic" w:eastAsia="Times New Roman" w:hAnsi="Traditional Arabic" w:cs="Traditional Arabic"/>
          <w:color w:val="000000"/>
          <w:sz w:val="32"/>
          <w:szCs w:val="32"/>
          <w:rtl/>
        </w:rPr>
        <w:t>يستتيبُه</w:t>
      </w:r>
      <w:proofErr w:type="spellEnd"/>
      <w:r w:rsidRPr="00173AA6">
        <w:rPr>
          <w:rFonts w:ascii="Traditional Arabic" w:eastAsia="Times New Roman" w:hAnsi="Traditional Arabic" w:cs="Traditional Arabic"/>
          <w:color w:val="000000"/>
          <w:sz w:val="32"/>
          <w:szCs w:val="32"/>
          <w:rtl/>
        </w:rPr>
        <w:t xml:space="preserve"> وليُّ الأمر المسلمُ الذي هو في بلده، فإن تاب ورجَع إلى الحقِّ، وإلا قتله؛ لأن النبيَّ صلى الله عليه وسلم قال: </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مَنْ بدَّل دِينَه فاقتُلُوه</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 رواه البخاريُّ في الصحيح</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فمن بدَّل دِينه دِينَ الإسلام بالكفر يجب أن يُقتَل إذا لم يتُبْ، فبهذا يعلم أنه ليس للمسلم حرية أن يترك الحق، وأن يأخذ بالباطل أبدًا، بل يلزمه الاستقامةُ على الحق، ويلزمه تركُ الباطل، وعليه أن يأمر بالمعروف وينهى عن المنكر، وينصح لله، ويدعو إلى الله عز وجل، وأن يحذَرَ ما حرم الله عليه، وأن يدعو الناسَ إلى ترك ما حرَّم الله عليهم، كل هذا أمر مفترض حسب الطاقة</w:t>
      </w:r>
      <w:r w:rsidRPr="00173AA6">
        <w:rPr>
          <w:rFonts w:ascii="Traditional Arabic" w:eastAsia="Times New Roman" w:hAnsi="Traditional Arabic" w:cs="Traditional Arabic"/>
          <w:color w:val="000000"/>
          <w:sz w:val="32"/>
          <w:szCs w:val="32"/>
        </w:rPr>
        <w:t>"</w:t>
      </w:r>
      <w:bookmarkStart w:id="41" w:name="_ftnref41"/>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"_ftn41"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00000"/>
          <w:sz w:val="32"/>
          <w:szCs w:val="32"/>
          <w:bdr w:val="none" w:sz="0" w:space="0" w:color="auto" w:frame="1"/>
        </w:rPr>
        <w:t>[</w:t>
      </w:r>
      <w:r>
        <w:rPr>
          <w:rStyle w:val="a7"/>
          <w:rFonts w:ascii="Traditional Arabic" w:eastAsia="Times New Roman" w:hAnsi="Traditional Arabic" w:cs="Traditional Arabic"/>
          <w:color w:val="000000"/>
          <w:sz w:val="32"/>
          <w:szCs w:val="32"/>
          <w:bdr w:val="none" w:sz="0" w:space="0" w:color="auto" w:frame="1"/>
        </w:rPr>
        <w:footnoteReference w:id="137"/>
      </w:r>
      <w:r w:rsidR="00070C49">
        <w:rPr>
          <w:rFonts w:ascii="Traditional Arabic" w:eastAsia="Times New Roman" w:hAnsi="Traditional Arabic" w:cs="Traditional Arabic"/>
          <w:color w:val="000000"/>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41"/>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800000"/>
          <w:sz w:val="32"/>
          <w:szCs w:val="32"/>
          <w:rtl/>
        </w:rPr>
        <w:t>قلت</w:t>
      </w:r>
      <w:r w:rsidRPr="00173AA6">
        <w:rPr>
          <w:rFonts w:ascii="Traditional Arabic" w:eastAsia="Times New Roman" w:hAnsi="Traditional Arabic" w:cs="Traditional Arabic"/>
          <w:color w:val="800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ومن ثَم فلا حريةَ في العقيدة للمسلم، وإنما هي لأهل الكتاب، ومَن جرى مجراهم في دار الإسلام، وينبغي أن تكون في إطار الشريعة الخاتمة، كما بيَّنَّا، وليست منفصلة عنها؛ أي: ليس من حقِّ الكافر في دار من ديار الإسلام أن يجاهرَ بكفره علانية ويقول: أنا حر! ثم يمارس كفره وفجوره في المجتمع المسلم، سواء بالقول أو الفعل أو الكتابة والنشر، أو ما أشبه ذلك من الوسائل، دون عقاب على ما يدعو إليه من كفر وزندقة؛ فهذا ليس من حرية الاعتقاد في الإسلام، الذي يدعو إلى التوحيد، بل المقصود أنه لا يُكرَه على الإيمان إلا برغبته، فإن أبى فهو وشأنه، لا يُكره على دخول الإسلام إلا أن يقتنع به، وله أن يمارسَ شعائره الكفرية في حدود ما تبيحه الشريعة أمنًا على نفسه وماله وأهله وأماكن تعبُّده، ما دام لا يخرُجُ عن الحدود الشرعية التي تطبَّق على الجميع؛ لأن مبدأ الثواب والعقاب لا يفرِّق بين مسلم وكتابي، وكل منهما معاقَب حسب ما شرعه الله تعالى، وبيَّنه رسوله صلى الله عليه وسلم، إن خرَج عن إطار الشرع؛ فالحرية ليست مطلَقة، حتى لا يُفسِد كلُّ كافر عقيدةَ ضِعاف الإيمان في الأمة ممن يؤمِن بلسانِه ويكفُرُ بقلبه</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فالمقصود بحرية العقيدة للكتابي وما يجري مجراه يبيِّنه قوله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لَا إِكْرَاهَ فِي الدِّينِ قَدْ تَبَيَّنَ الرُّشْدُ مِنَ الْغَيِّ </w:t>
      </w:r>
      <w:r w:rsidRPr="00173AA6">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البقرة: 256</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قال السعدي في بيانها ما مختصره: يخبِر تعالى أنه لا إكراهَ في الدِّين؛ لعدم الحاجة إلى الإكراه عليه؛ لأن الإكراهَ لا يكونُ إلا على أمرٍ خفيَّةٍ أعلامُه، غامضة آثارُه، أو أمر في غاية الكراهة للنفوس، وأما هذا الدِّين القويمُ والصراط المستقيم، فقد تبيَّنَتْ أعلامُه للعقول، وظهرت طُرقه، وتبيَّن أمره، وعُرِف الرشد من الغي، فالموفَّق إذا نظر أدنى نظر إليه آثَره واختاره، وأما مَن كان سيِّئَ القصد، فاسدَ الإرادة، خبيث النفس، يرى الحقَّ فيختارُ عليه الباطل، ويُبصِر الحَسَن فيميل إلى القبيح - فهذا ليس لله حاجة في إكراهِه على الدِّين؛ لعدم النتيجة والفائدة فيه، والمُكرَه ليس إيمانه صحيحًا، ولا تدل الآيةُ الكريمة على تركِ قتال الكفار المحاربين، وإنما فيها أن حقيقةَ الدِّين من حيث هو موجِبٌ لقَبوله لكل منصِفٍ قصدُه اتباعُ الحق، وأما القتال وعدمه فلم تتعرَّض له، وإنما يؤخذ فرضُ القتالِ من نصوص أُخَرَ</w:t>
      </w:r>
      <w:bookmarkStart w:id="42" w:name="_ftnref42"/>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"_ftn42"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38"/>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42"/>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وهناك نصوص أخرى كثيرة تدل على حرية المعتقد للكتابي وغيره من غير المسلمين دون إكراهٍ، من ذلك</w:t>
      </w:r>
      <w:r w:rsidRPr="00173AA6">
        <w:rPr>
          <w:rFonts w:ascii="Traditional Arabic" w:eastAsia="Times New Roman" w:hAnsi="Traditional Arabic" w:cs="Traditional Arabic"/>
          <w:color w:val="00808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قوله تعالى</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فَمَنْ شَاءَ فَلْيُؤْمِنْ وَمَنْ شَاءَ فَلْيَكْفُرْ</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الكهف: 29</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00"/>
          <w:sz w:val="32"/>
          <w:szCs w:val="32"/>
        </w:rPr>
        <w:t>•</w:t>
      </w:r>
      <w:r w:rsidRPr="00173AA6">
        <w:rPr>
          <w:rFonts w:ascii="Traditional Arabic" w:eastAsia="Times New Roman" w:hAnsi="Traditional Arabic" w:cs="Traditional Arabic"/>
          <w:color w:val="000000"/>
          <w:sz w:val="32"/>
          <w:szCs w:val="32"/>
        </w:rPr>
        <w:t> </w:t>
      </w:r>
      <w:r w:rsidRPr="00173AA6">
        <w:rPr>
          <w:rFonts w:ascii="Traditional Arabic" w:eastAsia="Times New Roman" w:hAnsi="Traditional Arabic" w:cs="Traditional Arabic"/>
          <w:color w:val="000000"/>
          <w:sz w:val="32"/>
          <w:szCs w:val="32"/>
          <w:rtl/>
        </w:rPr>
        <w:t>وقوله تعالى</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وَلَوْ شَاءَ رَبُّكَ لَآمَنَ مَنْ فِي الْأَرْضِ كُلُّهُمْ جَمِيعًا أَفَأَنْتَ تُكْرِهُ النَّاسَ حَتَّى يَكُونُوا مُؤْمِنِينَ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يونس: 99</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بل جعَل الله تعالى المَدخَل لدعوتهم بالحكمة والموعظة الحسنة، وبالجدال الحسَن الذي يرُدُّ الحُجَّة بالحجة، ويبيِّن الحق من الباطل، والإيمان من الكفر، وليس الجدال لمجرد الجدال، وإثبات الرأي لهوى ضالٍّ، أو نصر زائف وخادع</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فقال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ادْعُ إِلَى سَبِيلِ رَبِّكَ بِالْحِكْمَةِ وَالْمَوْعِظَةِ الْحَسَنَةِ وَجَادِلْهُمْ بِالَّتِي هِيَ أَحْسَنُ إِنَّ رَبَّكَ هُوَ أَعْلَمُ بِمَنْ ضَلَّ عَنْ سَبِيلِهِ وَهُوَ أَعْلَمُ بِالْمُهْتَدِينَ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النحل: 125</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xml:space="preserve">وإن لَم يرتقِ الجدال لبيان الحق </w:t>
      </w:r>
      <w:proofErr w:type="gramStart"/>
      <w:r w:rsidRPr="00173AA6">
        <w:rPr>
          <w:rFonts w:ascii="Traditional Arabic" w:eastAsia="Times New Roman" w:hAnsi="Traditional Arabic" w:cs="Traditional Arabic"/>
          <w:color w:val="000000"/>
          <w:sz w:val="32"/>
          <w:szCs w:val="32"/>
          <w:rtl/>
        </w:rPr>
        <w:t>- وهو</w:t>
      </w:r>
      <w:proofErr w:type="gramEnd"/>
      <w:r w:rsidRPr="00173AA6">
        <w:rPr>
          <w:rFonts w:ascii="Traditional Arabic" w:eastAsia="Times New Roman" w:hAnsi="Traditional Arabic" w:cs="Traditional Arabic"/>
          <w:color w:val="000000"/>
          <w:sz w:val="32"/>
          <w:szCs w:val="32"/>
          <w:rtl/>
        </w:rPr>
        <w:t xml:space="preserve"> واضحٌ جليٌّ - فليس للمسلمين في الشريعة أن يُكرِهوهم على الإيمانِ، بل الواجب عليهم دعوتُهم فقط</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lastRenderedPageBreak/>
        <w:t>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قُلْ يَا أَهْلَ الْكِتَابِ تَعَالَوْا إِلَى كَلِمَةٍ سَوَاءٍ بَيْنَنَا وَبَيْنَكُمْ أَلَّا نَعْبُدَ إِلَّا اللَّهَ وَلَا نُشْرِكَ بِهِ شَيْئًا وَلَا يَتَّخِذَ بَعْضُنَا بَعْضًا أَرْبَابًا مِنْ دُونِ اللَّهِ فَإِنْ تَوَلَّوْا فَقُولُوا اشْهَدُوا بِأَنَّا مُسْلِمُونَ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آل عمران: 64</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قال ابن كثير رحمه الله: هذا الخطاب يعُمُّ أهلَ الكتاب من اليهود والنصارى، ومَن جرى مجراهم</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قُلْ يَا أَهْلَ الْكِتَابِ تَعَالَوْا إِلَى كَلِمَةٍ</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والكلمةُ تُطلَق على الجملة المفيدة؛ كما قال ها هنا، ثم وصَفها بقوله</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سَوَاءٍ بَيْنَنَا وَبَيْنَكُمْ</w:t>
      </w:r>
      <w:r w:rsidRPr="00173AA6">
        <w:rPr>
          <w:rFonts w:ascii="Traditional Arabic" w:eastAsia="Times New Roman" w:hAnsi="Traditional Arabic" w:cs="Traditional Arabic"/>
          <w:color w:val="000000"/>
          <w:sz w:val="32"/>
          <w:szCs w:val="32"/>
          <w:rtl/>
        </w:rPr>
        <w:t> ﴾؛ أي: عَدْلٍ ونَصَف، نستوي نحن وأنتم فيها، ثم فسَّرها بقوله</w:t>
      </w:r>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أَلَّا نَعْبُدَ إِلَّا اللَّهَ وَلَا نُشْرِكَ بِهِ شَيْئًا</w:t>
      </w:r>
      <w:r w:rsidRPr="00173AA6">
        <w:rPr>
          <w:rFonts w:ascii="Traditional Arabic" w:eastAsia="Times New Roman" w:hAnsi="Traditional Arabic" w:cs="Traditional Arabic"/>
          <w:color w:val="000000"/>
          <w:sz w:val="32"/>
          <w:szCs w:val="32"/>
          <w:rtl/>
        </w:rPr>
        <w:t> ﴾ لا وَثَنًا، ولا صنَمًا، ولا صليبًا ولا طاغوتًا، ولا نارًا، ولا شيئًا، بل نُفرِدُ العبادةَ لله وحده لا شريك له</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وهذه دعوةُ جميع الرسل؛ قال الله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وَمَا أَرْسَلْنَا مِنْ قَبْلِكَ مِنْ رَسُولٍ إِلَّا نُوحِي إِلَيْهِ أَنَّهُ لَا إِلَهَ إِلَّا أَنَا فَاعْبُدُونِ </w:t>
      </w:r>
      <w:r w:rsidRPr="00173AA6">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الأنبياء: 25</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وقال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وَلَقَدْ بَعَثْنَا فِي كُلِّ أُمَّةٍ رَسُولًا أَنِ اعْبُدُوا اللَّهَ وَاجْتَنِبُوا الطَّاغُوتَ</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النحل: 36</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ثم قال</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وَلَا يَتَّخِذَ بَعْضُنَا بَعْضًا أَرْبَابًا مِنْ دُونِ اللَّهِ</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آل عمران: 64</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 وقال ابنُ جُرَيجٍ: يعني: يُطيع بعضُنا بعضًا في معصية الله، وقال عِكرمةُ: يعني: يسجُدُ بعضُنا لبعض</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فَإِنْ تَوَلَّوْا فَقُولُوا اشْهَدُوا بِأَنَّا مُسْلِمُونَ</w:t>
      </w:r>
      <w:r w:rsidRPr="00173AA6">
        <w:rPr>
          <w:rFonts w:ascii="Traditional Arabic" w:eastAsia="Times New Roman" w:hAnsi="Traditional Arabic" w:cs="Traditional Arabic"/>
          <w:color w:val="000000"/>
          <w:sz w:val="32"/>
          <w:szCs w:val="32"/>
          <w:rtl/>
        </w:rPr>
        <w:t xml:space="preserve"> ﴾؛ أي: فإن تولَّوا عن هذا النَّصَف وهذه الدعوة، فأشهِدوهم أنتم على استمرارِكم على الإسلام الذي شرَعه الله </w:t>
      </w:r>
      <w:proofErr w:type="gramStart"/>
      <w:r w:rsidRPr="00173AA6">
        <w:rPr>
          <w:rFonts w:ascii="Traditional Arabic" w:eastAsia="Times New Roman" w:hAnsi="Traditional Arabic" w:cs="Traditional Arabic"/>
          <w:color w:val="000000"/>
          <w:sz w:val="32"/>
          <w:szCs w:val="32"/>
          <w:rtl/>
        </w:rPr>
        <w:t>لكم</w:t>
      </w:r>
      <w:bookmarkStart w:id="43" w:name="_ftnref43"/>
      <w:r w:rsidRPr="00173AA6">
        <w:rPr>
          <w:rFonts w:ascii="Traditional Arabic" w:eastAsia="Times New Roman" w:hAnsi="Traditional Arabic" w:cs="Traditional Arabic"/>
          <w:color w:val="000000"/>
          <w:sz w:val="32"/>
          <w:szCs w:val="32"/>
        </w:rPr>
        <w:fldChar w:fldCharType="begin"/>
      </w:r>
      <w:r w:rsidRPr="00173AA6">
        <w:rPr>
          <w:rFonts w:ascii="Traditional Arabic" w:eastAsia="Times New Roman" w:hAnsi="Traditional Arabic" w:cs="Traditional Arabic"/>
          <w:color w:val="000000"/>
          <w:sz w:val="32"/>
          <w:szCs w:val="32"/>
        </w:rPr>
        <w:instrText xml:space="preserve"> HYPERLINK "http://www.alukah.net/culture/0/68075/" \l "_ftn43" </w:instrText>
      </w:r>
      <w:r w:rsidRPr="00173AA6">
        <w:rPr>
          <w:rFonts w:ascii="Traditional Arabic" w:eastAsia="Times New Roman" w:hAnsi="Traditional Arabic" w:cs="Traditional Arabic"/>
          <w:color w:val="000000"/>
          <w:sz w:val="32"/>
          <w:szCs w:val="32"/>
        </w:rPr>
        <w:fldChar w:fldCharType="separate"/>
      </w:r>
      <w:r w:rsidRPr="00173AA6">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39"/>
      </w:r>
      <w:r w:rsidR="00070C49">
        <w:rPr>
          <w:rFonts w:ascii="Traditional Arabic" w:eastAsia="Times New Roman" w:hAnsi="Traditional Arabic" w:cs="Traditional Arabic"/>
          <w:color w:val="08731F"/>
          <w:sz w:val="32"/>
          <w:szCs w:val="32"/>
          <w:bdr w:val="none" w:sz="0" w:space="0" w:color="auto" w:frame="1"/>
        </w:rPr>
        <w:t>]</w:t>
      </w:r>
      <w:r w:rsidRPr="00173AA6">
        <w:rPr>
          <w:rFonts w:ascii="Traditional Arabic" w:eastAsia="Times New Roman" w:hAnsi="Traditional Arabic" w:cs="Traditional Arabic"/>
          <w:color w:val="000000"/>
          <w:sz w:val="32"/>
          <w:szCs w:val="32"/>
        </w:rPr>
        <w:fldChar w:fldCharType="end"/>
      </w:r>
      <w:bookmarkEnd w:id="43"/>
      <w:r w:rsidRPr="00173AA6">
        <w:rPr>
          <w:rFonts w:ascii="Traditional Arabic" w:eastAsia="Times New Roman" w:hAnsi="Traditional Arabic" w:cs="Traditional Arabic"/>
          <w:color w:val="000000"/>
          <w:sz w:val="32"/>
          <w:szCs w:val="32"/>
          <w:rtl/>
        </w:rPr>
        <w:t>؛ اهـ</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قلت: فإن لم يستجيبوا للحق فينبغي تَرْكهم، وعدم التعرُّض لهم، ويدلُّ على ذلك قوله تعالى</w:t>
      </w:r>
      <w:proofErr w:type="gramStart"/>
      <w:r w:rsidRPr="00173AA6">
        <w:rPr>
          <w:rFonts w:ascii="Traditional Arabic" w:eastAsia="Times New Roman" w:hAnsi="Traditional Arabic" w:cs="Traditional Arabic"/>
          <w:color w:val="000000"/>
          <w:sz w:val="32"/>
          <w:szCs w:val="32"/>
        </w:rPr>
        <w:t xml:space="preserve">: </w:t>
      </w:r>
      <w:r w:rsidRPr="00173AA6">
        <w:rPr>
          <w:rFonts w:ascii="Traditional Arabic" w:eastAsia="Times New Roman" w:hAnsi="Traditional Arabic" w:cs="Traditional Arabic"/>
          <w:color w:val="000000"/>
          <w:sz w:val="32"/>
          <w:szCs w:val="32"/>
          <w:rtl/>
        </w:rPr>
        <w:t>﴿</w:t>
      </w:r>
      <w:proofErr w:type="gramEnd"/>
      <w:r w:rsidRPr="00173AA6">
        <w:rPr>
          <w:rFonts w:ascii="Traditional Arabic" w:eastAsia="Times New Roman" w:hAnsi="Traditional Arabic" w:cs="Traditional Arabic"/>
          <w:color w:val="000000"/>
          <w:sz w:val="32"/>
          <w:szCs w:val="32"/>
          <w:rtl/>
        </w:rPr>
        <w:t> </w:t>
      </w:r>
      <w:r w:rsidRPr="00173AA6">
        <w:rPr>
          <w:rFonts w:ascii="Traditional Arabic" w:eastAsia="Times New Roman" w:hAnsi="Traditional Arabic" w:cs="Traditional Arabic"/>
          <w:color w:val="008000"/>
          <w:sz w:val="32"/>
          <w:szCs w:val="32"/>
          <w:rtl/>
        </w:rPr>
        <w:t>لَكُمْ دِينُكُمْ وَلِيَ دِينِ</w:t>
      </w:r>
      <w:r w:rsidRPr="00173AA6">
        <w:rPr>
          <w:rFonts w:ascii="Traditional Arabic" w:eastAsia="Times New Roman" w:hAnsi="Traditional Arabic" w:cs="Traditional Arabic"/>
          <w:color w:val="000000"/>
          <w:sz w:val="32"/>
          <w:szCs w:val="32"/>
          <w:rtl/>
        </w:rPr>
        <w:t xml:space="preserve"> ﴾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الكافرون: 6</w:t>
      </w:r>
      <w:r w:rsidR="00070C49">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tl/>
        </w:rPr>
        <w:t>هذا هو مفهوم حرية العقيدة من منظور الإسلامِ بالنسبة لأهل الذِّمَّة ومَن جرى مجراهم</w:t>
      </w:r>
      <w:r w:rsidRPr="00173AA6">
        <w:rPr>
          <w:rFonts w:ascii="Traditional Arabic" w:eastAsia="Times New Roman" w:hAnsi="Traditional Arabic" w:cs="Traditional Arabic"/>
          <w:color w:val="000000"/>
          <w:sz w:val="32"/>
          <w:szCs w:val="32"/>
        </w:rPr>
        <w:t>.</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8080"/>
          <w:sz w:val="32"/>
          <w:szCs w:val="32"/>
          <w:rtl/>
        </w:rPr>
        <w:t>وبعد</w:t>
      </w:r>
      <w:r w:rsidRPr="00173AA6">
        <w:rPr>
          <w:rFonts w:ascii="Traditional Arabic" w:eastAsia="Times New Roman" w:hAnsi="Traditional Arabic" w:cs="Traditional Arabic"/>
          <w:color w:val="008080"/>
          <w:sz w:val="32"/>
          <w:szCs w:val="32"/>
        </w:rPr>
        <w:t>:</w:t>
      </w:r>
    </w:p>
    <w:p w:rsidR="00627E05" w:rsidRDefault="00627E05" w:rsidP="00627E05">
      <w:pPr>
        <w:spacing w:after="0" w:line="240" w:lineRule="auto"/>
        <w:jc w:val="both"/>
        <w:rPr>
          <w:rFonts w:ascii="Traditional Arabic" w:eastAsia="Times New Roman" w:hAnsi="Traditional Arabic" w:cs="Traditional Arabic"/>
          <w:color w:val="000000"/>
          <w:sz w:val="32"/>
          <w:szCs w:val="32"/>
          <w:rtl/>
        </w:rPr>
      </w:pPr>
      <w:r w:rsidRPr="00173AA6">
        <w:rPr>
          <w:rFonts w:ascii="Traditional Arabic" w:eastAsia="Times New Roman" w:hAnsi="Traditional Arabic" w:cs="Traditional Arabic"/>
          <w:color w:val="000000"/>
          <w:sz w:val="32"/>
          <w:szCs w:val="32"/>
          <w:rtl/>
        </w:rPr>
        <w:lastRenderedPageBreak/>
        <w:t xml:space="preserve">فلقد أثبتنا في هذا المبحث، وبالأدلةِ الشرعية من نصوص الوحيين، أن شريعةَ الإسلام التي جاء بها نبيُّ الإسلامِ صلى الله عليه وسلم من عند ربِّه، والتي أشعَّتْ بنورها قرونٌ طويلة بكمالها </w:t>
      </w:r>
      <w:proofErr w:type="spellStart"/>
      <w:r w:rsidRPr="00173AA6">
        <w:rPr>
          <w:rFonts w:ascii="Traditional Arabic" w:eastAsia="Times New Roman" w:hAnsi="Traditional Arabic" w:cs="Traditional Arabic"/>
          <w:color w:val="000000"/>
          <w:sz w:val="32"/>
          <w:szCs w:val="32"/>
          <w:rtl/>
        </w:rPr>
        <w:t>وبهائها</w:t>
      </w:r>
      <w:proofErr w:type="spellEnd"/>
      <w:r w:rsidRPr="00173AA6">
        <w:rPr>
          <w:rFonts w:ascii="Traditional Arabic" w:eastAsia="Times New Roman" w:hAnsi="Traditional Arabic" w:cs="Traditional Arabic"/>
          <w:color w:val="000000"/>
          <w:sz w:val="32"/>
          <w:szCs w:val="32"/>
          <w:rtl/>
        </w:rPr>
        <w:t xml:space="preserve"> ومناسبتها للفطرة الإنسانية، رغم التعنُّت البشري في تطبيقها؛ جهلاً وعنادًا بسموِّها، أو كفرًا بها والعياذ بالله، هي السمو والرقي بعينه، والأمل الباقي والوحيد للارتقاءِ بالبشرية، وبناءِ دعائمِ ومقوماتِ المجتمع المثالي </w:t>
      </w:r>
      <w:proofErr w:type="spellStart"/>
      <w:r w:rsidRPr="00173AA6">
        <w:rPr>
          <w:rFonts w:ascii="Traditional Arabic" w:eastAsia="Times New Roman" w:hAnsi="Traditional Arabic" w:cs="Traditional Arabic"/>
          <w:color w:val="000000"/>
          <w:sz w:val="32"/>
          <w:szCs w:val="32"/>
          <w:rtl/>
        </w:rPr>
        <w:t>الإيماني</w:t>
      </w:r>
      <w:proofErr w:type="spellEnd"/>
      <w:r w:rsidRPr="00173AA6">
        <w:rPr>
          <w:rFonts w:ascii="Traditional Arabic" w:eastAsia="Times New Roman" w:hAnsi="Traditional Arabic" w:cs="Traditional Arabic"/>
          <w:color w:val="000000"/>
          <w:sz w:val="32"/>
          <w:szCs w:val="32"/>
          <w:rtl/>
        </w:rPr>
        <w:t xml:space="preserve"> الذي تهفو إليه أفئدتُهم، وبوحيٍ من السماء لا يتغيَّر ولا يتبدَّل، والله المستعان وعليه </w:t>
      </w:r>
      <w:proofErr w:type="spellStart"/>
      <w:r w:rsidRPr="00173AA6">
        <w:rPr>
          <w:rFonts w:ascii="Traditional Arabic" w:eastAsia="Times New Roman" w:hAnsi="Traditional Arabic" w:cs="Traditional Arabic"/>
          <w:color w:val="000000"/>
          <w:sz w:val="32"/>
          <w:szCs w:val="32"/>
          <w:rtl/>
        </w:rPr>
        <w:t>التُّكلان</w:t>
      </w:r>
      <w:proofErr w:type="spellEnd"/>
      <w:r w:rsidRPr="00173AA6">
        <w:rPr>
          <w:rFonts w:ascii="Traditional Arabic" w:eastAsia="Times New Roman" w:hAnsi="Traditional Arabic" w:cs="Traditional Arabic"/>
          <w:color w:val="000000"/>
          <w:sz w:val="32"/>
          <w:szCs w:val="32"/>
        </w:rPr>
        <w:t>.</w:t>
      </w:r>
    </w:p>
    <w:p w:rsidR="00E04B7C" w:rsidRDefault="00E04B7C" w:rsidP="00627E05">
      <w:pPr>
        <w:spacing w:after="0" w:line="240" w:lineRule="auto"/>
        <w:jc w:val="both"/>
        <w:rPr>
          <w:rFonts w:ascii="Traditional Arabic" w:eastAsia="Times New Roman" w:hAnsi="Traditional Arabic" w:cs="Traditional Arabic"/>
          <w:color w:val="000000"/>
          <w:sz w:val="32"/>
          <w:szCs w:val="32"/>
          <w:rtl/>
        </w:rPr>
      </w:pPr>
    </w:p>
    <w:p w:rsidR="00E04B7C" w:rsidRDefault="00E04B7C" w:rsidP="00627E05">
      <w:pPr>
        <w:spacing w:after="0" w:line="240" w:lineRule="auto"/>
        <w:jc w:val="both"/>
        <w:rPr>
          <w:rFonts w:ascii="Traditional Arabic" w:eastAsia="Times New Roman" w:hAnsi="Traditional Arabic" w:cs="Traditional Arabic"/>
          <w:color w:val="000000"/>
          <w:sz w:val="32"/>
          <w:szCs w:val="32"/>
          <w:rtl/>
        </w:rPr>
      </w:pPr>
    </w:p>
    <w:p w:rsidR="00E04B7C" w:rsidRDefault="00E04B7C" w:rsidP="00627E05">
      <w:pPr>
        <w:spacing w:after="0" w:line="240" w:lineRule="auto"/>
        <w:jc w:val="both"/>
        <w:rPr>
          <w:rFonts w:ascii="Traditional Arabic" w:eastAsia="Times New Roman" w:hAnsi="Traditional Arabic" w:cs="Traditional Arabic"/>
          <w:color w:val="000000"/>
          <w:sz w:val="32"/>
          <w:szCs w:val="32"/>
          <w:rtl/>
        </w:rPr>
      </w:pPr>
    </w:p>
    <w:p w:rsidR="00E04B7C" w:rsidRDefault="00E04B7C" w:rsidP="00627E05">
      <w:pPr>
        <w:spacing w:after="0" w:line="240" w:lineRule="auto"/>
        <w:jc w:val="both"/>
        <w:rPr>
          <w:rFonts w:ascii="Traditional Arabic" w:eastAsia="Times New Roman" w:hAnsi="Traditional Arabic" w:cs="Traditional Arabic"/>
          <w:color w:val="000000"/>
          <w:sz w:val="32"/>
          <w:szCs w:val="32"/>
          <w:rtl/>
        </w:rPr>
      </w:pPr>
    </w:p>
    <w:p w:rsidR="00E04B7C" w:rsidRDefault="00E04B7C" w:rsidP="00627E05">
      <w:pPr>
        <w:spacing w:after="0" w:line="240" w:lineRule="auto"/>
        <w:jc w:val="both"/>
        <w:rPr>
          <w:rFonts w:ascii="Traditional Arabic" w:eastAsia="Times New Roman" w:hAnsi="Traditional Arabic" w:cs="Traditional Arabic"/>
          <w:color w:val="000000"/>
          <w:sz w:val="32"/>
          <w:szCs w:val="32"/>
          <w:rtl/>
        </w:rPr>
      </w:pPr>
    </w:p>
    <w:p w:rsidR="00E04B7C" w:rsidRDefault="00E04B7C" w:rsidP="00627E05">
      <w:pPr>
        <w:spacing w:after="0" w:line="240" w:lineRule="auto"/>
        <w:jc w:val="both"/>
        <w:rPr>
          <w:rFonts w:ascii="Traditional Arabic" w:eastAsia="Times New Roman" w:hAnsi="Traditional Arabic" w:cs="Traditional Arabic"/>
          <w:color w:val="000000"/>
          <w:sz w:val="32"/>
          <w:szCs w:val="32"/>
          <w:rtl/>
        </w:rPr>
      </w:pPr>
    </w:p>
    <w:p w:rsidR="00E04B7C" w:rsidRDefault="00E04B7C" w:rsidP="00627E05">
      <w:pPr>
        <w:spacing w:after="0" w:line="240" w:lineRule="auto"/>
        <w:jc w:val="both"/>
        <w:rPr>
          <w:rFonts w:ascii="Traditional Arabic" w:eastAsia="Times New Roman" w:hAnsi="Traditional Arabic" w:cs="Traditional Arabic"/>
          <w:color w:val="000000"/>
          <w:sz w:val="32"/>
          <w:szCs w:val="32"/>
          <w:rtl/>
        </w:rPr>
      </w:pPr>
    </w:p>
    <w:p w:rsidR="00E04B7C" w:rsidRDefault="00E04B7C" w:rsidP="00627E05">
      <w:pPr>
        <w:spacing w:after="0" w:line="240" w:lineRule="auto"/>
        <w:jc w:val="both"/>
        <w:rPr>
          <w:rFonts w:ascii="Traditional Arabic" w:eastAsia="Times New Roman" w:hAnsi="Traditional Arabic" w:cs="Traditional Arabic"/>
          <w:color w:val="000000"/>
          <w:sz w:val="32"/>
          <w:szCs w:val="32"/>
          <w:rtl/>
        </w:rPr>
      </w:pPr>
    </w:p>
    <w:p w:rsidR="00E04B7C" w:rsidRPr="00173AA6" w:rsidRDefault="00E04B7C" w:rsidP="00627E05">
      <w:pPr>
        <w:spacing w:after="0" w:line="240" w:lineRule="auto"/>
        <w:jc w:val="both"/>
        <w:rPr>
          <w:rFonts w:ascii="Traditional Arabic" w:eastAsia="Times New Roman" w:hAnsi="Traditional Arabic" w:cs="Traditional Arabic"/>
          <w:color w:val="000000"/>
          <w:sz w:val="32"/>
          <w:szCs w:val="32"/>
        </w:rPr>
      </w:pPr>
    </w:p>
    <w:p w:rsidR="00627E05" w:rsidRPr="00173AA6" w:rsidRDefault="00627E05" w:rsidP="00627E05">
      <w:pPr>
        <w:spacing w:after="0" w:line="240" w:lineRule="auto"/>
        <w:jc w:val="both"/>
        <w:rPr>
          <w:rFonts w:ascii="Traditional Arabic" w:eastAsia="Times New Roman" w:hAnsi="Traditional Arabic" w:cs="Traditional Arabic"/>
          <w:color w:val="000000"/>
          <w:sz w:val="32"/>
          <w:szCs w:val="32"/>
        </w:rPr>
      </w:pPr>
      <w:r w:rsidRPr="00173AA6">
        <w:rPr>
          <w:rFonts w:ascii="Traditional Arabic" w:eastAsia="Times New Roman" w:hAnsi="Traditional Arabic" w:cs="Traditional Arabic"/>
          <w:color w:val="000000"/>
          <w:sz w:val="32"/>
          <w:szCs w:val="32"/>
        </w:rPr>
        <w:t> </w:t>
      </w:r>
    </w:p>
    <w:p w:rsidR="00627E05" w:rsidRPr="00E04B7C" w:rsidRDefault="00E04B7C" w:rsidP="00DD1483">
      <w:pPr>
        <w:spacing w:after="0" w:line="240" w:lineRule="auto"/>
        <w:jc w:val="center"/>
        <w:rPr>
          <w:rFonts w:ascii="Traditional Arabic" w:hAnsi="Traditional Arabic" w:cs="Traditional Arabic"/>
          <w:b/>
          <w:bCs/>
          <w:color w:val="C00000"/>
          <w:sz w:val="44"/>
          <w:szCs w:val="44"/>
          <w:rtl/>
          <w:lang w:bidi="ar-EG"/>
        </w:rPr>
      </w:pPr>
      <w:r w:rsidRPr="00E04B7C">
        <w:rPr>
          <w:rFonts w:ascii="Traditional Arabic" w:hAnsi="Traditional Arabic" w:cs="Traditional Arabic" w:hint="cs"/>
          <w:b/>
          <w:bCs/>
          <w:color w:val="C00000"/>
          <w:sz w:val="44"/>
          <w:szCs w:val="44"/>
          <w:rtl/>
          <w:lang w:bidi="ar-EG"/>
        </w:rPr>
        <w:t xml:space="preserve">المبحث </w:t>
      </w:r>
      <w:r w:rsidR="00DD1483">
        <w:rPr>
          <w:rFonts w:ascii="Traditional Arabic" w:hAnsi="Traditional Arabic" w:cs="Traditional Arabic" w:hint="cs"/>
          <w:b/>
          <w:bCs/>
          <w:color w:val="C00000"/>
          <w:sz w:val="44"/>
          <w:szCs w:val="44"/>
          <w:rtl/>
          <w:lang w:bidi="ar-EG"/>
        </w:rPr>
        <w:t>الرابع</w:t>
      </w:r>
    </w:p>
    <w:p w:rsidR="00627E05" w:rsidRPr="00E04B7C" w:rsidRDefault="00627E05" w:rsidP="00627E05">
      <w:pPr>
        <w:spacing w:after="0" w:line="240" w:lineRule="auto"/>
        <w:jc w:val="center"/>
        <w:rPr>
          <w:rFonts w:ascii="Traditional Arabic" w:eastAsia="Times New Roman" w:hAnsi="Traditional Arabic" w:cs="Traditional Arabic"/>
          <w:b/>
          <w:bCs/>
          <w:color w:val="C00000"/>
          <w:sz w:val="44"/>
          <w:szCs w:val="44"/>
        </w:rPr>
      </w:pPr>
      <w:r w:rsidRPr="00E04B7C">
        <w:rPr>
          <w:rFonts w:ascii="Traditional Arabic" w:eastAsia="Times New Roman" w:hAnsi="Traditional Arabic" w:cs="Traditional Arabic"/>
          <w:b/>
          <w:bCs/>
          <w:color w:val="C00000"/>
          <w:sz w:val="44"/>
          <w:szCs w:val="44"/>
          <w:rtl/>
        </w:rPr>
        <w:t>الإسلام وتكريمه للعلم والعلماء</w:t>
      </w:r>
    </w:p>
    <w:p w:rsidR="00627E05" w:rsidRPr="008350B1" w:rsidRDefault="00627E05" w:rsidP="00627E05">
      <w:pPr>
        <w:spacing w:after="0" w:line="240" w:lineRule="auto"/>
        <w:rPr>
          <w:rFonts w:ascii="Traditional Arabic" w:eastAsia="Times New Roman" w:hAnsi="Traditional Arabic" w:cs="Traditional Arabic"/>
          <w:color w:val="000000"/>
          <w:sz w:val="32"/>
          <w:szCs w:val="32"/>
        </w:rPr>
      </w:pP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إن حاجة البشرية للعلم والعلماء للتقدم والرقي والتكيُّف في هذه الدار التي خلقها الله مستقرًّا ومقامًا لآدم وحواء </w:t>
      </w:r>
      <w:proofErr w:type="gramStart"/>
      <w:r w:rsidRPr="008350B1">
        <w:rPr>
          <w:rFonts w:ascii="Traditional Arabic" w:eastAsia="Times New Roman" w:hAnsi="Traditional Arabic" w:cs="Traditional Arabic"/>
          <w:color w:val="000000"/>
          <w:sz w:val="32"/>
          <w:szCs w:val="32"/>
          <w:rtl/>
        </w:rPr>
        <w:t>- عليهما</w:t>
      </w:r>
      <w:proofErr w:type="gramEnd"/>
      <w:r w:rsidRPr="008350B1">
        <w:rPr>
          <w:rFonts w:ascii="Traditional Arabic" w:eastAsia="Times New Roman" w:hAnsi="Traditional Arabic" w:cs="Traditional Arabic"/>
          <w:color w:val="000000"/>
          <w:sz w:val="32"/>
          <w:szCs w:val="32"/>
          <w:rtl/>
        </w:rPr>
        <w:t xml:space="preserve"> السلام - وذرِّيتهما إلى أن يرث الله الأرض ومن عليها - لا تحتاج لبيان أو إقناع؛ لماذا؟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لأن العلوم والمعارف الشرعية والدنيوية هي المعيارُ الذي تُقاس به قوة وصلابة المجتمعات روحيًّا ودنيويًّا، وتبين بجلاء مدى كبريائها وعزَّتها وهُوِيَّتها، والجهل بهذه العلوم أو تجاهلها دليلٌ على انحطاط هذه المجتمعات وهمجيَّتها وجاهليتها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lastRenderedPageBreak/>
        <w:t>ولا يخفى على مَن له أدنى بصيرة بالتاريخ البشري الفترة الحالكة في تاريخ قارَّة أوروبا قبل عصرِ النهضة، فقد كانت تتخبَّط في ظلمات الجهل بسبب هَيْمنة رجال الدين والكنيسة على مختلف شؤون الحياة، وحاربوا العلماء وحكموا على بعضهم بالقتل والحبس، فتفشَّتِ الخرافات والأساطير بين العامَّة والخاصة، وانتشرت الحروب لأسباب مختلفةٍ، لسنا في صدد رصدها في هذا المبحث</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هذا، في الوقتِ الذي كان فيه المسلمون والمجتمعاتُ المسلمةُ تتطوَّر وتتقدَّم على شعوب الأرض بتعاليمَ ساميةٍ تجمع بين الدين والدنيا، ويمضون قُدُمًا بخطواتٍ ثابتة حثيثة واثقة على أرضية صلبة وتشريع إلهي يرفع من قدر العلم وأهله، في إقامة حضارة شامخة عملاقة، أضاءت ظلماتِ الجهل في ربوع العالَمين، وخرج من رحمِها نوابغ وعباقرة في مختلف العلوم والمعارف في الفقه والحديث واللغة والتفسير وغيرها من العلوم الشرعية، فضلاً عن العلوم الدنيوية النافعة التي لا بد منها؛ كالجغرافيا، والتاريخ، والفلسفة، والطب، والهندسة، والفيزياء، والكيمياء، وما أشبه ذلك، ومقامهم وفضلهم في السبق وبصماتهم في المجال العلمي والإنساني معتَرَفٌ به، ومشهود بين خلق الله تعالى في عصرنا هذا، وكانوا المصباح الذي أضاء الطريق لكل عالِم دينٍ أو دنيا، ورفع الله بهم راية الإسلام، وأعز بهم دينه، ولسنا في صدد ذكر أسمائهم، فهي معلومة للقاصي والداني</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وأفاقت أوروبا وبدأت خطوتها الأولى للتخلص من هَيْمنة رجال الدين، وبإقرارهم واعتراف أهل الإنصاف منهم، كانت الحضارة الإسلامية وعلماؤها وعلومهم التشريعية والدنيوية النافعة لها تأثيرات واضحة نهل منها علماء أوروبا، ما أعانهم على نهضتهم، وعكفوا يدرسون ويترجِمون علوم المسلمين، وزادوها بعلومهم المادية والكونية حتى صاروا ما هم عليه اليوم في دنيا الناس، ولكنهم أهملوا العلم الشرعي الذي يربطهم بخالقهم، ويبين لهم الحق من الباطل، والتوحيد من الشرك، ولعل تجربة ما قبل عصر النهضة وسيطرة رجال الدين كانت سببًا في عدم جمعهم بين العلم والإيمان، فضلُّوا عن الحق واتبعوا كل شيطان مَريدٍ</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ولا يغيب عنا انحطاطهم الأخلاقي إلا مَن رحم ربي منهم، رغم تقدُّمهم العلمي الذي سوف يفتكُ بهم ويُدمِّرهم بسبب طغيانهم وفسادهم وغرورهم بالعلم، حتى نسوا الله تعالى، وصاروا اليوم يتمنَّون الخلود، ويبحثون عن ترياق يُطِيل العمر والشباب؛ حبًّا في الدنيا وشهواتها الزائلة، كما قال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يَوَدُّ أَحَدُهُمْ لَوْ يُعَمَّرُ أَلْفَ سَنَةٍ وَمَا هُوَ بِمُزَحْزِحِهِ مِنَ الْعَذَابِ أَنْ يُعَمَّرَ وَاللَّهُ بَصِيرٌ بِمَا يَعْمَلُونَ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البقرة: 96</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lastRenderedPageBreak/>
        <w:t xml:space="preserve">قال السعدي </w:t>
      </w:r>
      <w:proofErr w:type="gramStart"/>
      <w:r w:rsidRPr="008350B1">
        <w:rPr>
          <w:rFonts w:ascii="Traditional Arabic" w:eastAsia="Times New Roman" w:hAnsi="Traditional Arabic" w:cs="Traditional Arabic"/>
          <w:color w:val="000000"/>
          <w:sz w:val="32"/>
          <w:szCs w:val="32"/>
          <w:rtl/>
        </w:rPr>
        <w:t>- رحمه</w:t>
      </w:r>
      <w:proofErr w:type="gramEnd"/>
      <w:r w:rsidRPr="008350B1">
        <w:rPr>
          <w:rFonts w:ascii="Traditional Arabic" w:eastAsia="Times New Roman" w:hAnsi="Traditional Arabic" w:cs="Traditional Arabic"/>
          <w:color w:val="000000"/>
          <w:sz w:val="32"/>
          <w:szCs w:val="32"/>
          <w:rtl/>
        </w:rPr>
        <w:t xml:space="preserve"> الله</w:t>
      </w:r>
      <w:r w:rsidRPr="008350B1">
        <w:rPr>
          <w:rFonts w:ascii="Traditional Arabic" w:eastAsia="Times New Roman" w:hAnsi="Traditional Arabic" w:cs="Traditional Arabic"/>
          <w:color w:val="000000"/>
          <w:sz w:val="32"/>
          <w:szCs w:val="32"/>
        </w:rPr>
        <w:t xml:space="preserve"> -: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يَوَدُّ أَحَدُهُمْ لَوْ يُعَمَّرُ أَلْفَ سَنَةٍ</w:t>
      </w:r>
      <w:r w:rsidRPr="008350B1">
        <w:rPr>
          <w:rFonts w:ascii="Traditional Arabic" w:eastAsia="Times New Roman" w:hAnsi="Traditional Arabic" w:cs="Traditional Arabic"/>
          <w:color w:val="000000"/>
          <w:sz w:val="32"/>
          <w:szCs w:val="32"/>
          <w:rtl/>
        </w:rPr>
        <w:t> ﴾ وهذا أبلغ ما يكون من الحرص، تمنَّوا حالةً هي من المحالات، والحال أنهم لو عُمِّروا العمر المذكور، لم يغنِ عنهم شيئًا، ولا دفع عنهم من العذاب شيئًا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وَاللَّهُ بَصِيرٌ بِمَا يَعْمَلُونَ</w:t>
      </w:r>
      <w:r w:rsidRPr="008350B1">
        <w:rPr>
          <w:rFonts w:ascii="Traditional Arabic" w:eastAsia="Times New Roman" w:hAnsi="Traditional Arabic" w:cs="Traditional Arabic"/>
          <w:color w:val="000000"/>
          <w:sz w:val="32"/>
          <w:szCs w:val="32"/>
          <w:rtl/>
        </w:rPr>
        <w:t> </w:t>
      </w:r>
      <w:proofErr w:type="gramStart"/>
      <w:r w:rsidRPr="008350B1">
        <w:rPr>
          <w:rFonts w:ascii="Traditional Arabic" w:eastAsia="Times New Roman" w:hAnsi="Traditional Arabic" w:cs="Traditional Arabic"/>
          <w:color w:val="000000"/>
          <w:sz w:val="32"/>
          <w:szCs w:val="32"/>
          <w:rtl/>
        </w:rPr>
        <w:t>﴾ تهديد</w:t>
      </w:r>
      <w:proofErr w:type="gramEnd"/>
      <w:r w:rsidRPr="008350B1">
        <w:rPr>
          <w:rFonts w:ascii="Traditional Arabic" w:eastAsia="Times New Roman" w:hAnsi="Traditional Arabic" w:cs="Traditional Arabic"/>
          <w:color w:val="000000"/>
          <w:sz w:val="32"/>
          <w:szCs w:val="32"/>
          <w:rtl/>
        </w:rPr>
        <w:t xml:space="preserve"> لهم على المجازاة بأعمالهم"؛ اهـ</w:t>
      </w:r>
      <w:hyperlink r:id="rId96" w:anchor="_ftn1"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40"/>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وسوف نرى في هذا المبحث عظمةَ الإسلام وشريعته، التي جعلت طلبَ العلم فريضةً يُثَاب عليها العبد من ربه، وجعلت العلماء ورثة الأنبياء، ومصابيح الدجى، وحاملي لواء الحق، وشهدت لهم بالفضل والرفعة</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8080"/>
          <w:sz w:val="32"/>
          <w:szCs w:val="32"/>
          <w:rtl/>
        </w:rPr>
        <w:t>وسيكون مدخلُنا لذلك في بيان ثلاثة محاور أساسية، وهي كما يلي</w:t>
      </w:r>
      <w:r w:rsidRPr="008350B1">
        <w:rPr>
          <w:rFonts w:ascii="Traditional Arabic" w:eastAsia="Times New Roman" w:hAnsi="Traditional Arabic" w:cs="Traditional Arabic"/>
          <w:color w:val="00808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3366FF"/>
          <w:sz w:val="32"/>
          <w:szCs w:val="32"/>
          <w:rtl/>
        </w:rPr>
        <w:t>المحور الأول</w:t>
      </w:r>
      <w:r w:rsidRPr="008350B1">
        <w:rPr>
          <w:rFonts w:ascii="Traditional Arabic" w:eastAsia="Times New Roman" w:hAnsi="Traditional Arabic" w:cs="Traditional Arabic"/>
          <w:b/>
          <w:bCs/>
          <w:color w:val="3366FF"/>
          <w:sz w:val="32"/>
          <w:szCs w:val="32"/>
        </w:rPr>
        <w:t>:</w:t>
      </w:r>
      <w:r w:rsidRPr="008350B1">
        <w:rPr>
          <w:rFonts w:ascii="Traditional Arabic" w:eastAsia="Times New Roman" w:hAnsi="Traditional Arabic" w:cs="Traditional Arabic"/>
          <w:color w:val="3366FF"/>
          <w:sz w:val="32"/>
          <w:szCs w:val="32"/>
        </w:rPr>
        <w:t> </w:t>
      </w:r>
      <w:r w:rsidRPr="008350B1">
        <w:rPr>
          <w:rFonts w:ascii="Traditional Arabic" w:eastAsia="Times New Roman" w:hAnsi="Traditional Arabic" w:cs="Traditional Arabic"/>
          <w:color w:val="000000"/>
          <w:sz w:val="32"/>
          <w:szCs w:val="32"/>
          <w:rtl/>
        </w:rPr>
        <w:t>بيان أن العلم والإيمان في الإسلام لا يفترقان</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3366FF"/>
          <w:sz w:val="32"/>
          <w:szCs w:val="32"/>
          <w:rtl/>
        </w:rPr>
        <w:t>المحور الثاني</w:t>
      </w:r>
      <w:r w:rsidRPr="008350B1">
        <w:rPr>
          <w:rFonts w:ascii="Traditional Arabic" w:eastAsia="Times New Roman" w:hAnsi="Traditional Arabic" w:cs="Traditional Arabic"/>
          <w:b/>
          <w:bCs/>
          <w:color w:val="3366FF"/>
          <w:sz w:val="32"/>
          <w:szCs w:val="32"/>
        </w:rPr>
        <w:t>:</w:t>
      </w:r>
      <w:r w:rsidRPr="008350B1">
        <w:rPr>
          <w:rFonts w:ascii="Traditional Arabic" w:eastAsia="Times New Roman" w:hAnsi="Traditional Arabic" w:cs="Traditional Arabic"/>
          <w:color w:val="000000"/>
          <w:sz w:val="32"/>
          <w:szCs w:val="32"/>
        </w:rPr>
        <w:t> </w:t>
      </w:r>
      <w:r w:rsidRPr="008350B1">
        <w:rPr>
          <w:rFonts w:ascii="Traditional Arabic" w:eastAsia="Times New Roman" w:hAnsi="Traditional Arabic" w:cs="Traditional Arabic"/>
          <w:color w:val="000000"/>
          <w:sz w:val="32"/>
          <w:szCs w:val="32"/>
          <w:rtl/>
        </w:rPr>
        <w:t>بيان أن العلوم الشرعية هي روح الأمة وعزَّتها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3366FF"/>
          <w:sz w:val="32"/>
          <w:szCs w:val="32"/>
          <w:rtl/>
        </w:rPr>
        <w:t>المحور الثالث</w:t>
      </w:r>
      <w:r w:rsidRPr="008350B1">
        <w:rPr>
          <w:rFonts w:ascii="Traditional Arabic" w:eastAsia="Times New Roman" w:hAnsi="Traditional Arabic" w:cs="Traditional Arabic"/>
          <w:b/>
          <w:bCs/>
          <w:color w:val="3366FF"/>
          <w:sz w:val="32"/>
          <w:szCs w:val="32"/>
        </w:rPr>
        <w:t>:</w:t>
      </w:r>
      <w:r w:rsidRPr="008350B1">
        <w:rPr>
          <w:rFonts w:ascii="Traditional Arabic" w:eastAsia="Times New Roman" w:hAnsi="Traditional Arabic" w:cs="Traditional Arabic"/>
          <w:color w:val="3366FF"/>
          <w:sz w:val="32"/>
          <w:szCs w:val="32"/>
        </w:rPr>
        <w:t> </w:t>
      </w:r>
      <w:r w:rsidRPr="008350B1">
        <w:rPr>
          <w:rFonts w:ascii="Traditional Arabic" w:eastAsia="Times New Roman" w:hAnsi="Traditional Arabic" w:cs="Traditional Arabic"/>
          <w:color w:val="000000"/>
          <w:sz w:val="32"/>
          <w:szCs w:val="32"/>
          <w:rtl/>
        </w:rPr>
        <w:t>بيان أن حياة الأمة في الاهتمام بالعلم والعلماء</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وإلى القارئ البيان والتوضيح للمحاور الثلاثة، مع الالتزام بالأدلة الشرعية؛ لتقوم الحجة على مَن يقدح في الإسلام ويقول: إنه سبب التخلف والجمود من أحفاد أبي جهل، وهم في كل عصر ومصر، والله المستعان، وعليه </w:t>
      </w:r>
      <w:proofErr w:type="spellStart"/>
      <w:r w:rsidRPr="008350B1">
        <w:rPr>
          <w:rFonts w:ascii="Traditional Arabic" w:eastAsia="Times New Roman" w:hAnsi="Traditional Arabic" w:cs="Traditional Arabic"/>
          <w:color w:val="000000"/>
          <w:sz w:val="32"/>
          <w:szCs w:val="32"/>
          <w:rtl/>
        </w:rPr>
        <w:t>التكلان</w:t>
      </w:r>
      <w:proofErr w:type="spellEnd"/>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center"/>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00FF"/>
          <w:sz w:val="32"/>
          <w:szCs w:val="32"/>
          <w:rtl/>
        </w:rPr>
        <w:t>المحور الأول</w:t>
      </w:r>
    </w:p>
    <w:p w:rsidR="00627E05" w:rsidRPr="008350B1" w:rsidRDefault="00627E05" w:rsidP="00627E05">
      <w:pPr>
        <w:spacing w:after="0" w:line="240" w:lineRule="auto"/>
        <w:jc w:val="center"/>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800000"/>
          <w:sz w:val="32"/>
          <w:szCs w:val="32"/>
          <w:rtl/>
        </w:rPr>
        <w:t>بيان أن العلم والإيمان في الإسلام لا يفترقان</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نبدأ ونقول - بحول الله وقوته -: إن دين الإسلام وهو دين سماوي يدعو الناس لعبادة الله الواحد الأحد الخالق البارئ، وعدم الشرك به، ويدعوهم للإيمان به وبأسمائه وصفاته، فهو رسالة روحية إيمانية، وتشريعية خاتمة، تسمو بالنفس البشرية للسمو والرقي بينها وبين خالقها، إن دخل الإيمان بالله والغيب قلبَ صاحبها من أول وهلة بلا شك أو ريب، ويبين ذلك قوله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ذَلِكَ الْكِتَابُ لَا رَيْبَ فِيهِ هُدًى لِلْمُتَّقِينَ </w:t>
      </w:r>
      <w:r w:rsidRPr="008350B1">
        <w:rPr>
          <w:rFonts w:ascii="Traditional Arabic" w:eastAsia="Times New Roman" w:hAnsi="Traditional Arabic" w:cs="Traditional Arabic"/>
          <w:color w:val="800000"/>
          <w:sz w:val="32"/>
          <w:szCs w:val="32"/>
        </w:rPr>
        <w:t>*</w:t>
      </w:r>
      <w:r w:rsidRPr="008350B1">
        <w:rPr>
          <w:rFonts w:ascii="Traditional Arabic" w:eastAsia="Times New Roman" w:hAnsi="Traditional Arabic" w:cs="Traditional Arabic"/>
          <w:color w:val="008000"/>
          <w:sz w:val="32"/>
          <w:szCs w:val="32"/>
        </w:rPr>
        <w:t> </w:t>
      </w:r>
      <w:r w:rsidRPr="008350B1">
        <w:rPr>
          <w:rFonts w:ascii="Traditional Arabic" w:eastAsia="Times New Roman" w:hAnsi="Traditional Arabic" w:cs="Traditional Arabic"/>
          <w:color w:val="008000"/>
          <w:sz w:val="32"/>
          <w:szCs w:val="32"/>
          <w:rtl/>
        </w:rPr>
        <w:t>الَّذِينَ يُؤْمِنُونَ بِالْغَيْبِ وَيُقِيمُونَ الصَّلَاةَ وَمِمَّا رَزَقْنَاهُمْ يُنْفِقُونَ </w:t>
      </w:r>
      <w:r w:rsidRPr="008350B1">
        <w:rPr>
          <w:rFonts w:ascii="Traditional Arabic" w:eastAsia="Times New Roman" w:hAnsi="Traditional Arabic" w:cs="Traditional Arabic"/>
          <w:color w:val="800000"/>
          <w:sz w:val="32"/>
          <w:szCs w:val="32"/>
        </w:rPr>
        <w:t>*</w:t>
      </w:r>
      <w:r w:rsidRPr="008350B1">
        <w:rPr>
          <w:rFonts w:ascii="Traditional Arabic" w:eastAsia="Times New Roman" w:hAnsi="Traditional Arabic" w:cs="Traditional Arabic"/>
          <w:color w:val="008000"/>
          <w:sz w:val="32"/>
          <w:szCs w:val="32"/>
        </w:rPr>
        <w:t> </w:t>
      </w:r>
      <w:r w:rsidRPr="008350B1">
        <w:rPr>
          <w:rFonts w:ascii="Traditional Arabic" w:eastAsia="Times New Roman" w:hAnsi="Traditional Arabic" w:cs="Traditional Arabic"/>
          <w:color w:val="008000"/>
          <w:sz w:val="32"/>
          <w:szCs w:val="32"/>
          <w:rtl/>
        </w:rPr>
        <w:t xml:space="preserve">وَالَّذِينَ يُؤْمِنُونَ بِمَا </w:t>
      </w:r>
      <w:r w:rsidRPr="008350B1">
        <w:rPr>
          <w:rFonts w:ascii="Traditional Arabic" w:eastAsia="Times New Roman" w:hAnsi="Traditional Arabic" w:cs="Traditional Arabic"/>
          <w:color w:val="008000"/>
          <w:sz w:val="32"/>
          <w:szCs w:val="32"/>
          <w:rtl/>
        </w:rPr>
        <w:lastRenderedPageBreak/>
        <w:t>أُنْزِلَ إِلَيْكَ وَمَا أُنْزِلَ مِنْ قَبْلِكَ وَبِالْآخِرَةِ هُمْ يُوقِنُونَ </w:t>
      </w:r>
      <w:r w:rsidRPr="008350B1">
        <w:rPr>
          <w:rFonts w:ascii="Traditional Arabic" w:eastAsia="Times New Roman" w:hAnsi="Traditional Arabic" w:cs="Traditional Arabic"/>
          <w:color w:val="800000"/>
          <w:sz w:val="32"/>
          <w:szCs w:val="32"/>
        </w:rPr>
        <w:t>*</w:t>
      </w:r>
      <w:r w:rsidRPr="008350B1">
        <w:rPr>
          <w:rFonts w:ascii="Traditional Arabic" w:eastAsia="Times New Roman" w:hAnsi="Traditional Arabic" w:cs="Traditional Arabic"/>
          <w:color w:val="008000"/>
          <w:sz w:val="32"/>
          <w:szCs w:val="32"/>
        </w:rPr>
        <w:t> </w:t>
      </w:r>
      <w:r w:rsidRPr="008350B1">
        <w:rPr>
          <w:rFonts w:ascii="Traditional Arabic" w:eastAsia="Times New Roman" w:hAnsi="Traditional Arabic" w:cs="Traditional Arabic"/>
          <w:color w:val="008000"/>
          <w:sz w:val="32"/>
          <w:szCs w:val="32"/>
          <w:rtl/>
        </w:rPr>
        <w:t>أُولَئِكَ عَلَى هُدًى مِنْ رَبِّهِمْ وَأُولَئِكَ هُمُ الْمُفْلِحُونَ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البقرة: 2 - 5</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8080"/>
          <w:sz w:val="32"/>
          <w:szCs w:val="32"/>
          <w:rtl/>
        </w:rPr>
        <w:t>قال السعدي في شرح الآيات البينات ما نصه</w:t>
      </w:r>
      <w:r w:rsidRPr="008350B1">
        <w:rPr>
          <w:rFonts w:ascii="Traditional Arabic" w:eastAsia="Times New Roman" w:hAnsi="Traditional Arabic" w:cs="Traditional Arabic"/>
          <w:color w:val="00808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وقوله</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ذَلِكَ الْكِتَابُ</w:t>
      </w:r>
      <w:r w:rsidRPr="008350B1">
        <w:rPr>
          <w:rFonts w:ascii="Traditional Arabic" w:eastAsia="Times New Roman" w:hAnsi="Traditional Arabic" w:cs="Traditional Arabic"/>
          <w:color w:val="000000"/>
          <w:sz w:val="32"/>
          <w:szCs w:val="32"/>
          <w:rtl/>
        </w:rPr>
        <w:t> ﴾؛ أي: هذا الكتاب العظيم الذي هو الكتاب على الحقيقة، المشتمل على ما لم تشتمل عليه كُتُب المتقدمين والمتأخرين من العلم العظيم، والحق المبين، فـ ﴿ </w:t>
      </w:r>
      <w:r w:rsidRPr="008350B1">
        <w:rPr>
          <w:rFonts w:ascii="Traditional Arabic" w:eastAsia="Times New Roman" w:hAnsi="Traditional Arabic" w:cs="Traditional Arabic"/>
          <w:color w:val="008000"/>
          <w:sz w:val="32"/>
          <w:szCs w:val="32"/>
          <w:rtl/>
        </w:rPr>
        <w:t>لا رَيْبَ فِيهِ</w:t>
      </w:r>
      <w:r w:rsidRPr="008350B1">
        <w:rPr>
          <w:rFonts w:ascii="Traditional Arabic" w:eastAsia="Times New Roman" w:hAnsi="Traditional Arabic" w:cs="Traditional Arabic"/>
          <w:color w:val="000000"/>
          <w:sz w:val="32"/>
          <w:szCs w:val="32"/>
          <w:rtl/>
        </w:rPr>
        <w:t> ﴾ ولا شك بوجه من الوجوه، ونفي الريب عنه يستلزم ضده؛ إذ ضد الريب والشكِّ اليقينُ، فهذا الكتاب مشتملٌ على علم اليقين المزيل للشك والريب، وهذه قاعدة مفيدةٌ، أن النفي المقصود به المدح لا بد أن يكون متضمنًا لضده، وهو الكمال؛ لأن النفي عدم، والعدم المحض لا مدح فيه</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فلما اشتمل على اليقين، وكانت الهداية لا تحصل إلا باليقين، قال</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هُدًى لِلْمُتَّقِينَ</w:t>
      </w:r>
      <w:r w:rsidRPr="008350B1">
        <w:rPr>
          <w:rFonts w:ascii="Traditional Arabic" w:eastAsia="Times New Roman" w:hAnsi="Traditional Arabic" w:cs="Traditional Arabic"/>
          <w:color w:val="000000"/>
          <w:sz w:val="32"/>
          <w:szCs w:val="32"/>
          <w:rtl/>
        </w:rPr>
        <w:t> ﴾، والهدى ما تحصل به الهداية من الضلالة والشُّبَه، وما به الهداية إلى سلوك الطرق النافعة، وقال</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هُدًى</w:t>
      </w:r>
      <w:r w:rsidRPr="008350B1">
        <w:rPr>
          <w:rFonts w:ascii="Traditional Arabic" w:eastAsia="Times New Roman" w:hAnsi="Traditional Arabic" w:cs="Traditional Arabic"/>
          <w:color w:val="000000"/>
          <w:sz w:val="32"/>
          <w:szCs w:val="32"/>
          <w:rtl/>
        </w:rPr>
        <w:t xml:space="preserve"> ﴾ وحذف المعمول، فلم يقُلْ: هدى للمصلحة الفلانية، ولا للشيء الفلاني؛ لإرادة العموم، وأنه هدى لجميع مصالح الدارينِ، فهو مرشد للعباد في المسائل الأصولية </w:t>
      </w:r>
      <w:proofErr w:type="spellStart"/>
      <w:r w:rsidRPr="008350B1">
        <w:rPr>
          <w:rFonts w:ascii="Traditional Arabic" w:eastAsia="Times New Roman" w:hAnsi="Traditional Arabic" w:cs="Traditional Arabic"/>
          <w:color w:val="000000"/>
          <w:sz w:val="32"/>
          <w:szCs w:val="32"/>
          <w:rtl/>
        </w:rPr>
        <w:t>والفروعية</w:t>
      </w:r>
      <w:proofErr w:type="spellEnd"/>
      <w:r w:rsidRPr="008350B1">
        <w:rPr>
          <w:rFonts w:ascii="Traditional Arabic" w:eastAsia="Times New Roman" w:hAnsi="Traditional Arabic" w:cs="Traditional Arabic"/>
          <w:color w:val="000000"/>
          <w:sz w:val="32"/>
          <w:szCs w:val="32"/>
          <w:rtl/>
        </w:rPr>
        <w:t>، ومُبين للحق من الباطل، والصحيح من الضعيف، ومُبين لهم كيف يسلكون الطرق النافعة لهم، في دنياهم وأخراهم"؛ اهـ</w:t>
      </w:r>
      <w:hyperlink r:id="rId97" w:anchor="_ftn2"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41"/>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800000"/>
          <w:sz w:val="32"/>
          <w:szCs w:val="32"/>
          <w:rtl/>
        </w:rPr>
        <w:t>قلتُ</w:t>
      </w:r>
      <w:r w:rsidRPr="008350B1">
        <w:rPr>
          <w:rFonts w:ascii="Traditional Arabic" w:eastAsia="Times New Roman" w:hAnsi="Traditional Arabic" w:cs="Traditional Arabic"/>
          <w:b/>
          <w:bCs/>
          <w:color w:val="8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أما النفس الأمَّارة بالسوء، فمجبولةٌ على التمرد على ربها ورازقها، لا يرضيها مجرَّد القول بالإيمان بالأدلة الشرعية من القرآن والسنة، وإنما باليقين الذي تدل عليه الشواهد والثوابت، ومن ثَمَّ كان اهتمام الإسلام بالعلم المادي والكوني من العلوم الدنيوية كاهتمامه بالعلم الشرعي؛ رحمةً بهؤلاء المخدوعين وإقامة الحجَّة عليهم من جنس ما يفقهونه</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0000"/>
          <w:sz w:val="32"/>
          <w:szCs w:val="32"/>
          <w:rtl/>
        </w:rPr>
        <w:t xml:space="preserve">قال ابن العثيمين </w:t>
      </w:r>
      <w:proofErr w:type="gramStart"/>
      <w:r w:rsidRPr="008350B1">
        <w:rPr>
          <w:rFonts w:ascii="Traditional Arabic" w:eastAsia="Times New Roman" w:hAnsi="Traditional Arabic" w:cs="Traditional Arabic"/>
          <w:b/>
          <w:bCs/>
          <w:color w:val="000000"/>
          <w:sz w:val="32"/>
          <w:szCs w:val="32"/>
          <w:rtl/>
        </w:rPr>
        <w:t>- رحمه</w:t>
      </w:r>
      <w:proofErr w:type="gramEnd"/>
      <w:r w:rsidRPr="008350B1">
        <w:rPr>
          <w:rFonts w:ascii="Traditional Arabic" w:eastAsia="Times New Roman" w:hAnsi="Traditional Arabic" w:cs="Traditional Arabic"/>
          <w:b/>
          <w:bCs/>
          <w:color w:val="000000"/>
          <w:sz w:val="32"/>
          <w:szCs w:val="32"/>
          <w:rtl/>
        </w:rPr>
        <w:t xml:space="preserve"> الله</w:t>
      </w:r>
      <w:r w:rsidRPr="008350B1">
        <w:rPr>
          <w:rFonts w:ascii="Traditional Arabic" w:eastAsia="Times New Roman" w:hAnsi="Traditional Arabic" w:cs="Traditional Arabic"/>
          <w:b/>
          <w:bCs/>
          <w:color w:val="000000"/>
          <w:sz w:val="32"/>
          <w:szCs w:val="32"/>
        </w:rPr>
        <w:t xml:space="preserve">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والمواعظ الكونية أشدُّ تأثيرًا لأصحاب القلوب القاسية، أما المواعظ الشرعية، فهي أعظم تأثيرًا في قلوب العارفين بالله الليِّنة قلوبُهم؛ لأن انتفاع المؤمن بالشرائع أعظم من انتفاعه بالمقدورات</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FF0000"/>
          <w:sz w:val="32"/>
          <w:szCs w:val="32"/>
          <w:rtl/>
        </w:rPr>
        <w:lastRenderedPageBreak/>
        <w:t xml:space="preserve">وأضاف </w:t>
      </w:r>
      <w:proofErr w:type="gramStart"/>
      <w:r w:rsidRPr="008350B1">
        <w:rPr>
          <w:rFonts w:ascii="Traditional Arabic" w:eastAsia="Times New Roman" w:hAnsi="Traditional Arabic" w:cs="Traditional Arabic"/>
          <w:color w:val="FF0000"/>
          <w:sz w:val="32"/>
          <w:szCs w:val="32"/>
          <w:rtl/>
        </w:rPr>
        <w:t>- رحمه</w:t>
      </w:r>
      <w:proofErr w:type="gramEnd"/>
      <w:r w:rsidRPr="008350B1">
        <w:rPr>
          <w:rFonts w:ascii="Traditional Arabic" w:eastAsia="Times New Roman" w:hAnsi="Traditional Arabic" w:cs="Traditional Arabic"/>
          <w:color w:val="FF0000"/>
          <w:sz w:val="32"/>
          <w:szCs w:val="32"/>
          <w:rtl/>
        </w:rPr>
        <w:t xml:space="preserve"> الله</w:t>
      </w:r>
      <w:r w:rsidRPr="008350B1">
        <w:rPr>
          <w:rFonts w:ascii="Traditional Arabic" w:eastAsia="Times New Roman" w:hAnsi="Traditional Arabic" w:cs="Traditional Arabic"/>
          <w:color w:val="FF0000"/>
          <w:sz w:val="32"/>
          <w:szCs w:val="32"/>
        </w:rPr>
        <w:t xml:space="preserve">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إن الذين ينتفعون بالمواعظ هم المتقون، وأما غير المتقي، فإنه لا ينتفع لا بالمواعظ الكونية، ولا بالمواعظ الشرعية، قد ينتفع بالمواعظ الكونية اضطرارًا وإكراهًا؛ وقد لا ينتفع، وقد يقول: هذه الأشياء ظواهر كونية طبيعية عادية، كما 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وَإِنْ يَرَوْا كِسْفًا مِنَ السَّمَاءِ سَاقِطًا يَقُولُوا سَحَابٌ مَرْكُومٌ</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الطور: 44</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وقد ينتفع ويرجع إلى الله تعالى، كما 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فَإِذَا رَكِبُوا فِي الْفُلْكِ دَعَوُا اللَّهَ مُخْلِصِينَ لَهُ الدِّينَ فَلَمَّا نَجَّاهُمْ إِلَى الْبَرِّ إِذَا هُمْ يُشْرِكُونَ</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العنكبوت: 65</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وقال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وَإِذَا غَشِيَهُمْ مَوْجٌ كَالظُّلَلِ دَعَوُا اللَّهَ مُخْلِصِينَ لَهُ الدِّينَ فَلَمَّا نَجَّاهُمْ إِلَى الْبَرِّ فَمِنْهُمْ مُقْتَصِدٌ وَمَا يَجْحَدُ بِآيَاتِنَا إِلَّا كُلُّ خَتَّارٍ كَفُورٍ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لقمان: 32</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اهـ</w:t>
      </w:r>
      <w:hyperlink r:id="rId98" w:anchor="_ftn3"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42"/>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800000"/>
          <w:sz w:val="32"/>
          <w:szCs w:val="32"/>
          <w:rtl/>
        </w:rPr>
        <w:t>قلت</w:t>
      </w:r>
      <w:r w:rsidRPr="008350B1">
        <w:rPr>
          <w:rFonts w:ascii="Traditional Arabic" w:eastAsia="Times New Roman" w:hAnsi="Traditional Arabic" w:cs="Traditional Arabic"/>
          <w:b/>
          <w:bCs/>
          <w:color w:val="8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إذًا الإسلام جعل من </w:t>
      </w:r>
      <w:proofErr w:type="spellStart"/>
      <w:r w:rsidRPr="008350B1">
        <w:rPr>
          <w:rFonts w:ascii="Traditional Arabic" w:eastAsia="Times New Roman" w:hAnsi="Traditional Arabic" w:cs="Traditional Arabic"/>
          <w:color w:val="000000"/>
          <w:sz w:val="32"/>
          <w:szCs w:val="32"/>
          <w:rtl/>
        </w:rPr>
        <w:t>ثوابتِه</w:t>
      </w:r>
      <w:proofErr w:type="spellEnd"/>
      <w:r w:rsidRPr="008350B1">
        <w:rPr>
          <w:rFonts w:ascii="Traditional Arabic" w:eastAsia="Times New Roman" w:hAnsi="Traditional Arabic" w:cs="Traditional Arabic"/>
          <w:color w:val="000000"/>
          <w:sz w:val="32"/>
          <w:szCs w:val="32"/>
          <w:rtl/>
        </w:rPr>
        <w:t xml:space="preserve"> حتميةَ الجمع بين العلم والإيمان لا يطغى أحدهما على الآخر؛ لينهل العباد كلٌّ حسب حاله ويزيده يقينًا وإيمانًا بالله الإله الحق المتفرِّد بالوحدانية والخلق والتدبير</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والحاصل مما ذكرنا أن العلم والإيمان لا غنى لأحدِهما عن الآخر، وقد أفاضت الشريعةُ ببيان ذلك بأدلةٍ كثيرة من الكتاب والسنة؛ منها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قوله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وَقَالَ الَّذِينَ أُوتُوا الْعِلْمَ وَالْإِيمَانَ لَقَدْ لَبِثْتُمْ فِي كِتَابِ اللَّهِ إِلَى يَوْمِ الْبَعْثِ فَهَذَا يَوْمُ الْبَعْثِ وَلَكِنَّكُمْ كُنْتُمْ لَا تَعْلَمُونَ</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الروم: 56</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E04B7C">
      <w:pPr>
        <w:spacing w:after="0" w:line="240" w:lineRule="auto"/>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وقوله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وَلِيَعْلَمَ الَّذِينَ أُوتُوا الْعِلْمَ أَنَّهُ الْحَقُّ مِنْ رَبِّكَ فَيُؤْمِنُوا بِهِ فَتُخْبِتَ لَهُ قُلُوبُهُمْ وَإِنَّ اللَّهَ لَهَادِ الَّذِينَ آمَنُوا إِلَى صِرَاطٍ مُسْتَقِيمٍ</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الحج: 54</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Pr>
        <w:br/>
      </w:r>
      <w:r w:rsidRPr="008350B1">
        <w:rPr>
          <w:rFonts w:ascii="Traditional Arabic" w:eastAsia="Times New Roman" w:hAnsi="Traditional Arabic" w:cs="Traditional Arabic"/>
          <w:color w:val="000000"/>
          <w:sz w:val="32"/>
          <w:szCs w:val="32"/>
        </w:rPr>
        <w:br/>
      </w:r>
      <w:r w:rsidRPr="008350B1">
        <w:rPr>
          <w:rFonts w:ascii="Traditional Arabic" w:eastAsia="Times New Roman" w:hAnsi="Traditional Arabic" w:cs="Traditional Arabic"/>
          <w:color w:val="000000"/>
          <w:sz w:val="32"/>
          <w:szCs w:val="32"/>
          <w:rtl/>
        </w:rPr>
        <w:t>وقوله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وَقَالَ الَّذِينَ أُوتُوا الْعِلْمَ وَيْلَكُمْ ثَوَابُ اللَّهِ خَيْرٌ لِمَنْ آمَنَ وَعَمِلَ صَالِحًا وَلَا يُلَقَّاهَا إِلَّا الصَّابِرُونَ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القصص: 80</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8080"/>
          <w:sz w:val="32"/>
          <w:szCs w:val="32"/>
          <w:rtl/>
        </w:rPr>
        <w:t xml:space="preserve">يقول ابن القيم </w:t>
      </w:r>
      <w:proofErr w:type="gramStart"/>
      <w:r w:rsidRPr="008350B1">
        <w:rPr>
          <w:rFonts w:ascii="Traditional Arabic" w:eastAsia="Times New Roman" w:hAnsi="Traditional Arabic" w:cs="Traditional Arabic"/>
          <w:b/>
          <w:bCs/>
          <w:color w:val="008080"/>
          <w:sz w:val="32"/>
          <w:szCs w:val="32"/>
          <w:rtl/>
        </w:rPr>
        <w:t>- رحمه</w:t>
      </w:r>
      <w:proofErr w:type="gramEnd"/>
      <w:r w:rsidRPr="008350B1">
        <w:rPr>
          <w:rFonts w:ascii="Traditional Arabic" w:eastAsia="Times New Roman" w:hAnsi="Traditional Arabic" w:cs="Traditional Arabic"/>
          <w:b/>
          <w:bCs/>
          <w:color w:val="008080"/>
          <w:sz w:val="32"/>
          <w:szCs w:val="32"/>
          <w:rtl/>
        </w:rPr>
        <w:t xml:space="preserve"> الله</w:t>
      </w:r>
      <w:r w:rsidRPr="008350B1">
        <w:rPr>
          <w:rFonts w:ascii="Traditional Arabic" w:eastAsia="Times New Roman" w:hAnsi="Traditional Arabic" w:cs="Traditional Arabic"/>
          <w:b/>
          <w:bCs/>
          <w:color w:val="008080"/>
          <w:sz w:val="32"/>
          <w:szCs w:val="32"/>
        </w:rPr>
        <w:t xml:space="preserve">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أفضل ما اكتسبَتْه النفوسُ، وحصَّلته القلوب، ونال به العبد الرفعة في الدنيا والآخرة </w:t>
      </w:r>
      <w:proofErr w:type="gramStart"/>
      <w:r w:rsidRPr="008350B1">
        <w:rPr>
          <w:rFonts w:ascii="Traditional Arabic" w:eastAsia="Times New Roman" w:hAnsi="Traditional Arabic" w:cs="Traditional Arabic"/>
          <w:color w:val="000000"/>
          <w:sz w:val="32"/>
          <w:szCs w:val="32"/>
          <w:rtl/>
        </w:rPr>
        <w:t>- هو</w:t>
      </w:r>
      <w:proofErr w:type="gramEnd"/>
      <w:r w:rsidRPr="008350B1">
        <w:rPr>
          <w:rFonts w:ascii="Traditional Arabic" w:eastAsia="Times New Roman" w:hAnsi="Traditional Arabic" w:cs="Traditional Arabic"/>
          <w:color w:val="000000"/>
          <w:sz w:val="32"/>
          <w:szCs w:val="32"/>
          <w:rtl/>
        </w:rPr>
        <w:t xml:space="preserve"> العلم والإيمان؛ ولهذا قرن بينهما سبحانه في قوله</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 xml:space="preserve">وَقَالَ الَّذِينَ أُوتُوا الْعِلْمَ وَالْإِيمَانَ لَقَدْ لَبِثْتُمْ فِي كِتَابِ اللَّهِ إِلَى يَوْمِ </w:t>
      </w:r>
      <w:r w:rsidRPr="008350B1">
        <w:rPr>
          <w:rFonts w:ascii="Traditional Arabic" w:eastAsia="Times New Roman" w:hAnsi="Traditional Arabic" w:cs="Traditional Arabic"/>
          <w:color w:val="008000"/>
          <w:sz w:val="32"/>
          <w:szCs w:val="32"/>
          <w:rtl/>
        </w:rPr>
        <w:lastRenderedPageBreak/>
        <w:t>الْبَعْثِ فَهَذَا يَوْمُ الْبَعْثِ وَلَكِنَّكُمْ كُنْتُمْ لَا تَعْلَمُونَ</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الروم: 56</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وقوله</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يَرْفَعِ اللَّهُ الَّذِينَ آمَنُوا مِنْكُمْ وَالَّذِينَ أُوتُوا الْعِلْمَ دَرَجَاتٍ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المجادلة: 11</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وهؤلاء هم خلاصة الوجود ولبُّه، والمؤهَّلون للمراتب العالية، ولكن أكثر الناس </w:t>
      </w:r>
      <w:proofErr w:type="spellStart"/>
      <w:r w:rsidRPr="008350B1">
        <w:rPr>
          <w:rFonts w:ascii="Traditional Arabic" w:eastAsia="Times New Roman" w:hAnsi="Traditional Arabic" w:cs="Traditional Arabic"/>
          <w:color w:val="000000"/>
          <w:sz w:val="32"/>
          <w:szCs w:val="32"/>
          <w:rtl/>
        </w:rPr>
        <w:t>غالطون</w:t>
      </w:r>
      <w:proofErr w:type="spellEnd"/>
      <w:r w:rsidRPr="008350B1">
        <w:rPr>
          <w:rFonts w:ascii="Traditional Arabic" w:eastAsia="Times New Roman" w:hAnsi="Traditional Arabic" w:cs="Traditional Arabic"/>
          <w:color w:val="000000"/>
          <w:sz w:val="32"/>
          <w:szCs w:val="32"/>
          <w:rtl/>
        </w:rPr>
        <w:t xml:space="preserve"> في حقيقة مسمى العلم والإيمان اللَّذينِ بهما السعادة والرفعة، وفي حقيقتهما، حتى إن كل طائفة تظنُّ أن ما معها من العلم والإيمان هو هذا الذي به تنالُ السعادةَ، وليس كذلك، بل أكثرهم ليس معهم إيمان يُنجي ولا علم يرفع، بل قد سدُّوا على نفوسِهم طُرُقَ العلم والإيمان اللَّذينِ جاء بهما الرسول ودعا إليهما الأمة، وكان عليهما هو وأصحابه من بعده وتابعوهم على منهاجهم وآثارهم"؛ اهـ</w:t>
      </w:r>
      <w:hyperlink r:id="rId99" w:anchor="_ftn4"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43"/>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800000"/>
          <w:sz w:val="32"/>
          <w:szCs w:val="32"/>
          <w:rtl/>
        </w:rPr>
        <w:t>قلت</w:t>
      </w:r>
      <w:r w:rsidRPr="008350B1">
        <w:rPr>
          <w:rFonts w:ascii="Traditional Arabic" w:eastAsia="Times New Roman" w:hAnsi="Traditional Arabic" w:cs="Traditional Arabic"/>
          <w:b/>
          <w:bCs/>
          <w:color w:val="8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وينبغي على مَن آمَن بلسانه ولم يُؤمِن بقلبه، وتكبَّر بعلمه، وكفر بنعمة الله تعالى عليه، وأبى أن يكون علمه وإنجازاته في حدود الشرع المطهَّر، ورد فضل علمه إليه وحده لذكائه وخبرته وحنكته، وحاد عن الإيمان والطريق القويم </w:t>
      </w:r>
      <w:proofErr w:type="gramStart"/>
      <w:r w:rsidRPr="008350B1">
        <w:rPr>
          <w:rFonts w:ascii="Traditional Arabic" w:eastAsia="Times New Roman" w:hAnsi="Traditional Arabic" w:cs="Traditional Arabic"/>
          <w:color w:val="000000"/>
          <w:sz w:val="32"/>
          <w:szCs w:val="32"/>
          <w:rtl/>
        </w:rPr>
        <w:t>- أن</w:t>
      </w:r>
      <w:proofErr w:type="gramEnd"/>
      <w:r w:rsidRPr="008350B1">
        <w:rPr>
          <w:rFonts w:ascii="Traditional Arabic" w:eastAsia="Times New Roman" w:hAnsi="Traditional Arabic" w:cs="Traditional Arabic"/>
          <w:color w:val="000000"/>
          <w:sz w:val="32"/>
          <w:szCs w:val="32"/>
          <w:rtl/>
        </w:rPr>
        <w:t xml:space="preserve"> يعلم أن الله تعالى هو العليم الحكيم، وإليه ينتهي العلم والحكمة، وهو الفقير إلى رحمته وكرمه وفضله، وهو سبحانه - جل جلاله - غنيٌّ عن العالمين، كما 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يَا أَيُّهَا النَّاسُ أَنْتُمُ الْفُقَرَاءُ إِلَى اللَّهِ وَاللَّهُ هُوَ الْغَنِيُّ الْحَمِيدُ</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فاطر: 15</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قال السعدي </w:t>
      </w:r>
      <w:proofErr w:type="gramStart"/>
      <w:r w:rsidRPr="008350B1">
        <w:rPr>
          <w:rFonts w:ascii="Traditional Arabic" w:eastAsia="Times New Roman" w:hAnsi="Traditional Arabic" w:cs="Traditional Arabic"/>
          <w:color w:val="000000"/>
          <w:sz w:val="32"/>
          <w:szCs w:val="32"/>
          <w:rtl/>
        </w:rPr>
        <w:t>- رحمه</w:t>
      </w:r>
      <w:proofErr w:type="gramEnd"/>
      <w:r w:rsidRPr="008350B1">
        <w:rPr>
          <w:rFonts w:ascii="Traditional Arabic" w:eastAsia="Times New Roman" w:hAnsi="Traditional Arabic" w:cs="Traditional Arabic"/>
          <w:color w:val="000000"/>
          <w:sz w:val="32"/>
          <w:szCs w:val="32"/>
          <w:rtl/>
        </w:rPr>
        <w:t xml:space="preserve"> الله -: يُخاطِب تعالى جميع الناس، ويخبرهم بحالهم ووصفهم، وأنهم فقراء إلى الله من جميع الوجوه</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فقراء في إيجادهم؛ فلولا إيجاده إياهم، لم يُوجَدوا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فقراء في إعدادِهم بالقوى والأعضاء والجوارح، التي لولا إعدادُه إياهم بها، لما استعدوا لأي عمل كان</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فقراء في إمدادهم بالأقوات والأرزاق والنِّعم الظاهرة والباطنة، فلولا فضلُه وإحسانه وتيسيره الأمور، لَما حصل لهم من الرزق والنعم شيء</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فقراء في صرفِ النِّقم عنهم، ودفع المكاره، وإزالة الكروب والشدائد؛ فلولا دفعه عنهم، وتفريجه </w:t>
      </w:r>
      <w:proofErr w:type="spellStart"/>
      <w:r w:rsidRPr="008350B1">
        <w:rPr>
          <w:rFonts w:ascii="Traditional Arabic" w:eastAsia="Times New Roman" w:hAnsi="Traditional Arabic" w:cs="Traditional Arabic"/>
          <w:color w:val="000000"/>
          <w:sz w:val="32"/>
          <w:szCs w:val="32"/>
          <w:rtl/>
        </w:rPr>
        <w:t>لكرباتهم</w:t>
      </w:r>
      <w:proofErr w:type="spellEnd"/>
      <w:r w:rsidRPr="008350B1">
        <w:rPr>
          <w:rFonts w:ascii="Traditional Arabic" w:eastAsia="Times New Roman" w:hAnsi="Traditional Arabic" w:cs="Traditional Arabic"/>
          <w:color w:val="000000"/>
          <w:sz w:val="32"/>
          <w:szCs w:val="32"/>
          <w:rtl/>
        </w:rPr>
        <w:t>، وإزالته لعسرهم، لاستمرَّت عليهم المكاره والشدائد</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lastRenderedPageBreak/>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فقراء إليه في تربيتهم بأنواع التربية، وأجناس التدبير</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فقراء إليه في تألُّهِهم له وحبهم له وتعبدهم، وإخلاص العبادة له تعالى، فلو لم يُوفِّقهم لذلك، لهلكوا وفسدت أرواحهم وقلوبهم وأحوالهم</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فقراء إليه في تعليمِهم ما لا يعلمون، وعملهم بما يصلحهم؛ فلولا تعليمه لم يتعلموا، ولولا توفيقه لم يصلحوا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فهم فقراء بالذات إليه بكل معنى وبكل اعتبار، سواء شعروا ببعض أنواع الفقر أم لم يشعروا، ولكن الموفَّق منهم الذي لا يزال يشاهد فقرَه في كل حال من أمور دينه ودنياه، ويتضرع له ويسأله ألاَّ يكِلَه إلى نفسه طرفةَ عين، وأن يعينه على جميع أموره، ويستصحب هذا المعنى في كل وقت، فهذا أحرى بالإعانة التامة من ربه وإلهه، الذي هو أرحم به من الوالدة بولدها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وَاللَّهُ هُوَ الْغَنِيُّ الْحَمِيدُ</w:t>
      </w:r>
      <w:r w:rsidRPr="008350B1">
        <w:rPr>
          <w:rFonts w:ascii="Traditional Arabic" w:eastAsia="Times New Roman" w:hAnsi="Traditional Arabic" w:cs="Traditional Arabic"/>
          <w:color w:val="000000"/>
          <w:sz w:val="32"/>
          <w:szCs w:val="32"/>
          <w:rtl/>
        </w:rPr>
        <w:t> ﴾؛ أي: الذي له الغنى التامُّ من جميع الوجوه، فلا يحتاج إلى ما يحتاج إليه خلقه، ولا يفتقر إلى شيء مما يفتقر إليه الخلق؛ وذلك لكمال صفاته، وكونها كلها صفات كمال، ونعوت جلال</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ومن غناه تعالى أن أغنى الخلق في الدنيا والآخرة، الحميد في ذاته وأسمائه؛ لأنها حسنى، وأوصافه؛ لكونها عليا، وأفعاله؛ لأنها فضل وإحسان وعدل وحكمة ورحمة، وفي أوامره ونواهيه، فهو الحميد على ما فيه، وعلى ما منه، وهو الحميد في غناه، الغني في حمده"؛ </w:t>
      </w:r>
      <w:proofErr w:type="gramStart"/>
      <w:r w:rsidRPr="008350B1">
        <w:rPr>
          <w:rFonts w:ascii="Traditional Arabic" w:eastAsia="Times New Roman" w:hAnsi="Traditional Arabic" w:cs="Traditional Arabic"/>
          <w:color w:val="000000"/>
          <w:sz w:val="32"/>
          <w:szCs w:val="32"/>
          <w:rtl/>
        </w:rPr>
        <w:t>اهـ</w:t>
      </w:r>
      <w:hyperlink r:id="rId100" w:anchor="_ftn5" w:history="1">
        <w:r w:rsidRPr="008350B1">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44"/>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center"/>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00FF"/>
          <w:sz w:val="32"/>
          <w:szCs w:val="32"/>
          <w:rtl/>
        </w:rPr>
        <w:t>المحور الثاني</w:t>
      </w:r>
    </w:p>
    <w:p w:rsidR="00627E05" w:rsidRPr="008350B1" w:rsidRDefault="00627E05" w:rsidP="00627E05">
      <w:pPr>
        <w:spacing w:after="0" w:line="240" w:lineRule="auto"/>
        <w:jc w:val="center"/>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800000"/>
          <w:sz w:val="32"/>
          <w:szCs w:val="32"/>
          <w:rtl/>
        </w:rPr>
        <w:t>بيان أن العلوم الشرعية هي روح الأمة وعزتها</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ورب الكعبة، لن تقومَ نهضةٌ حقيقيةٌ قائمة على الصدق والتفاني والتضحية لهذه الأمة إلا بالعودة إلى دين الله تعالى، والعمل بالشريعة الخاتمة، والتمسك بنصوص الوحيين كمنهج حياةٍ للأمة، والخروج من </w:t>
      </w:r>
      <w:r w:rsidRPr="008350B1">
        <w:rPr>
          <w:rFonts w:ascii="Traditional Arabic" w:eastAsia="Times New Roman" w:hAnsi="Traditional Arabic" w:cs="Traditional Arabic"/>
          <w:color w:val="000000"/>
          <w:sz w:val="32"/>
          <w:szCs w:val="32"/>
          <w:rtl/>
        </w:rPr>
        <w:lastRenderedPageBreak/>
        <w:t xml:space="preserve">هذه الغيبوبة الدنيوية وشهواتها الزائلة، التي جعلتنا </w:t>
      </w:r>
      <w:proofErr w:type="spellStart"/>
      <w:r w:rsidRPr="008350B1">
        <w:rPr>
          <w:rFonts w:ascii="Traditional Arabic" w:eastAsia="Times New Roman" w:hAnsi="Traditional Arabic" w:cs="Traditional Arabic"/>
          <w:color w:val="000000"/>
          <w:sz w:val="32"/>
          <w:szCs w:val="32"/>
          <w:rtl/>
        </w:rPr>
        <w:t>هلكى</w:t>
      </w:r>
      <w:proofErr w:type="spellEnd"/>
      <w:r w:rsidRPr="008350B1">
        <w:rPr>
          <w:rFonts w:ascii="Traditional Arabic" w:eastAsia="Times New Roman" w:hAnsi="Traditional Arabic" w:cs="Traditional Arabic"/>
          <w:color w:val="000000"/>
          <w:sz w:val="32"/>
          <w:szCs w:val="32"/>
          <w:rtl/>
        </w:rPr>
        <w:t xml:space="preserve"> وصرعى نتخبَّط في دروبِها بلا غاية ولا هدف، تحت رحمة أعداء الدين وأذنابهم من خطباء الفتنة وأنصار الظَّلَمة، الذين جعلونا أذلة نُشكِّك في مصدرَي قوَّتنا وعزتنا: القرآن والسنة، ونتبع مبادئ وقوانين زادتْنا ضعفًا على ضعف، ووهنًا على وهن؛ حتى ذهبت ريحُنا، وضعُفَت شوكتنا، وتكاثرت علينا الأمم كما أخبرنا الصادق المعصوم صلى الله عليه وسلم: </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يوشك الأمم أن تداعى عليكم كما تداعى الأكلة إلى قصعتها</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xml:space="preserve">، فقال قائل: ومن قلة نحن يومئذٍ؟ قال: </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بل أنتم يومئذٍ كثير، ولكنكم غثاء كغثاء السيل، ولينزعن الله من صدورِ عدوِّكم المهابة منكم، وليقذفن الله في قلوبِكم الوهن</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xml:space="preserve">، فقال قائل: يا رسول الله، وما الوهن؟ قال: </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حب الدنيا وكراهية الموت</w:t>
      </w:r>
      <w:r w:rsidR="00070C49">
        <w:rPr>
          <w:rFonts w:ascii="Traditional Arabic" w:eastAsia="Times New Roman" w:hAnsi="Traditional Arabic" w:cs="Traditional Arabic"/>
          <w:color w:val="000000"/>
          <w:sz w:val="32"/>
          <w:szCs w:val="32"/>
          <w:rtl/>
        </w:rPr>
        <w:t>))</w:t>
      </w:r>
      <w:hyperlink r:id="rId101" w:anchor="_ftn6"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45"/>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shd w:val="clear" w:color="auto" w:fill="FFFFFF"/>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ورضي الله عن الفاروق عمر عندما قالها واضحةً جليلةً لكل غافل وجاهل بعظمة الإسلام ورسالته، قال</w:t>
      </w:r>
      <w:r w:rsidRPr="008350B1">
        <w:rPr>
          <w:rFonts w:ascii="Traditional Arabic" w:eastAsia="Times New Roman" w:hAnsi="Traditional Arabic" w:cs="Traditional Arabic"/>
          <w:b/>
          <w:bCs/>
          <w:color w:val="000000"/>
          <w:sz w:val="32"/>
          <w:szCs w:val="32"/>
        </w:rPr>
        <w:t>: </w:t>
      </w:r>
      <w:r w:rsidRPr="008350B1">
        <w:rPr>
          <w:rFonts w:ascii="Traditional Arabic" w:eastAsia="Times New Roman" w:hAnsi="Traditional Arabic" w:cs="Traditional Arabic"/>
          <w:b/>
          <w:bCs/>
          <w:color w:val="000000"/>
          <w:sz w:val="32"/>
          <w:szCs w:val="32"/>
          <w:shd w:val="clear" w:color="auto" w:fill="FFFFFF"/>
        </w:rPr>
        <w:t>"</w:t>
      </w:r>
      <w:r w:rsidRPr="008350B1">
        <w:rPr>
          <w:rFonts w:ascii="Traditional Arabic" w:eastAsia="Times New Roman" w:hAnsi="Traditional Arabic" w:cs="Traditional Arabic"/>
          <w:color w:val="000000"/>
          <w:sz w:val="32"/>
          <w:szCs w:val="32"/>
          <w:rtl/>
        </w:rPr>
        <w:t>كنا أذلاَّء، فأعزنا الله بالإسلام، فإذا ابتغينا العزة في غيره، أذلنا الله</w:t>
      </w:r>
      <w:r w:rsidRPr="008350B1">
        <w:rPr>
          <w:rFonts w:ascii="Traditional Arabic" w:eastAsia="Times New Roman" w:hAnsi="Traditional Arabic" w:cs="Traditional Arabic"/>
          <w:b/>
          <w:bCs/>
          <w:color w:val="000000"/>
          <w:sz w:val="32"/>
          <w:szCs w:val="32"/>
          <w:shd w:val="clear" w:color="auto" w:fill="FFFFFF"/>
        </w:rPr>
        <w:t>"</w:t>
      </w:r>
      <w:r w:rsidRPr="008350B1">
        <w:rPr>
          <w:rFonts w:ascii="Traditional Arabic" w:eastAsia="Times New Roman" w:hAnsi="Traditional Arabic" w:cs="Traditional Arabic"/>
          <w:b/>
          <w:bCs/>
          <w:color w:val="000000"/>
          <w:sz w:val="32"/>
          <w:szCs w:val="32"/>
        </w:rPr>
        <w:t>.</w:t>
      </w:r>
    </w:p>
    <w:p w:rsidR="00627E05" w:rsidRPr="008350B1" w:rsidRDefault="00627E05" w:rsidP="00627E05">
      <w:pPr>
        <w:spacing w:after="0" w:line="240" w:lineRule="auto"/>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ونقولُها واضحةً جلية: إن أسباب النصر والتمكين بالعودة إلى ديننا وشريعتنا الغرَّاء، وفهمها وتطبيقها، والدعوة إليها بكل الوسائل الشرعية المتاحة، بلا إفراط أو تفريط، وهذه مسؤولية الأمراء والعلماء</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8080"/>
          <w:sz w:val="32"/>
          <w:szCs w:val="32"/>
          <w:rtl/>
        </w:rPr>
        <w:t>يقول ابن العثيمين</w:t>
      </w:r>
      <w:r w:rsidRPr="008350B1">
        <w:rPr>
          <w:rFonts w:ascii="Traditional Arabic" w:eastAsia="Times New Roman" w:hAnsi="Traditional Arabic" w:cs="Traditional Arabic"/>
          <w:b/>
          <w:bCs/>
          <w:color w:val="00808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ولا شك أن العلم الكامل الذي هو محل الحمد والثناء هو العلم بالشريعة؛ ولذلك نقول: إن عصر النبوَّة هو عصر العلم، وليس عصرنا الآن هو عصر العلم الذي يمدح على الإطلاق، لكن ما كان منه نافعًا في الدين، فإنه يمدح عليه لهذا"؛ اه</w:t>
      </w:r>
      <w:proofErr w:type="gramStart"/>
      <w:r w:rsidRPr="008350B1">
        <w:rPr>
          <w:rFonts w:ascii="Traditional Arabic" w:eastAsia="Times New Roman" w:hAnsi="Traditional Arabic" w:cs="Traditional Arabic"/>
          <w:color w:val="000000"/>
          <w:sz w:val="32"/>
          <w:szCs w:val="32"/>
          <w:rtl/>
        </w:rPr>
        <w:t>ـ</w:t>
      </w:r>
      <w:proofErr w:type="gramEnd"/>
      <w:r w:rsidRPr="008350B1">
        <w:rPr>
          <w:rFonts w:ascii="Traditional Arabic" w:eastAsia="Times New Roman" w:hAnsi="Traditional Arabic" w:cs="Traditional Arabic"/>
          <w:color w:val="000000"/>
          <w:sz w:val="32"/>
          <w:szCs w:val="32"/>
        </w:rPr>
        <w:fldChar w:fldCharType="begin"/>
      </w:r>
      <w:r w:rsidRPr="008350B1">
        <w:rPr>
          <w:rFonts w:ascii="Traditional Arabic" w:eastAsia="Times New Roman" w:hAnsi="Traditional Arabic" w:cs="Traditional Arabic"/>
          <w:color w:val="000000"/>
          <w:sz w:val="32"/>
          <w:szCs w:val="32"/>
        </w:rPr>
        <w:instrText xml:space="preserve"> HYPERLINK "http://www.alukah.net/sharia/0/69217/" \l "_ftn7" </w:instrText>
      </w:r>
      <w:r w:rsidRPr="008350B1">
        <w:rPr>
          <w:rFonts w:ascii="Traditional Arabic" w:eastAsia="Times New Roman" w:hAnsi="Traditional Arabic" w:cs="Traditional Arabic"/>
          <w:color w:val="000000"/>
          <w:sz w:val="32"/>
          <w:szCs w:val="32"/>
        </w:rPr>
        <w:fldChar w:fldCharType="separate"/>
      </w:r>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46"/>
      </w:r>
      <w:r w:rsidR="00070C49">
        <w:rPr>
          <w:rFonts w:ascii="Traditional Arabic" w:eastAsia="Times New Roman" w:hAnsi="Traditional Arabic" w:cs="Traditional Arabic"/>
          <w:color w:val="08731F"/>
          <w:sz w:val="32"/>
          <w:szCs w:val="32"/>
          <w:bdr w:val="none" w:sz="0" w:space="0" w:color="auto" w:frame="1"/>
        </w:rPr>
        <w:t>]</w:t>
      </w:r>
      <w:r w:rsidRPr="008350B1">
        <w:rPr>
          <w:rFonts w:ascii="Traditional Arabic" w:eastAsia="Times New Roman" w:hAnsi="Traditional Arabic" w:cs="Traditional Arabic"/>
          <w:color w:val="000000"/>
          <w:sz w:val="32"/>
          <w:szCs w:val="32"/>
        </w:rPr>
        <w:fldChar w:fldCharType="end"/>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8080"/>
          <w:sz w:val="32"/>
          <w:szCs w:val="32"/>
          <w:rtl/>
        </w:rPr>
        <w:t xml:space="preserve">وقال </w:t>
      </w:r>
      <w:proofErr w:type="gramStart"/>
      <w:r w:rsidRPr="008350B1">
        <w:rPr>
          <w:rFonts w:ascii="Traditional Arabic" w:eastAsia="Times New Roman" w:hAnsi="Traditional Arabic" w:cs="Traditional Arabic"/>
          <w:b/>
          <w:bCs/>
          <w:color w:val="008080"/>
          <w:sz w:val="32"/>
          <w:szCs w:val="32"/>
          <w:rtl/>
        </w:rPr>
        <w:t>- رحمه</w:t>
      </w:r>
      <w:proofErr w:type="gramEnd"/>
      <w:r w:rsidRPr="008350B1">
        <w:rPr>
          <w:rFonts w:ascii="Traditional Arabic" w:eastAsia="Times New Roman" w:hAnsi="Traditional Arabic" w:cs="Traditional Arabic"/>
          <w:b/>
          <w:bCs/>
          <w:color w:val="008080"/>
          <w:sz w:val="32"/>
          <w:szCs w:val="32"/>
          <w:rtl/>
        </w:rPr>
        <w:t xml:space="preserve"> الله - في فتوى له بتصرف يسير</w:t>
      </w:r>
      <w:r w:rsidRPr="008350B1">
        <w:rPr>
          <w:rFonts w:ascii="Traditional Arabic" w:eastAsia="Times New Roman" w:hAnsi="Traditional Arabic" w:cs="Traditional Arabic"/>
          <w:b/>
          <w:bCs/>
          <w:color w:val="00808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لا شك أن الأصل هو العلوم الشرعية، ولا يمكن لإنسان أن يعبد الله حقَّ عبادته إلا بالعلم الشرعي، كما قال الله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قُلْ هَذِهِ سَبِيلِي أَدْعُو إِلَى اللَّهِ عَلَى بَصِيرَةٍ أَنَا وَمَنِ اتَّبَعَنِي</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يوسف: 108</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فلا بدَّ من العلم الشرعي الذي تقوم به حياة المرء في الدنيا والآخرة، ولا يمكن لأي دعوةٍ أن تقوم إلا وهي مبنيَّة على العلم</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lastRenderedPageBreak/>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8080"/>
          <w:sz w:val="32"/>
          <w:szCs w:val="32"/>
          <w:rtl/>
        </w:rPr>
        <w:t>وأضاف</w:t>
      </w:r>
      <w:r w:rsidRPr="008350B1">
        <w:rPr>
          <w:rFonts w:ascii="Traditional Arabic" w:eastAsia="Times New Roman" w:hAnsi="Traditional Arabic" w:cs="Traditional Arabic"/>
          <w:b/>
          <w:bCs/>
          <w:color w:val="008080"/>
          <w:sz w:val="32"/>
          <w:szCs w:val="32"/>
        </w:rPr>
        <w:t>: </w:t>
      </w:r>
      <w:r w:rsidRPr="008350B1">
        <w:rPr>
          <w:rFonts w:ascii="Traditional Arabic" w:eastAsia="Times New Roman" w:hAnsi="Traditional Arabic" w:cs="Traditional Arabic"/>
          <w:color w:val="008080"/>
          <w:sz w:val="32"/>
          <w:szCs w:val="32"/>
          <w:rtl/>
        </w:rPr>
        <w:t>والعلوم الشرعية تنقسم إلى قسمين</w:t>
      </w:r>
      <w:r w:rsidRPr="008350B1">
        <w:rPr>
          <w:rFonts w:ascii="Traditional Arabic" w:eastAsia="Times New Roman" w:hAnsi="Traditional Arabic" w:cs="Traditional Arabic"/>
          <w:color w:val="00808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قسم لا بد للإنسان من تعلُّمه، وهو ما يحتاجه في أمور دينه ودنياه</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وقسم آخر وهو فرض كفاية، فإنه هنا يمكن الموازنة بينه وبين ما تحتاجه الأمة من العلوم الأخرى التي ليست من العلوم الشرعية</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8080"/>
          <w:sz w:val="32"/>
          <w:szCs w:val="32"/>
          <w:rtl/>
        </w:rPr>
        <w:t>وكذلك العلوم الأخرى التي ليست من العلوم الشرعية تنقسم إلى ثلاثة أقسام</w:t>
      </w:r>
      <w:r w:rsidRPr="008350B1">
        <w:rPr>
          <w:rFonts w:ascii="Traditional Arabic" w:eastAsia="Times New Roman" w:hAnsi="Traditional Arabic" w:cs="Traditional Arabic"/>
          <w:color w:val="008080"/>
          <w:sz w:val="32"/>
          <w:szCs w:val="32"/>
        </w:rPr>
        <w:t>:</w:t>
      </w:r>
    </w:p>
    <w:p w:rsidR="00627E05" w:rsidRPr="008350B1" w:rsidRDefault="00E04B7C"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1-</w:t>
      </w:r>
      <w:r w:rsidR="00627E05" w:rsidRPr="008350B1">
        <w:rPr>
          <w:rFonts w:ascii="Traditional Arabic" w:eastAsia="Times New Roman" w:hAnsi="Traditional Arabic" w:cs="Traditional Arabic"/>
          <w:color w:val="000000"/>
          <w:sz w:val="32"/>
          <w:szCs w:val="32"/>
          <w:rtl/>
        </w:rPr>
        <w:t>قسم علوم ضارة، فيَحرُم تعلمها، ولا يجوز للإنسان أن يشتغل بهذه العلوم مهما تكن نتيجتها</w:t>
      </w:r>
      <w:r w:rsidR="00627E05"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E04B7C"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2-</w:t>
      </w:r>
      <w:r w:rsidR="00627E05" w:rsidRPr="008350B1">
        <w:rPr>
          <w:rFonts w:ascii="Traditional Arabic" w:eastAsia="Times New Roman" w:hAnsi="Traditional Arabic" w:cs="Traditional Arabic"/>
          <w:color w:val="000000"/>
          <w:sz w:val="32"/>
          <w:szCs w:val="32"/>
          <w:rtl/>
        </w:rPr>
        <w:t>قسم علوم نافعة، فإنه يتعلم منها ما فيه النفع</w:t>
      </w:r>
      <w:r w:rsidR="00627E05"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E04B7C"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3-</w:t>
      </w:r>
      <w:r w:rsidR="00627E05" w:rsidRPr="008350B1">
        <w:rPr>
          <w:rFonts w:ascii="Traditional Arabic" w:eastAsia="Times New Roman" w:hAnsi="Traditional Arabic" w:cs="Traditional Arabic"/>
          <w:color w:val="000000"/>
          <w:sz w:val="32"/>
          <w:szCs w:val="32"/>
          <w:rtl/>
        </w:rPr>
        <w:t xml:space="preserve">وقسم العلوم التي جهلُها لا يضر والعلم بها لا ينفع، وهذه لا ينبغي للطالب أن يقضي وقته في طلبها؛ </w:t>
      </w:r>
      <w:proofErr w:type="gramStart"/>
      <w:r w:rsidR="00627E05" w:rsidRPr="008350B1">
        <w:rPr>
          <w:rFonts w:ascii="Traditional Arabic" w:eastAsia="Times New Roman" w:hAnsi="Traditional Arabic" w:cs="Traditional Arabic"/>
          <w:color w:val="000000"/>
          <w:sz w:val="32"/>
          <w:szCs w:val="32"/>
          <w:rtl/>
        </w:rPr>
        <w:t>اهـ</w:t>
      </w:r>
      <w:hyperlink r:id="rId102" w:anchor="_ftn8" w:history="1">
        <w:r w:rsidR="00627E05" w:rsidRPr="008350B1">
          <w:rPr>
            <w:rFonts w:ascii="Traditional Arabic" w:eastAsia="Times New Roman" w:hAnsi="Traditional Arabic" w:cs="Traditional Arabic"/>
            <w:color w:val="08731F"/>
            <w:sz w:val="32"/>
            <w:szCs w:val="32"/>
            <w:bdr w:val="none" w:sz="0" w:space="0" w:color="auto" w:frame="1"/>
          </w:rPr>
          <w:t>[</w:t>
        </w:r>
        <w:proofErr w:type="gramEnd"/>
        <w:r w:rsidR="00627E05">
          <w:rPr>
            <w:rStyle w:val="a7"/>
            <w:rFonts w:ascii="Traditional Arabic" w:eastAsia="Times New Roman" w:hAnsi="Traditional Arabic" w:cs="Traditional Arabic"/>
            <w:color w:val="08731F"/>
            <w:sz w:val="32"/>
            <w:szCs w:val="32"/>
            <w:bdr w:val="none" w:sz="0" w:space="0" w:color="auto" w:frame="1"/>
          </w:rPr>
          <w:footnoteReference w:id="147"/>
        </w:r>
        <w:r w:rsidR="00070C49">
          <w:rPr>
            <w:rFonts w:ascii="Traditional Arabic" w:eastAsia="Times New Roman" w:hAnsi="Traditional Arabic" w:cs="Traditional Arabic"/>
            <w:color w:val="08731F"/>
            <w:sz w:val="32"/>
            <w:szCs w:val="32"/>
            <w:bdr w:val="none" w:sz="0" w:space="0" w:color="auto" w:frame="1"/>
          </w:rPr>
          <w:t>]</w:t>
        </w:r>
      </w:hyperlink>
      <w:r w:rsidR="00627E05"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0000"/>
          <w:sz w:val="32"/>
          <w:szCs w:val="32"/>
          <w:rtl/>
        </w:rPr>
        <w:t>قلت</w:t>
      </w:r>
      <w:r w:rsidRPr="008350B1">
        <w:rPr>
          <w:rFonts w:ascii="Traditional Arabic" w:eastAsia="Times New Roman" w:hAnsi="Traditional Arabic" w:cs="Traditional Arabic"/>
          <w:b/>
          <w:bCs/>
          <w:color w:val="000000"/>
          <w:sz w:val="32"/>
          <w:szCs w:val="32"/>
        </w:rPr>
        <w:t>:</w:t>
      </w:r>
      <w:r w:rsidRPr="008350B1">
        <w:rPr>
          <w:rFonts w:ascii="Traditional Arabic" w:eastAsia="Times New Roman" w:hAnsi="Traditional Arabic" w:cs="Traditional Arabic"/>
          <w:color w:val="000000"/>
          <w:sz w:val="32"/>
          <w:szCs w:val="32"/>
        </w:rPr>
        <w:t> </w:t>
      </w:r>
      <w:r w:rsidRPr="008350B1">
        <w:rPr>
          <w:rFonts w:ascii="Traditional Arabic" w:eastAsia="Times New Roman" w:hAnsi="Traditional Arabic" w:cs="Traditional Arabic"/>
          <w:color w:val="000000"/>
          <w:sz w:val="32"/>
          <w:szCs w:val="32"/>
          <w:rtl/>
        </w:rPr>
        <w:t xml:space="preserve">والمسلمون اليوم بسبب محاربتهم واحتقارهم للعلم الشرعي وأهله، صار التخلف والجهل من سمات المجتمعات المسلمة، التي انتشرت في ربوعِها البدع </w:t>
      </w:r>
      <w:proofErr w:type="spellStart"/>
      <w:r w:rsidRPr="008350B1">
        <w:rPr>
          <w:rFonts w:ascii="Traditional Arabic" w:eastAsia="Times New Roman" w:hAnsi="Traditional Arabic" w:cs="Traditional Arabic"/>
          <w:color w:val="000000"/>
          <w:sz w:val="32"/>
          <w:szCs w:val="32"/>
          <w:rtl/>
        </w:rPr>
        <w:t>والشركيات</w:t>
      </w:r>
      <w:proofErr w:type="spellEnd"/>
      <w:r w:rsidRPr="008350B1">
        <w:rPr>
          <w:rFonts w:ascii="Traditional Arabic" w:eastAsia="Times New Roman" w:hAnsi="Traditional Arabic" w:cs="Traditional Arabic"/>
          <w:color w:val="000000"/>
          <w:sz w:val="32"/>
          <w:szCs w:val="32"/>
          <w:rtl/>
        </w:rPr>
        <w:t xml:space="preserve"> والخرافات والدجل، وطغت المعتقدات الباطلة على مصدرَي قوتهم وعزتهم: القرآن والسنة، إلا مَن رحم ربي، بل يرى بعض أحفاد أبي جهل </w:t>
      </w:r>
      <w:proofErr w:type="gramStart"/>
      <w:r w:rsidRPr="008350B1">
        <w:rPr>
          <w:rFonts w:ascii="Traditional Arabic" w:eastAsia="Times New Roman" w:hAnsi="Traditional Arabic" w:cs="Traditional Arabic"/>
          <w:color w:val="000000"/>
          <w:sz w:val="32"/>
          <w:szCs w:val="32"/>
          <w:rtl/>
        </w:rPr>
        <w:t>- وهم</w:t>
      </w:r>
      <w:proofErr w:type="gramEnd"/>
      <w:r w:rsidRPr="008350B1">
        <w:rPr>
          <w:rFonts w:ascii="Traditional Arabic" w:eastAsia="Times New Roman" w:hAnsi="Traditional Arabic" w:cs="Traditional Arabic"/>
          <w:color w:val="000000"/>
          <w:sz w:val="32"/>
          <w:szCs w:val="32"/>
          <w:rtl/>
        </w:rPr>
        <w:t xml:space="preserve"> منا، ويتكلمون بألسنتنا - أن الدين الإسلامي هو سبب تخلُّف المسلمين اليوم، كبُرَت كلمةً تخرج من أفواههم إن يقولون إلا كذبًا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3366FF"/>
          <w:sz w:val="32"/>
          <w:szCs w:val="32"/>
          <w:rtl/>
        </w:rPr>
        <w:t>وكيف يصح هذا القول، وقد ثبت عن النبي أنه قال</w:t>
      </w:r>
      <w:proofErr w:type="gramStart"/>
      <w:r w:rsidRPr="008350B1">
        <w:rPr>
          <w:rFonts w:ascii="Traditional Arabic" w:eastAsia="Times New Roman" w:hAnsi="Traditional Arabic" w:cs="Traditional Arabic"/>
          <w:color w:val="3366FF"/>
          <w:sz w:val="32"/>
          <w:szCs w:val="32"/>
          <w:rtl/>
        </w:rPr>
        <w:t xml:space="preserve">: </w:t>
      </w:r>
      <w:r w:rsidR="00070C49">
        <w:rPr>
          <w:rFonts w:ascii="Traditional Arabic" w:eastAsia="Times New Roman" w:hAnsi="Traditional Arabic" w:cs="Traditional Arabic"/>
          <w:color w:val="3366FF"/>
          <w:sz w:val="32"/>
          <w:szCs w:val="32"/>
          <w:rtl/>
        </w:rPr>
        <w:t>))</w:t>
      </w:r>
      <w:r w:rsidRPr="008350B1">
        <w:rPr>
          <w:rFonts w:ascii="Traditional Arabic" w:eastAsia="Times New Roman" w:hAnsi="Traditional Arabic" w:cs="Traditional Arabic"/>
          <w:color w:val="3366FF"/>
          <w:sz w:val="32"/>
          <w:szCs w:val="32"/>
          <w:rtl/>
        </w:rPr>
        <w:t>أنتم</w:t>
      </w:r>
      <w:proofErr w:type="gramEnd"/>
      <w:r w:rsidRPr="008350B1">
        <w:rPr>
          <w:rFonts w:ascii="Traditional Arabic" w:eastAsia="Times New Roman" w:hAnsi="Traditional Arabic" w:cs="Traditional Arabic"/>
          <w:color w:val="3366FF"/>
          <w:sz w:val="32"/>
          <w:szCs w:val="32"/>
          <w:rtl/>
        </w:rPr>
        <w:t xml:space="preserve"> أعلم بأمر دنياكم</w:t>
      </w:r>
      <w:r w:rsidR="00070C49">
        <w:rPr>
          <w:rFonts w:ascii="Traditional Arabic" w:eastAsia="Times New Roman" w:hAnsi="Traditional Arabic" w:cs="Traditional Arabic"/>
          <w:color w:val="3366FF"/>
          <w:sz w:val="32"/>
          <w:szCs w:val="32"/>
          <w:rtl/>
        </w:rPr>
        <w:t>))</w:t>
      </w:r>
      <w:hyperlink r:id="rId103" w:anchor="_ftn9"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48"/>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3366FF"/>
          <w:sz w:val="32"/>
          <w:szCs w:val="32"/>
          <w:rtl/>
        </w:rPr>
        <w:t>؟</w:t>
      </w:r>
      <w:r w:rsidRPr="008350B1">
        <w:rPr>
          <w:rFonts w:ascii="Traditional Arabic" w:eastAsia="Times New Roman" w:hAnsi="Traditional Arabic" w:cs="Traditional Arabic"/>
          <w:color w:val="3366FF"/>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800000"/>
          <w:sz w:val="32"/>
          <w:szCs w:val="32"/>
          <w:rtl/>
        </w:rPr>
        <w:t>قال ابن العثيمين</w:t>
      </w:r>
      <w:r w:rsidRPr="008350B1">
        <w:rPr>
          <w:rFonts w:ascii="Traditional Arabic" w:eastAsia="Times New Roman" w:hAnsi="Traditional Arabic" w:cs="Traditional Arabic"/>
          <w:b/>
          <w:bCs/>
          <w:color w:val="8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lastRenderedPageBreak/>
        <w:t>"</w:t>
      </w:r>
      <w:r w:rsidRPr="008350B1">
        <w:rPr>
          <w:rFonts w:ascii="Traditional Arabic" w:eastAsia="Times New Roman" w:hAnsi="Traditional Arabic" w:cs="Traditional Arabic"/>
          <w:color w:val="000000"/>
          <w:sz w:val="32"/>
          <w:szCs w:val="32"/>
          <w:rtl/>
        </w:rPr>
        <w:t>ومراده أنتم أعلم بأمور دنياكم، ليس بالأحكام الشرعية فيها، ولكن بتصريفها والتصرُّف فيها، فنحن أعلم بالدنيا من حيث الصناعة، أما من جهة الأحكام، فهي إلى الله ورسوله صلى الله عليه وسلم"؛ اهـ</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والإسلام وشريعتُه لا يحارب العلوم الدنيوية النافعة التي تترقى بالبشرية، وتخدم الإنسانية؛ لتقرِّبها من الله تعالى، وتدرك عظمته وآياته في الآفاق، كما قال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سَنُرِيهِمْ آيَاتِنَا فِي الْآفَاقِ وَفِي أَنْفُسِهِمْ حَتَّى يَتَبَيَّنَ لَهُمْ أَنَّهُ الْحَقُّ</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فصلت: 53</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وهذه دعوة صريحةٌ من القرآن للنظر والاستدلال والحث على العلم من أجل المعرفة واليقين، وسوف تظلُّ هذه الآية تُقرَأ بصيغة المستقبل؛ ليُدرِك العباد عظمةَ ربهم وخالقهم وحكمته وقدرته، والمتأمِّل للكثير من آيات القرآن يجد نفس الوتيرة في مخاطبة العقل والفكر والتدبر والحث على الفهم، ولا فهم إلا عن علم وإدراك، ولا علم إلا بالإيمان بالله ورسالته الخاتمة التي أشاحت بنورِها ظلمات الجاهلية والكفر، وأطاحت بطغيان الجبابرة والأكاسرة، وزادت من قيمة الإنسان وسعادته في الدنيا والآخرة</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والإنسان الذي يبتغي الحقَّ ويُدرِك قيمةَ العقل والعلم إنْ أدرك حقيقة المنهج الرباني للإسلام والغاية من الوجود، فسوف تتجلى له عظمة هذا الدين، وأنه رسالة الله للعالمين</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8000"/>
          <w:sz w:val="32"/>
          <w:szCs w:val="32"/>
        </w:rPr>
        <w:t>• </w:t>
      </w:r>
      <w:r w:rsidRPr="008350B1">
        <w:rPr>
          <w:rFonts w:ascii="Traditional Arabic" w:eastAsia="Times New Roman" w:hAnsi="Traditional Arabic" w:cs="Traditional Arabic"/>
          <w:color w:val="000000"/>
          <w:sz w:val="32"/>
          <w:szCs w:val="32"/>
          <w:rtl/>
        </w:rPr>
        <w:t>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أَفَلَا يَتَدَبَّرُونَ الْقُرْآنَ أَمْ عَلَى قُلُوبٍ أَقْفَالُهَا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محمد: 24</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8080"/>
          <w:sz w:val="32"/>
          <w:szCs w:val="32"/>
          <w:rtl/>
        </w:rPr>
        <w:t xml:space="preserve">قال السعدي </w:t>
      </w:r>
      <w:proofErr w:type="gramStart"/>
      <w:r w:rsidRPr="008350B1">
        <w:rPr>
          <w:rFonts w:ascii="Traditional Arabic" w:eastAsia="Times New Roman" w:hAnsi="Traditional Arabic" w:cs="Traditional Arabic"/>
          <w:b/>
          <w:bCs/>
          <w:color w:val="008080"/>
          <w:sz w:val="32"/>
          <w:szCs w:val="32"/>
          <w:rtl/>
        </w:rPr>
        <w:t>- رحمه</w:t>
      </w:r>
      <w:proofErr w:type="gramEnd"/>
      <w:r w:rsidRPr="008350B1">
        <w:rPr>
          <w:rFonts w:ascii="Traditional Arabic" w:eastAsia="Times New Roman" w:hAnsi="Traditional Arabic" w:cs="Traditional Arabic"/>
          <w:b/>
          <w:bCs/>
          <w:color w:val="008080"/>
          <w:sz w:val="32"/>
          <w:szCs w:val="32"/>
          <w:rtl/>
        </w:rPr>
        <w:t xml:space="preserve"> الله - في بيانها ما نصه</w:t>
      </w:r>
      <w:r w:rsidRPr="008350B1">
        <w:rPr>
          <w:rFonts w:ascii="Traditional Arabic" w:eastAsia="Times New Roman" w:hAnsi="Traditional Arabic" w:cs="Traditional Arabic"/>
          <w:b/>
          <w:bCs/>
          <w:color w:val="00808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 xml:space="preserve">أي: فهلاَّ يتدبَّر هؤلاء المُعرِضون لكتاب الله، ويتأمَّلونه حق التأمل، فإنهم لو تدبَّروه، لدلَّهم على كل خير، </w:t>
      </w:r>
      <w:proofErr w:type="spellStart"/>
      <w:r w:rsidRPr="008350B1">
        <w:rPr>
          <w:rFonts w:ascii="Traditional Arabic" w:eastAsia="Times New Roman" w:hAnsi="Traditional Arabic" w:cs="Traditional Arabic"/>
          <w:color w:val="000000"/>
          <w:sz w:val="32"/>
          <w:szCs w:val="32"/>
          <w:rtl/>
        </w:rPr>
        <w:t>ولحذَّرهم</w:t>
      </w:r>
      <w:proofErr w:type="spellEnd"/>
      <w:r w:rsidRPr="008350B1">
        <w:rPr>
          <w:rFonts w:ascii="Traditional Arabic" w:eastAsia="Times New Roman" w:hAnsi="Traditional Arabic" w:cs="Traditional Arabic"/>
          <w:color w:val="000000"/>
          <w:sz w:val="32"/>
          <w:szCs w:val="32"/>
          <w:rtl/>
        </w:rPr>
        <w:t xml:space="preserve"> من كل شر، ولملأ قلوبهم من الإيمان، وأفئدتهم من الإيقان، ولأوصلهم إلى المطالب العالية، والمواهب الغالية، ولبيَّن لهم الطريق الموصلة إلى الله وإلى جنته، ومكملاتها ومفسداتها، والطريق الموصلة إلى العذاب، وبأي شيء تحذر، ولعرَّفهم بربهم وأسمائه وصفاته وإحسانه، ولشوَّقهم إلى الثواب الجزيل، ورهَّبهم من العقاب الوبيل</w:t>
      </w:r>
      <w:r w:rsidRPr="008350B1">
        <w:rPr>
          <w:rFonts w:ascii="Traditional Arabic" w:eastAsia="Times New Roman" w:hAnsi="Traditional Arabic" w:cs="Traditional Arabic"/>
          <w:color w:val="000000"/>
          <w:sz w:val="32"/>
          <w:szCs w:val="32"/>
        </w:rPr>
        <w:t>.</w:t>
      </w:r>
      <w:proofErr w:type="gramEnd"/>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lastRenderedPageBreak/>
        <w:t>﴿ </w:t>
      </w:r>
      <w:r w:rsidRPr="008350B1">
        <w:rPr>
          <w:rFonts w:ascii="Traditional Arabic" w:eastAsia="Times New Roman" w:hAnsi="Traditional Arabic" w:cs="Traditional Arabic"/>
          <w:color w:val="008000"/>
          <w:sz w:val="32"/>
          <w:szCs w:val="32"/>
          <w:rtl/>
        </w:rPr>
        <w:t>أَمْ عَلَى قُلُوبٍ أَقْفَالُهَا</w:t>
      </w:r>
      <w:r w:rsidRPr="008350B1">
        <w:rPr>
          <w:rFonts w:ascii="Traditional Arabic" w:eastAsia="Times New Roman" w:hAnsi="Traditional Arabic" w:cs="Traditional Arabic"/>
          <w:color w:val="000000"/>
          <w:sz w:val="32"/>
          <w:szCs w:val="32"/>
          <w:rtl/>
        </w:rPr>
        <w:t xml:space="preserve"> ﴾؛ أي: قد أغلق على ما فيها من الشر وأقفلت، فلا يدخلها خير أبدًا، هذا هو الواقع"؛ </w:t>
      </w:r>
      <w:proofErr w:type="gramStart"/>
      <w:r w:rsidRPr="008350B1">
        <w:rPr>
          <w:rFonts w:ascii="Traditional Arabic" w:eastAsia="Times New Roman" w:hAnsi="Traditional Arabic" w:cs="Traditional Arabic"/>
          <w:color w:val="000000"/>
          <w:sz w:val="32"/>
          <w:szCs w:val="32"/>
          <w:rtl/>
        </w:rPr>
        <w:t>اهـ</w:t>
      </w:r>
      <w:hyperlink r:id="rId104" w:anchor="_ftn10" w:history="1">
        <w:r w:rsidRPr="008350B1">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49"/>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ولا نُعِيد ما سبق وبينَّاه سلفًا عن علماء المسلمين، الذين كان علمُهم الشرارةَ الأولى التي مهَّدت لنهضة أوروبا الحديثة؛ وإنما مرادنا هنا أن نُبيِّن أن العلوم الشرعية بصفة خاصة وغيرها من العلوم النافعة التي تندمج في إطارها وتعاليمها، ولا تخرج عن حدودها إلى ما حرم الله تعالى، وتساهم في خدمة العباد، وتترقى بهم إلى الأفضل والأسمى، وتساهم في سلوك طريق الحق والرشاد - هما منهج حياة الأمة وسبب قوتها وعزتها بين الأمم، دون أن يطغى هذا على ذاك ليحدثَ التوازن بين غرور العلم المادي الصِّرف وانطلاقاته التي لا يحدُّها حد، وبين الإيمان بمنهج الله تعالى وما أوحى به لرسوله صلى الله عليه وسلم؛ ليحدث التجانس والجمع بين عبادة الله وطاعته وسعادة الإنسان دينًا ودنيا</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center"/>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center"/>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00FF"/>
          <w:sz w:val="32"/>
          <w:szCs w:val="32"/>
          <w:rtl/>
        </w:rPr>
        <w:t>المحور الثالث</w:t>
      </w:r>
    </w:p>
    <w:p w:rsidR="00627E05" w:rsidRPr="008350B1" w:rsidRDefault="00627E05" w:rsidP="00627E05">
      <w:pPr>
        <w:spacing w:after="0" w:line="240" w:lineRule="auto"/>
        <w:jc w:val="center"/>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800000"/>
          <w:sz w:val="32"/>
          <w:szCs w:val="32"/>
          <w:rtl/>
        </w:rPr>
        <w:t>بيان أن حياة الأمة في الاهتمام بالعلم والعلماء</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لا أغالي إن قلتُ: ما من دينٍ أجلَّ العلمَ وأهله كدينِ الإسلام، ويكفي أن أول آية نزلت منه على النبي الأمين صلى الله عليه وسلم هي قوله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اقْرَأْ بِاسْمِ رَبِّكَ الَّذِي خَلَقَ </w:t>
      </w:r>
      <w:r w:rsidRPr="008350B1">
        <w:rPr>
          <w:rFonts w:ascii="Traditional Arabic" w:eastAsia="Times New Roman" w:hAnsi="Traditional Arabic" w:cs="Traditional Arabic"/>
          <w:color w:val="FF0000"/>
          <w:sz w:val="32"/>
          <w:szCs w:val="32"/>
        </w:rPr>
        <w:t>*</w:t>
      </w:r>
      <w:r w:rsidRPr="008350B1">
        <w:rPr>
          <w:rFonts w:ascii="Traditional Arabic" w:eastAsia="Times New Roman" w:hAnsi="Traditional Arabic" w:cs="Traditional Arabic"/>
          <w:color w:val="008000"/>
          <w:sz w:val="32"/>
          <w:szCs w:val="32"/>
        </w:rPr>
        <w:t> </w:t>
      </w:r>
      <w:r w:rsidRPr="008350B1">
        <w:rPr>
          <w:rFonts w:ascii="Traditional Arabic" w:eastAsia="Times New Roman" w:hAnsi="Traditional Arabic" w:cs="Traditional Arabic"/>
          <w:color w:val="008000"/>
          <w:sz w:val="32"/>
          <w:szCs w:val="32"/>
          <w:rtl/>
        </w:rPr>
        <w:t>خَلَقَ الْإِنْسَانَ مِنْ عَلَقٍ * اقْرَأْ وَرَبُّكَ الْأَكْرَمُ </w:t>
      </w:r>
      <w:r w:rsidRPr="008350B1">
        <w:rPr>
          <w:rFonts w:ascii="Traditional Arabic" w:eastAsia="Times New Roman" w:hAnsi="Traditional Arabic" w:cs="Traditional Arabic"/>
          <w:color w:val="FF0000"/>
          <w:sz w:val="32"/>
          <w:szCs w:val="32"/>
        </w:rPr>
        <w:t>*</w:t>
      </w:r>
      <w:r w:rsidRPr="008350B1">
        <w:rPr>
          <w:rFonts w:ascii="Traditional Arabic" w:eastAsia="Times New Roman" w:hAnsi="Traditional Arabic" w:cs="Traditional Arabic"/>
          <w:color w:val="008000"/>
          <w:sz w:val="32"/>
          <w:szCs w:val="32"/>
        </w:rPr>
        <w:t> </w:t>
      </w:r>
      <w:r w:rsidRPr="008350B1">
        <w:rPr>
          <w:rFonts w:ascii="Traditional Arabic" w:eastAsia="Times New Roman" w:hAnsi="Traditional Arabic" w:cs="Traditional Arabic"/>
          <w:color w:val="008000"/>
          <w:sz w:val="32"/>
          <w:szCs w:val="32"/>
          <w:rtl/>
        </w:rPr>
        <w:t>الَّذِي عَلَّمَ بِالْقَلَمِ </w:t>
      </w:r>
      <w:r w:rsidRPr="008350B1">
        <w:rPr>
          <w:rFonts w:ascii="Traditional Arabic" w:eastAsia="Times New Roman" w:hAnsi="Traditional Arabic" w:cs="Traditional Arabic"/>
          <w:color w:val="FF0000"/>
          <w:sz w:val="32"/>
          <w:szCs w:val="32"/>
        </w:rPr>
        <w:t>*</w:t>
      </w:r>
      <w:r w:rsidRPr="008350B1">
        <w:rPr>
          <w:rFonts w:ascii="Traditional Arabic" w:eastAsia="Times New Roman" w:hAnsi="Traditional Arabic" w:cs="Traditional Arabic"/>
          <w:color w:val="008000"/>
          <w:sz w:val="32"/>
          <w:szCs w:val="32"/>
        </w:rPr>
        <w:t> </w:t>
      </w:r>
      <w:r w:rsidRPr="008350B1">
        <w:rPr>
          <w:rFonts w:ascii="Traditional Arabic" w:eastAsia="Times New Roman" w:hAnsi="Traditional Arabic" w:cs="Traditional Arabic"/>
          <w:color w:val="008000"/>
          <w:sz w:val="32"/>
          <w:szCs w:val="32"/>
          <w:rtl/>
        </w:rPr>
        <w:t>عَلَّمَ الْإِنْسَانَ مَا لَمْ يَعْلَمْ</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العلق: 1 - 5</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800000"/>
          <w:sz w:val="32"/>
          <w:szCs w:val="32"/>
          <w:rtl/>
        </w:rPr>
        <w:t xml:space="preserve">قال </w:t>
      </w:r>
      <w:proofErr w:type="spellStart"/>
      <w:r w:rsidRPr="008350B1">
        <w:rPr>
          <w:rFonts w:ascii="Traditional Arabic" w:eastAsia="Times New Roman" w:hAnsi="Traditional Arabic" w:cs="Traditional Arabic"/>
          <w:b/>
          <w:bCs/>
          <w:color w:val="800000"/>
          <w:sz w:val="32"/>
          <w:szCs w:val="32"/>
          <w:rtl/>
        </w:rPr>
        <w:t>البغوي</w:t>
      </w:r>
      <w:proofErr w:type="spellEnd"/>
      <w:r w:rsidRPr="008350B1">
        <w:rPr>
          <w:rFonts w:ascii="Traditional Arabic" w:eastAsia="Times New Roman" w:hAnsi="Traditional Arabic" w:cs="Traditional Arabic"/>
          <w:b/>
          <w:bCs/>
          <w:color w:val="800000"/>
          <w:sz w:val="32"/>
          <w:szCs w:val="32"/>
          <w:rtl/>
        </w:rPr>
        <w:t xml:space="preserve"> </w:t>
      </w:r>
      <w:proofErr w:type="gramStart"/>
      <w:r w:rsidRPr="008350B1">
        <w:rPr>
          <w:rFonts w:ascii="Traditional Arabic" w:eastAsia="Times New Roman" w:hAnsi="Traditional Arabic" w:cs="Traditional Arabic"/>
          <w:b/>
          <w:bCs/>
          <w:color w:val="800000"/>
          <w:sz w:val="32"/>
          <w:szCs w:val="32"/>
          <w:rtl/>
        </w:rPr>
        <w:t>- رحمه</w:t>
      </w:r>
      <w:proofErr w:type="gramEnd"/>
      <w:r w:rsidRPr="008350B1">
        <w:rPr>
          <w:rFonts w:ascii="Traditional Arabic" w:eastAsia="Times New Roman" w:hAnsi="Traditional Arabic" w:cs="Traditional Arabic"/>
          <w:b/>
          <w:bCs/>
          <w:color w:val="800000"/>
          <w:sz w:val="32"/>
          <w:szCs w:val="32"/>
          <w:rtl/>
        </w:rPr>
        <w:t xml:space="preserve"> الله</w:t>
      </w:r>
      <w:r w:rsidRPr="008350B1">
        <w:rPr>
          <w:rFonts w:ascii="Traditional Arabic" w:eastAsia="Times New Roman" w:hAnsi="Traditional Arabic" w:cs="Traditional Arabic"/>
          <w:b/>
          <w:bCs/>
          <w:color w:val="800000"/>
          <w:sz w:val="32"/>
          <w:szCs w:val="32"/>
        </w:rPr>
        <w:t xml:space="preserve">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أكثر المفسرين على أن هذه السورة أول سورةٍ نزلت من القرآن، وأول ما نزل خمس آيات من أولها إلى قوله: {مَا لَمْ يَعْلَمْ}؛ </w:t>
      </w:r>
      <w:proofErr w:type="gramStart"/>
      <w:r w:rsidRPr="008350B1">
        <w:rPr>
          <w:rFonts w:ascii="Traditional Arabic" w:eastAsia="Times New Roman" w:hAnsi="Traditional Arabic" w:cs="Traditional Arabic"/>
          <w:color w:val="000000"/>
          <w:sz w:val="32"/>
          <w:szCs w:val="32"/>
          <w:rtl/>
        </w:rPr>
        <w:t>اهـ</w:t>
      </w:r>
      <w:hyperlink r:id="rId105" w:anchor="_ftn11" w:history="1">
        <w:r w:rsidRPr="008350B1">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50"/>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بل إن الله تعالى مدح أهل العلم ووصفهم بالخشية منه، وهي صفة جليلة، فقال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إِنَّمَا يَخْشَى اللَّهَ مِنْ عِبَادِهِ الْعُلَمَاءُ</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فاطر: 28</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FF0000"/>
          <w:sz w:val="32"/>
          <w:szCs w:val="32"/>
          <w:rtl/>
        </w:rPr>
        <w:t xml:space="preserve">قال ابن العثيمين </w:t>
      </w:r>
      <w:proofErr w:type="gramStart"/>
      <w:r w:rsidRPr="008350B1">
        <w:rPr>
          <w:rFonts w:ascii="Traditional Arabic" w:eastAsia="Times New Roman" w:hAnsi="Traditional Arabic" w:cs="Traditional Arabic"/>
          <w:b/>
          <w:bCs/>
          <w:color w:val="FF0000"/>
          <w:sz w:val="32"/>
          <w:szCs w:val="32"/>
          <w:rtl/>
        </w:rPr>
        <w:t>- رحمه</w:t>
      </w:r>
      <w:proofErr w:type="gramEnd"/>
      <w:r w:rsidRPr="008350B1">
        <w:rPr>
          <w:rFonts w:ascii="Traditional Arabic" w:eastAsia="Times New Roman" w:hAnsi="Traditional Arabic" w:cs="Traditional Arabic"/>
          <w:b/>
          <w:bCs/>
          <w:color w:val="FF0000"/>
          <w:sz w:val="32"/>
          <w:szCs w:val="32"/>
          <w:rtl/>
        </w:rPr>
        <w:t xml:space="preserve"> الله</w:t>
      </w:r>
      <w:r w:rsidRPr="008350B1">
        <w:rPr>
          <w:rFonts w:ascii="Traditional Arabic" w:eastAsia="Times New Roman" w:hAnsi="Traditional Arabic" w:cs="Traditional Arabic"/>
          <w:b/>
          <w:bCs/>
          <w:color w:val="FF0000"/>
          <w:sz w:val="32"/>
          <w:szCs w:val="32"/>
        </w:rPr>
        <w:t xml:space="preserve">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lastRenderedPageBreak/>
        <w:t>والخشية هي الخوفُ المَقْرونُ بالتعظيم، فهي أخص من الخوف، فكل خشية خوف، وليس كل خوف خشية؛ ولهذا يخاف الإنسان من الأسد ولكنه لا يخشاه، أما الله عز وجل، فإن الإنسان يخاف منه ويخشاه، قال الله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فَلَا تَخْشَوُا النَّاسَ وَاخْشَوْنِ</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المائدة: 44</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ولكن مَن هم أهل الخشية حقًّا؟</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أهل الخشية حقًّا هم العلماء، العلماء بالله وأسمائه وصفاته وأفعاله وأحكامه، الذين يعرفون ما لله - عز وجل - من الحِكَم والأسرار في </w:t>
      </w:r>
      <w:proofErr w:type="spellStart"/>
      <w:r w:rsidRPr="008350B1">
        <w:rPr>
          <w:rFonts w:ascii="Traditional Arabic" w:eastAsia="Times New Roman" w:hAnsi="Traditional Arabic" w:cs="Traditional Arabic"/>
          <w:color w:val="000000"/>
          <w:sz w:val="32"/>
          <w:szCs w:val="32"/>
          <w:rtl/>
        </w:rPr>
        <w:t>مقدوراته</w:t>
      </w:r>
      <w:proofErr w:type="spellEnd"/>
      <w:r w:rsidRPr="008350B1">
        <w:rPr>
          <w:rFonts w:ascii="Traditional Arabic" w:eastAsia="Times New Roman" w:hAnsi="Traditional Arabic" w:cs="Traditional Arabic"/>
          <w:color w:val="000000"/>
          <w:sz w:val="32"/>
          <w:szCs w:val="32"/>
          <w:rtl/>
        </w:rPr>
        <w:t xml:space="preserve"> ومشروعاته جل وعلا، وأنه - سبحانه وتعالى - كامل من كل الوجوه ليس في أفعاله نقصٌ، ولا في أحكامه نقص؛ فلهذا يخشَون الله عز وجل، وفي هذا دليلٌ على فضيلةِ العلم، وأنه من أسباب خشية الله، والإنسان إذا وُفِّق للخشية عُصِم من الذنوب، وإن أذنب استغفر وتاب إلى الله عز وجل؛ لأنه يخشى الله، يخافه، يُعظِّمه"؛ اهـ</w:t>
      </w:r>
      <w:hyperlink r:id="rId106" w:anchor="_ftn12"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1"/>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0000"/>
          <w:sz w:val="32"/>
          <w:szCs w:val="32"/>
          <w:rtl/>
        </w:rPr>
        <w:t>قلت</w:t>
      </w:r>
      <w:r w:rsidRPr="008350B1">
        <w:rPr>
          <w:rFonts w:ascii="Traditional Arabic" w:eastAsia="Times New Roman" w:hAnsi="Traditional Arabic" w:cs="Traditional Arabic"/>
          <w:b/>
          <w:bCs/>
          <w:color w:val="000000"/>
          <w:sz w:val="32"/>
          <w:szCs w:val="32"/>
        </w:rPr>
        <w:t>:</w:t>
      </w:r>
      <w:r w:rsidRPr="008350B1">
        <w:rPr>
          <w:rFonts w:ascii="Traditional Arabic" w:eastAsia="Times New Roman" w:hAnsi="Traditional Arabic" w:cs="Traditional Arabic"/>
          <w:color w:val="000000"/>
          <w:sz w:val="32"/>
          <w:szCs w:val="32"/>
        </w:rPr>
        <w:t> </w:t>
      </w:r>
      <w:r w:rsidRPr="008350B1">
        <w:rPr>
          <w:rFonts w:ascii="Traditional Arabic" w:eastAsia="Times New Roman" w:hAnsi="Traditional Arabic" w:cs="Traditional Arabic"/>
          <w:color w:val="000000"/>
          <w:sz w:val="32"/>
          <w:szCs w:val="32"/>
          <w:rtl/>
        </w:rPr>
        <w:t>والمتأمِّل في القرآن والسنة يجدُ آيات بيِّنات، وأحاديث جَمَّة، تدل على أهمية العلم وكرامة العلماء في دين الإسلام؛ منها على سبيل المثال: قوله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قُلْ هَلْ يَسْتَوِي الَّذِينَ يَعْلَمُونَ وَالَّذِينَ لَا يَعْلَمُونَ إِنَّمَا يَتَذَكَّرُ أُولُو الْأَلْبَابِ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الزمر: 9</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والآية واضحةٌ لا تحتاج لبيانٍ أو شرح، وهي تمدح أهل العلم وتضعُهم في المكانة اللائقة بهم</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وقال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يَرْفَعِ اللَّهُ الَّذِينَ آمَنُوا مِنْكُمْ وَالَّذِينَ أُوتُوا الْعِلْمَ دَرَجَاتٍ وَاللَّهُ بِمَا تَعْمَلُونَ خَبِيرٌ</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المجادلة: 11</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8080"/>
          <w:sz w:val="32"/>
          <w:szCs w:val="32"/>
          <w:rtl/>
        </w:rPr>
        <w:t>قال الشوكاني في بيانها ما مختصره</w:t>
      </w:r>
      <w:r w:rsidRPr="008350B1">
        <w:rPr>
          <w:rFonts w:ascii="Traditional Arabic" w:eastAsia="Times New Roman" w:hAnsi="Traditional Arabic" w:cs="Traditional Arabic"/>
          <w:color w:val="00808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في الدنيا والآخرة بتوفير نصيبهم فيهما</w:t>
      </w:r>
      <w:proofErr w:type="gramStart"/>
      <w:r w:rsidRPr="008350B1">
        <w:rPr>
          <w:rFonts w:ascii="Traditional Arabic" w:eastAsia="Times New Roman" w:hAnsi="Traditional Arabic" w:cs="Traditional Arabic"/>
          <w:color w:val="000000"/>
          <w:sz w:val="32"/>
          <w:szCs w:val="32"/>
          <w:rtl/>
        </w:rPr>
        <w:t>، ﴿</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وَالَّذِينَ أُوتُوا الْعِلْمَ دَرَجَاتٍ</w:t>
      </w:r>
      <w:r w:rsidRPr="008350B1">
        <w:rPr>
          <w:rFonts w:ascii="Traditional Arabic" w:eastAsia="Times New Roman" w:hAnsi="Traditional Arabic" w:cs="Traditional Arabic"/>
          <w:color w:val="000000"/>
          <w:sz w:val="32"/>
          <w:szCs w:val="32"/>
          <w:rtl/>
        </w:rPr>
        <w:t> ﴾؛ أي: ويرفع الذين أوتوا العلم منكم درجات عالية في الكرامة في الدنيا، والثواب في الآخرة، ومعنى الآية: أنه يرفع الذين آمنوا على مَن لم يؤمن درجات، ويرفع الذين أوتوا العلم على الذين آمنوا درجات، فمن جمع بين الإيمان والعلم، رفعه الله بإيمانه درجات، ثم رفعه بعلمه درجات"؛ اهـ</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0000"/>
          <w:sz w:val="32"/>
          <w:szCs w:val="32"/>
          <w:rtl/>
        </w:rPr>
        <w:t>ومن السنة الصحيحة الكثير من الأدلة، وذكرنا بعضها، ونكتفي هنا بحديث</w:t>
      </w:r>
      <w:r w:rsidRPr="008350B1">
        <w:rPr>
          <w:rFonts w:ascii="Traditional Arabic" w:eastAsia="Times New Roman" w:hAnsi="Traditional Arabic" w:cs="Traditional Arabic"/>
          <w:b/>
          <w:bCs/>
          <w:color w:val="000000"/>
          <w:sz w:val="32"/>
          <w:szCs w:val="32"/>
        </w:rPr>
        <w:t>:</w:t>
      </w:r>
      <w:r w:rsidRPr="008350B1">
        <w:rPr>
          <w:rFonts w:ascii="Traditional Arabic" w:eastAsia="Times New Roman" w:hAnsi="Traditional Arabic" w:cs="Traditional Arabic"/>
          <w:color w:val="000000"/>
          <w:sz w:val="32"/>
          <w:szCs w:val="32"/>
        </w:rPr>
        <w:t> </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xml:space="preserve">مَن سلك طريقًا يطلب فيه علمًا، سلك الله به طريقًا من طرق الجنة، وإن الملائكة لتضعُ أجنحتها لطالب العلم رضًا بما </w:t>
      </w:r>
      <w:r w:rsidRPr="008350B1">
        <w:rPr>
          <w:rFonts w:ascii="Traditional Arabic" w:eastAsia="Times New Roman" w:hAnsi="Traditional Arabic" w:cs="Traditional Arabic"/>
          <w:color w:val="000000"/>
          <w:sz w:val="32"/>
          <w:szCs w:val="32"/>
          <w:rtl/>
        </w:rPr>
        <w:lastRenderedPageBreak/>
        <w:t>يصنع، وإن العالِم ليستغفرُ له من في السموات ومَن في الأرض والحيتان في جوف الماء، وإن فضل العالِم على العابد كفضل القمر ليلة البدر على سائر الكواكب، وإن العلماء ورثةُ الأنبياء، وإن الأنبياء لم يُورِّثوا دينارًا ولا درهمًا؛ إنما ورَّثوا العلم؛ فمن أخذه، أخذ بحظ وافر</w:t>
      </w:r>
      <w:r w:rsidR="00070C49">
        <w:rPr>
          <w:rFonts w:ascii="Traditional Arabic" w:eastAsia="Times New Roman" w:hAnsi="Traditional Arabic" w:cs="Traditional Arabic"/>
          <w:color w:val="000000"/>
          <w:sz w:val="32"/>
          <w:szCs w:val="32"/>
          <w:rtl/>
        </w:rPr>
        <w:t>))</w:t>
      </w:r>
      <w:hyperlink r:id="rId107" w:anchor="_ftn13"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2"/>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ومن هذه الأدلة الشرعية من القرآن والسنة ينبغي أن نُنبِّه على مسألتين في غاية الأهمية والخطورة على حياة الأمة وتراثها الفكري والروحي</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3366FF"/>
          <w:sz w:val="32"/>
          <w:szCs w:val="32"/>
          <w:rtl/>
        </w:rPr>
        <w:t>المسألة الأولى: خطورة كتمِ العلم ومحاربة أهله</w:t>
      </w:r>
      <w:r w:rsidRPr="008350B1">
        <w:rPr>
          <w:rFonts w:ascii="Traditional Arabic" w:eastAsia="Times New Roman" w:hAnsi="Traditional Arabic" w:cs="Traditional Arabic"/>
          <w:b/>
          <w:bCs/>
          <w:color w:val="3366FF"/>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خطورة كتم العلم وتهديد العلماء أو محاربتهم، ومنعهم من بيانِ أحكام الشريعة، والجهر بالحق من أهل الحل والعقد القائمين على أمر الأمة - عظيمٌ جدًّا، ولا تقوم أمةٌ على عقول وأهواء </w:t>
      </w:r>
      <w:proofErr w:type="spellStart"/>
      <w:r w:rsidRPr="008350B1">
        <w:rPr>
          <w:rFonts w:ascii="Traditional Arabic" w:eastAsia="Times New Roman" w:hAnsi="Traditional Arabic" w:cs="Traditional Arabic"/>
          <w:color w:val="000000"/>
          <w:sz w:val="32"/>
          <w:szCs w:val="32"/>
          <w:rtl/>
        </w:rPr>
        <w:t>سفهائِها</w:t>
      </w:r>
      <w:proofErr w:type="spellEnd"/>
      <w:r w:rsidRPr="008350B1">
        <w:rPr>
          <w:rFonts w:ascii="Traditional Arabic" w:eastAsia="Times New Roman" w:hAnsi="Traditional Arabic" w:cs="Traditional Arabic"/>
          <w:color w:val="000000"/>
          <w:sz w:val="32"/>
          <w:szCs w:val="32"/>
          <w:rtl/>
        </w:rPr>
        <w:t xml:space="preserve"> الذين ينشرون أفكارهم الضحلة دفاعًا عن عقيدةٍ أو فكر بشري شاذٍّ يُعادِي دين الله تعالى، ويلحد في صفاته وأسمائه، ويشرع للناس أحكامًا ما أنزل الله بها من سلطان، ولا أوحى بها إلى نبي من الأنبياء؛ وإنما حياة الأمم بالعلماء وأُولي الألباب منهم الذين يبينون ويستنبطون أحكام الشرع وما يُرضِي الله ورسوله صلى الله عليه وسلم في كل جديد مستحدث في دنيا الناس من نصوص الوحيَيْن، وفيهما الخير والكمال كله</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قال تعالى محذِّرًا العلماءَ والأمراء على السواء من كتم العلم، سواء كان كتمه من السلطان بترهيب علماء الأمة الثقات، ووضع العراقيل أمامهم لكتم شهادتهم وعلمهم، أو لخوف العلماء أنفسهم على حياتهم من السلطان، بعد أن أنعم عليهم بالعلم وأخذ منهم الميثاق، كما فعل أهل الكتاب فضلُّوا وأضلُّوا قومهم، فخسروا الدنيا والآخرة، 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وَإِذْ أَخَذَ اللَّهُ مِيثَاقَ الَّذِينَ أُوتُوا الْكِتَابَ لَتُبَيِّنُنَّهُ لِلنَّاسِ وَلَا تَكْتُمُونَهُ فَنَبَذُوهُ وَرَاءَ ظُهُورِهِمْ وَاشْتَرَوْا بِهِ ثَمَنًا قَلِيلًا فَبِئْسَ مَا يَشْتَرُونَ</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آل عمران: 187</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8080"/>
          <w:sz w:val="32"/>
          <w:szCs w:val="32"/>
          <w:rtl/>
        </w:rPr>
        <w:t xml:space="preserve">قال السعدي </w:t>
      </w:r>
      <w:proofErr w:type="gramStart"/>
      <w:r w:rsidRPr="008350B1">
        <w:rPr>
          <w:rFonts w:ascii="Traditional Arabic" w:eastAsia="Times New Roman" w:hAnsi="Traditional Arabic" w:cs="Traditional Arabic"/>
          <w:b/>
          <w:bCs/>
          <w:color w:val="008080"/>
          <w:sz w:val="32"/>
          <w:szCs w:val="32"/>
          <w:rtl/>
        </w:rPr>
        <w:t>- رحمه</w:t>
      </w:r>
      <w:proofErr w:type="gramEnd"/>
      <w:r w:rsidRPr="008350B1">
        <w:rPr>
          <w:rFonts w:ascii="Traditional Arabic" w:eastAsia="Times New Roman" w:hAnsi="Traditional Arabic" w:cs="Traditional Arabic"/>
          <w:b/>
          <w:bCs/>
          <w:color w:val="008080"/>
          <w:sz w:val="32"/>
          <w:szCs w:val="32"/>
          <w:rtl/>
        </w:rPr>
        <w:t xml:space="preserve"> الله</w:t>
      </w:r>
      <w:r w:rsidRPr="008350B1">
        <w:rPr>
          <w:rFonts w:ascii="Traditional Arabic" w:eastAsia="Times New Roman" w:hAnsi="Traditional Arabic" w:cs="Traditional Arabic"/>
          <w:b/>
          <w:bCs/>
          <w:color w:val="008080"/>
          <w:sz w:val="32"/>
          <w:szCs w:val="32"/>
        </w:rPr>
        <w:t xml:space="preserve">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الميثاق هو العهد الثقيل المؤكد، وهذا الميثاق أخذه الله تعالى على كل مَن أعطاه الله الكتبَ وعلَّمه العلم، أن يُبيِّن للناس ما يحتاجون إليه مما علمه الله، ولا يكتمهم ذلك، ويبخل عليهم به، خصوصًا إذا سألوه، أو وقع ما يوجب ذلك، فإن كل مَن عنده علم يجب عليه في تلك الحال أن يُبيِّنه، ويوضح الحق من الباطل</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lastRenderedPageBreak/>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فأما الموفَّقون، فقاموا بهذا أتم القيام، وعلَّموا الناس مما علمهم الله، ابتغاءَ مرضاة ربهم، وشفقةً على الخلق، وخوفًا من إثم الكتمان</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وأما الذين أوتوا الكتاب، من اليهود والنصارى ومن شابههم، فنبذوا هذه العهود والمواثيق وراء ظهورهم، فلم يعبؤوا بها، فكتموا الحق، وأظهَروا الباطل، تجرَّؤا على محارم الله، وتهاونوا بحقوق الله وحقوق الخلق، واشترَوا بذلك الكتمان ثمنًا قليلاً، وهو ما يحصل لهم - إن حصل - من بعض </w:t>
      </w:r>
      <w:proofErr w:type="spellStart"/>
      <w:r w:rsidRPr="008350B1">
        <w:rPr>
          <w:rFonts w:ascii="Traditional Arabic" w:eastAsia="Times New Roman" w:hAnsi="Traditional Arabic" w:cs="Traditional Arabic"/>
          <w:color w:val="000000"/>
          <w:sz w:val="32"/>
          <w:szCs w:val="32"/>
          <w:rtl/>
        </w:rPr>
        <w:t>الرياسات</w:t>
      </w:r>
      <w:proofErr w:type="spellEnd"/>
      <w:r w:rsidRPr="008350B1">
        <w:rPr>
          <w:rFonts w:ascii="Traditional Arabic" w:eastAsia="Times New Roman" w:hAnsi="Traditional Arabic" w:cs="Traditional Arabic"/>
          <w:color w:val="000000"/>
          <w:sz w:val="32"/>
          <w:szCs w:val="32"/>
          <w:rtl/>
        </w:rPr>
        <w:t xml:space="preserve"> والأموال الحقيرة من سفلتهم المتَّبِعين أهواءهم، المقدِّمين شهواتِهم على الحق، ﴿ </w:t>
      </w:r>
      <w:r w:rsidRPr="008350B1">
        <w:rPr>
          <w:rFonts w:ascii="Traditional Arabic" w:eastAsia="Times New Roman" w:hAnsi="Traditional Arabic" w:cs="Traditional Arabic"/>
          <w:color w:val="008000"/>
          <w:sz w:val="32"/>
          <w:szCs w:val="32"/>
          <w:rtl/>
        </w:rPr>
        <w:t>فَبِئْسَ مَا يَشْتَرُونَ</w:t>
      </w:r>
      <w:r w:rsidRPr="008350B1">
        <w:rPr>
          <w:rFonts w:ascii="Traditional Arabic" w:eastAsia="Times New Roman" w:hAnsi="Traditional Arabic" w:cs="Traditional Arabic"/>
          <w:color w:val="000000"/>
          <w:sz w:val="32"/>
          <w:szCs w:val="32"/>
          <w:rtl/>
        </w:rPr>
        <w:t> ﴾؛ لأنه أخس العِوَض، والذي رغبوا عنه - وهو بيان الحق، الذي فيه السعادة الأبدية، والمصالح الدينية والدنيوية - أعظم المطالب وأجلُّها، فلم يختاروا الدنيء الخسيس ويتركوا الغالي النفيس، إلا لسوءِ حظِّهم وهوانِهم، وكونهم لا يصلحون لغير ما خلقوا له"؛ اهـ</w:t>
      </w:r>
      <w:hyperlink r:id="rId108" w:anchor="_ftn14" w:history="1">
        <w:r>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3"/>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0000"/>
          <w:sz w:val="32"/>
          <w:szCs w:val="32"/>
          <w:rtl/>
        </w:rPr>
        <w:t>قلت</w:t>
      </w:r>
      <w:r w:rsidRPr="008350B1">
        <w:rPr>
          <w:rFonts w:ascii="Traditional Arabic" w:eastAsia="Times New Roman" w:hAnsi="Traditional Arabic" w:cs="Traditional Arabic"/>
          <w:b/>
          <w:bCs/>
          <w:color w:val="000000"/>
          <w:sz w:val="32"/>
          <w:szCs w:val="32"/>
        </w:rPr>
        <w:t>: </w:t>
      </w:r>
      <w:r w:rsidRPr="008350B1">
        <w:rPr>
          <w:rFonts w:ascii="Traditional Arabic" w:eastAsia="Times New Roman" w:hAnsi="Traditional Arabic" w:cs="Traditional Arabic"/>
          <w:color w:val="000000"/>
          <w:sz w:val="32"/>
          <w:szCs w:val="32"/>
          <w:rtl/>
        </w:rPr>
        <w:t xml:space="preserve">ولقد منَّ الله تعالى بفضله على العلماء من دون الخلق وجمعهم معه وملائكته المكرَّمين في الذَّود عن دينه بشهادة الحق وبيان سنة رسوله صلى الله عليه وسلم، ولولا كرامتهم عنده </w:t>
      </w:r>
      <w:proofErr w:type="gramStart"/>
      <w:r w:rsidRPr="008350B1">
        <w:rPr>
          <w:rFonts w:ascii="Traditional Arabic" w:eastAsia="Times New Roman" w:hAnsi="Traditional Arabic" w:cs="Traditional Arabic"/>
          <w:color w:val="000000"/>
          <w:sz w:val="32"/>
          <w:szCs w:val="32"/>
          <w:rtl/>
        </w:rPr>
        <w:t>- جل</w:t>
      </w:r>
      <w:proofErr w:type="gramEnd"/>
      <w:r w:rsidRPr="008350B1">
        <w:rPr>
          <w:rFonts w:ascii="Traditional Arabic" w:eastAsia="Times New Roman" w:hAnsi="Traditional Arabic" w:cs="Traditional Arabic"/>
          <w:color w:val="000000"/>
          <w:sz w:val="32"/>
          <w:szCs w:val="32"/>
          <w:rtl/>
        </w:rPr>
        <w:t xml:space="preserve"> في علاه - ما شرَّفهم بالشهادة، 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شَهِدَ اللَّهُ أَنَّهُ لَا إِلَهَ إِلَّا هُوَ وَالْمَلَائِكَةُ وَأُولُو الْعِلْمِ قَائِمًا بِالْقِسْطِ لَا إِلَهَ إِلَّا هُوَ الْعَزِيزُ الْحَكِيمُ</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آل عمران: 18</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8080"/>
          <w:sz w:val="32"/>
          <w:szCs w:val="32"/>
          <w:rtl/>
        </w:rPr>
        <w:t xml:space="preserve">قال شيخ الإسلام ابن تيمية </w:t>
      </w:r>
      <w:proofErr w:type="gramStart"/>
      <w:r w:rsidRPr="008350B1">
        <w:rPr>
          <w:rFonts w:ascii="Traditional Arabic" w:eastAsia="Times New Roman" w:hAnsi="Traditional Arabic" w:cs="Traditional Arabic"/>
          <w:b/>
          <w:bCs/>
          <w:color w:val="008080"/>
          <w:sz w:val="32"/>
          <w:szCs w:val="32"/>
          <w:rtl/>
        </w:rPr>
        <w:t>- رحمه</w:t>
      </w:r>
      <w:proofErr w:type="gramEnd"/>
      <w:r w:rsidRPr="008350B1">
        <w:rPr>
          <w:rFonts w:ascii="Traditional Arabic" w:eastAsia="Times New Roman" w:hAnsi="Traditional Arabic" w:cs="Traditional Arabic"/>
          <w:b/>
          <w:bCs/>
          <w:color w:val="008080"/>
          <w:sz w:val="32"/>
          <w:szCs w:val="32"/>
          <w:rtl/>
        </w:rPr>
        <w:t xml:space="preserve"> الله</w:t>
      </w:r>
      <w:r w:rsidRPr="008350B1">
        <w:rPr>
          <w:rFonts w:ascii="Traditional Arabic" w:eastAsia="Times New Roman" w:hAnsi="Traditional Arabic" w:cs="Traditional Arabic"/>
          <w:b/>
          <w:bCs/>
          <w:color w:val="008080"/>
          <w:sz w:val="32"/>
          <w:szCs w:val="32"/>
        </w:rPr>
        <w:t xml:space="preserve">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وإذا كانت شهادة الله تتضمَّن بيانه للعباد ودلالته لهم وتعريفهم بما شهد به لنفسه، فلا بد أن يُعرِّفهم أنه شهد، فإن هذه الشهادة أعظم الشهادات، وإلا فلو شهد شهادةً لم يتمكَّن من العلم بها، لم ينتفع بذلك، ولم تقم عليهم حُجَّة بتلك الشهادة، كما أن المخلوق إذا كانت عنده شهادةٌ لم يُبيِّنها بل كتمها، لم ينتفع أحد بها ولم تقم بها حجة؛ ولهذا ذمَّ سبحانه مَن كتم العلم الذي أنزله وما فيه من الشهادة، كما 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وَمَنْ أَظْلَمُ مِمَّنْ كَتَمَ شَهَادَةً عِنْدَهُ مِنَ اللَّهِ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البقرة: 140</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أي: عنده شهادة من الله وكتمها، وهو العلم الذي بيَّنه الله، فإنه خبر من الله وشهادة منه بما فيه</w:t>
      </w:r>
      <w:r w:rsidRPr="008350B1">
        <w:rPr>
          <w:rFonts w:ascii="Traditional Arabic" w:eastAsia="Times New Roman" w:hAnsi="Traditional Arabic" w:cs="Traditional Arabic"/>
          <w:color w:val="000000"/>
          <w:sz w:val="32"/>
          <w:szCs w:val="32"/>
        </w:rPr>
        <w:t>.</w:t>
      </w:r>
      <w:proofErr w:type="gramEnd"/>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lastRenderedPageBreak/>
        <w:t>وقد ذم مَن كتمه كما كتم بعضُ أهل الكتاب ما عندهم من الخبر والشهادة لإبراهيم وأهل بيته، وكتموا إسلامهم وما عندهم من الأخبار بمثل ما أخبر به محمد صلى الله عليه وسلم، وبصفته، وغير ذلك، قال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إِنَّ الَّذِينَ يَكْتُمُونَ مَا أَنْزَلْنَا مِنَ الْبَيِّنَاتِ وَالْهُدَى مِنْ بَعْدِ مَا بَيَّنَّاهُ لِلنَّاسِ فِي الْكِتَابِ أُولَئِكَ يَلْعَنُهُمُ اللَّهُ وَيَلْعَنُهُمُ اللَّاعِنُونَ</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البقرة: 159</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وقال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الَّذِينَ آتَيْنَاهُمُ الْكِتَابَ يَعْرِفُونَهُ كَمَا يَعْرِفُونَ أَبْنَاءَهُمْ وَإِنَّ فَرِيقًا مِنْهُمْ لَيَكْتُمُونَ الْحَقَّ وَهُمْ يَعْلَمُونَ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البقرة: 146</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والشهادة لا بدَّ فيها من علم الشاهد وصدقه وبيانه، لا يحصل مقصود الشهادة إلا بهذه الأمور؛ ولهذا ذمَّ مَن يكتمُ ويُحرِّفُ، فقال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يَا أَيُّهَا الَّذِينَ آمَنُوا كُونُوا قَوَّامِينَ بِالْقِسْطِ شُهَدَاءَ لِلَّهِ وَلَوْ عَلَى أَنْفُسِكُمْ أَوِ الْوَالِدَيْنِ وَالْأَقْرَبِينَ إِنْ يَكُنْ غَنِيًّا أَوْ فَقِيرًا فَاللَّهُ أَوْلَى بِهِمَا فَلَا تَتَّبِعُوا الْهَوَى أَنْ تَعْدِلُوا وَإِنْ تَلْوُوا أَوْ تُعْرِضُوا فَإِنَّ اللَّهَ كَانَ بِمَا تَعْمَلُونَ خَبِيرًا</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النساء: 135</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اهـ</w:t>
      </w:r>
      <w:hyperlink r:id="rId109" w:anchor="_ftn15"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4"/>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3366FF"/>
          <w:sz w:val="32"/>
          <w:szCs w:val="32"/>
          <w:rtl/>
        </w:rPr>
        <w:t>المسألة الثانية: مصيبة موت العلماء الثقات</w:t>
      </w:r>
      <w:r w:rsidRPr="008350B1">
        <w:rPr>
          <w:rFonts w:ascii="Traditional Arabic" w:eastAsia="Times New Roman" w:hAnsi="Traditional Arabic" w:cs="Traditional Arabic"/>
          <w:b/>
          <w:bCs/>
          <w:color w:val="3366FF"/>
          <w:sz w:val="32"/>
          <w:szCs w:val="32"/>
        </w:rPr>
        <w:t>:</w:t>
      </w:r>
    </w:p>
    <w:p w:rsidR="00627E05" w:rsidRPr="008350B1" w:rsidRDefault="00627E05" w:rsidP="00A94413">
      <w:pPr>
        <w:spacing w:after="0" w:line="240" w:lineRule="auto"/>
        <w:jc w:val="both"/>
        <w:rPr>
          <w:rFonts w:ascii="Traditional Arabic" w:eastAsia="Times New Roman" w:hAnsi="Traditional Arabic" w:cs="Traditional Arabic"/>
          <w:color w:val="000000"/>
          <w:sz w:val="32"/>
          <w:szCs w:val="32"/>
          <w:rtl/>
        </w:rPr>
      </w:pPr>
      <w:r w:rsidRPr="008350B1">
        <w:rPr>
          <w:rFonts w:ascii="Traditional Arabic" w:eastAsia="Times New Roman" w:hAnsi="Traditional Arabic" w:cs="Traditional Arabic"/>
          <w:color w:val="000000"/>
          <w:sz w:val="32"/>
          <w:szCs w:val="32"/>
          <w:rtl/>
        </w:rPr>
        <w:t>الموت حق ولا بد منه، فلم يكتب الله لأحدٍ الخلود حتى لمن اصطفاهم بالرسالة والنبوة، كما قال تعالى</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كُلُّ نَفْسٍ ذَائِقَةُ الْمَوْتِ ثُمَّ إِلَيْنَا تُرْجَعُونَ</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العنكبوت: 57</w:t>
      </w:r>
      <w:r w:rsidR="00070C49">
        <w:rPr>
          <w:rFonts w:ascii="Traditional Arabic" w:eastAsia="Times New Roman" w:hAnsi="Traditional Arabic" w:cs="Traditional Arabic"/>
          <w:color w:val="000000"/>
          <w:sz w:val="32"/>
          <w:szCs w:val="32"/>
          <w:rtl/>
        </w:rPr>
        <w:t>]</w:t>
      </w:r>
      <w:r w:rsidR="00A94413">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والعلماء خلقٌ من خلق الله لا بد أن يذوقوا سكرات الموت، ولكن موتهم يُؤدِّي لمصائب جَمَّة، من أعظمها ضياع العلم، ولا يخفى أن الناس في حاجة لبيان الحكم الشرعي الصحيح في الأمور المستجدَّة من العلماء العاملين أصحاب القلوب النيِّرة التقية، وقد أمرهم ربهم بسؤالهم، فقال </w:t>
      </w:r>
      <w:proofErr w:type="gramStart"/>
      <w:r w:rsidRPr="008350B1">
        <w:rPr>
          <w:rFonts w:ascii="Traditional Arabic" w:eastAsia="Times New Roman" w:hAnsi="Traditional Arabic" w:cs="Traditional Arabic"/>
          <w:color w:val="000000"/>
          <w:sz w:val="32"/>
          <w:szCs w:val="32"/>
          <w:rtl/>
        </w:rPr>
        <w:t>- جل</w:t>
      </w:r>
      <w:proofErr w:type="gramEnd"/>
      <w:r w:rsidRPr="008350B1">
        <w:rPr>
          <w:rFonts w:ascii="Traditional Arabic" w:eastAsia="Times New Roman" w:hAnsi="Traditional Arabic" w:cs="Traditional Arabic"/>
          <w:color w:val="000000"/>
          <w:sz w:val="32"/>
          <w:szCs w:val="32"/>
          <w:rtl/>
        </w:rPr>
        <w:t xml:space="preserve"> في علاه</w:t>
      </w:r>
      <w:r w:rsidRPr="008350B1">
        <w:rPr>
          <w:rFonts w:ascii="Traditional Arabic" w:eastAsia="Times New Roman" w:hAnsi="Traditional Arabic" w:cs="Traditional Arabic"/>
          <w:color w:val="000000"/>
          <w:sz w:val="32"/>
          <w:szCs w:val="32"/>
        </w:rPr>
        <w:t xml:space="preserve"> -: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فَاسْأَلُوا أَهْلَ الذِّكْرِ إِنْ كُنْتُمْ لَا تَعْلَمُونَ </w:t>
      </w:r>
      <w:r w:rsidRPr="008350B1">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النحل: 43</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وبموتهم يضيع العلم، وينتشر الجهل والشرك، وتضيع السنن، وتكثر البدع والخرافات، ولن يجد الناس مَن يُبيِّن لهم الحق بعدهم إلا أشباه العلماء، وهم أهل هوى ودنيا، الذين يفتون الناس حسب أهوائهم واتجاهاتِهم، وما في هذا من فساد وإفساد، ولقد بيَّن ذلك النبي صلى الله عليه وسلم فقال: </w:t>
      </w:r>
      <w:r w:rsidR="00070C49">
        <w:rPr>
          <w:rFonts w:ascii="Traditional Arabic" w:eastAsia="Times New Roman" w:hAnsi="Traditional Arabic" w:cs="Traditional Arabic"/>
          <w:color w:val="000000"/>
          <w:sz w:val="32"/>
          <w:szCs w:val="32"/>
          <w:rtl/>
        </w:rPr>
        <w:t>))</w:t>
      </w:r>
      <w:r w:rsidRPr="008350B1">
        <w:rPr>
          <w:rFonts w:ascii="Traditional Arabic" w:eastAsia="Times New Roman" w:hAnsi="Traditional Arabic" w:cs="Traditional Arabic"/>
          <w:color w:val="000000"/>
          <w:sz w:val="32"/>
          <w:szCs w:val="32"/>
          <w:rtl/>
        </w:rPr>
        <w:t xml:space="preserve">إن الله لا يَنْزِعُ العلم بعد أن </w:t>
      </w:r>
      <w:proofErr w:type="spellStart"/>
      <w:r w:rsidRPr="008350B1">
        <w:rPr>
          <w:rFonts w:ascii="Traditional Arabic" w:eastAsia="Times New Roman" w:hAnsi="Traditional Arabic" w:cs="Traditional Arabic"/>
          <w:color w:val="000000"/>
          <w:sz w:val="32"/>
          <w:szCs w:val="32"/>
          <w:rtl/>
        </w:rPr>
        <w:t>أعطاكموه</w:t>
      </w:r>
      <w:proofErr w:type="spellEnd"/>
      <w:r w:rsidRPr="008350B1">
        <w:rPr>
          <w:rFonts w:ascii="Traditional Arabic" w:eastAsia="Times New Roman" w:hAnsi="Traditional Arabic" w:cs="Traditional Arabic"/>
          <w:color w:val="000000"/>
          <w:sz w:val="32"/>
          <w:szCs w:val="32"/>
          <w:rtl/>
        </w:rPr>
        <w:t xml:space="preserve"> انتزاعًا، ولكن ينتزعُه منهم مع قبض العلماء بعلمهم، فيبقى ناس جهَّال، يُستفتون فيُفتون برأيهم، فيَضلُّون ويُضِلُّون</w:t>
      </w:r>
      <w:r w:rsidR="00070C49">
        <w:rPr>
          <w:rFonts w:ascii="Traditional Arabic" w:eastAsia="Times New Roman" w:hAnsi="Traditional Arabic" w:cs="Traditional Arabic"/>
          <w:color w:val="000000"/>
          <w:sz w:val="32"/>
          <w:szCs w:val="32"/>
          <w:rtl/>
        </w:rPr>
        <w:t>))</w:t>
      </w:r>
      <w:hyperlink r:id="rId110" w:anchor="_ftn16"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5"/>
        </w:r>
        <w:r w:rsidR="00070C49">
          <w:rPr>
            <w:rFonts w:ascii="Traditional Arabic" w:eastAsia="Times New Roman" w:hAnsi="Traditional Arabic" w:cs="Traditional Arabic"/>
            <w:color w:val="08731F"/>
            <w:sz w:val="32"/>
            <w:szCs w:val="32"/>
            <w:bdr w:val="none" w:sz="0" w:space="0" w:color="auto" w:frame="1"/>
          </w:rPr>
          <w:t>]</w:t>
        </w:r>
      </w:hyperlink>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lastRenderedPageBreak/>
        <w:t> </w:t>
      </w:r>
    </w:p>
    <w:p w:rsidR="00627E05" w:rsidRPr="008350B1" w:rsidRDefault="00627E05" w:rsidP="00A94413">
      <w:pPr>
        <w:spacing w:after="0" w:line="240" w:lineRule="auto"/>
        <w:jc w:val="both"/>
        <w:rPr>
          <w:rFonts w:ascii="Traditional Arabic" w:eastAsia="Times New Roman" w:hAnsi="Traditional Arabic" w:cs="Traditional Arabic"/>
          <w:color w:val="000000"/>
          <w:sz w:val="32"/>
          <w:szCs w:val="32"/>
          <w:rtl/>
        </w:rPr>
      </w:pPr>
      <w:r w:rsidRPr="008350B1">
        <w:rPr>
          <w:rFonts w:ascii="Traditional Arabic" w:eastAsia="Times New Roman" w:hAnsi="Traditional Arabic" w:cs="Traditional Arabic"/>
          <w:color w:val="000000"/>
          <w:sz w:val="32"/>
          <w:szCs w:val="32"/>
          <w:rtl/>
        </w:rPr>
        <w:t xml:space="preserve">وليعلم كل عالِم دنيا أن الله </w:t>
      </w:r>
      <w:proofErr w:type="gramStart"/>
      <w:r w:rsidRPr="008350B1">
        <w:rPr>
          <w:rFonts w:ascii="Traditional Arabic" w:eastAsia="Times New Roman" w:hAnsi="Traditional Arabic" w:cs="Traditional Arabic"/>
          <w:color w:val="000000"/>
          <w:sz w:val="32"/>
          <w:szCs w:val="32"/>
          <w:rtl/>
        </w:rPr>
        <w:t>- جل</w:t>
      </w:r>
      <w:proofErr w:type="gramEnd"/>
      <w:r w:rsidRPr="008350B1">
        <w:rPr>
          <w:rFonts w:ascii="Traditional Arabic" w:eastAsia="Times New Roman" w:hAnsi="Traditional Arabic" w:cs="Traditional Arabic"/>
          <w:color w:val="000000"/>
          <w:sz w:val="32"/>
          <w:szCs w:val="32"/>
          <w:rtl/>
        </w:rPr>
        <w:t xml:space="preserve"> جلاله - لم يخلُقِ الخلق عبثًا، ويدل على ذلك قولُه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أَفَحَسِبْتُمْ أَنَّمَا خَلَقْنَاكُمْ عَبَثًا وَأَنَّكُمْ إِلَيْنَا لَا تُرْجَعُونَ</w:t>
      </w:r>
      <w:r w:rsidRPr="008350B1">
        <w:rPr>
          <w:rFonts w:ascii="Traditional Arabic" w:eastAsia="Times New Roman" w:hAnsi="Traditional Arabic" w:cs="Traditional Arabic"/>
          <w:color w:val="FF0000"/>
          <w:sz w:val="32"/>
          <w:szCs w:val="32"/>
          <w:rtl/>
        </w:rPr>
        <w:t> </w:t>
      </w:r>
      <w:r w:rsidRPr="008350B1">
        <w:rPr>
          <w:rFonts w:ascii="Traditional Arabic" w:eastAsia="Times New Roman" w:hAnsi="Traditional Arabic" w:cs="Traditional Arabic"/>
          <w:color w:val="FF0000"/>
          <w:sz w:val="32"/>
          <w:szCs w:val="32"/>
        </w:rPr>
        <w:t>*</w:t>
      </w:r>
      <w:r w:rsidRPr="008350B1">
        <w:rPr>
          <w:rFonts w:ascii="Traditional Arabic" w:eastAsia="Times New Roman" w:hAnsi="Traditional Arabic" w:cs="Traditional Arabic"/>
          <w:color w:val="008000"/>
          <w:sz w:val="32"/>
          <w:szCs w:val="32"/>
        </w:rPr>
        <w:t> </w:t>
      </w:r>
      <w:r w:rsidRPr="008350B1">
        <w:rPr>
          <w:rFonts w:ascii="Traditional Arabic" w:eastAsia="Times New Roman" w:hAnsi="Traditional Arabic" w:cs="Traditional Arabic"/>
          <w:color w:val="008000"/>
          <w:sz w:val="32"/>
          <w:szCs w:val="32"/>
          <w:rtl/>
        </w:rPr>
        <w:t>فَتَعَالَى اللَّهُ الْمَلِكُ الْحَقُّ لَا إِلَهَ إِلَّا هُوَ رَبُّ الْعَرْشِ الْكَرِيمِ</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المؤمنون: 115، 116</w:t>
      </w:r>
      <w:r w:rsidR="00070C49">
        <w:rPr>
          <w:rFonts w:ascii="Traditional Arabic" w:eastAsia="Times New Roman" w:hAnsi="Traditional Arabic" w:cs="Traditional Arabic"/>
          <w:color w:val="000000"/>
          <w:sz w:val="32"/>
          <w:szCs w:val="32"/>
          <w:rtl/>
        </w:rPr>
        <w:t>]</w:t>
      </w:r>
      <w:r w:rsidR="00A94413">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b/>
          <w:bCs/>
          <w:color w:val="008080"/>
          <w:sz w:val="32"/>
          <w:szCs w:val="32"/>
          <w:rtl/>
        </w:rPr>
        <w:t xml:space="preserve">قال السعدي </w:t>
      </w:r>
      <w:proofErr w:type="gramStart"/>
      <w:r w:rsidRPr="008350B1">
        <w:rPr>
          <w:rFonts w:ascii="Traditional Arabic" w:eastAsia="Times New Roman" w:hAnsi="Traditional Arabic" w:cs="Traditional Arabic"/>
          <w:b/>
          <w:bCs/>
          <w:color w:val="008080"/>
          <w:sz w:val="32"/>
          <w:szCs w:val="32"/>
          <w:rtl/>
        </w:rPr>
        <w:t>- رحمه</w:t>
      </w:r>
      <w:proofErr w:type="gramEnd"/>
      <w:r w:rsidRPr="008350B1">
        <w:rPr>
          <w:rFonts w:ascii="Traditional Arabic" w:eastAsia="Times New Roman" w:hAnsi="Traditional Arabic" w:cs="Traditional Arabic"/>
          <w:b/>
          <w:bCs/>
          <w:color w:val="008080"/>
          <w:sz w:val="32"/>
          <w:szCs w:val="32"/>
          <w:rtl/>
        </w:rPr>
        <w:t xml:space="preserve"> الله</w:t>
      </w:r>
      <w:r w:rsidRPr="008350B1">
        <w:rPr>
          <w:rFonts w:ascii="Traditional Arabic" w:eastAsia="Times New Roman" w:hAnsi="Traditional Arabic" w:cs="Traditional Arabic"/>
          <w:b/>
          <w:bCs/>
          <w:color w:val="008080"/>
          <w:sz w:val="32"/>
          <w:szCs w:val="32"/>
        </w:rPr>
        <w:t xml:space="preserve"> -:</w:t>
      </w:r>
    </w:p>
    <w:p w:rsidR="00627E05" w:rsidRPr="008350B1" w:rsidRDefault="00627E05" w:rsidP="00A94413">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أي</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أَفَحَسِبْتُمْ</w:t>
      </w:r>
      <w:r w:rsidRPr="008350B1">
        <w:rPr>
          <w:rFonts w:ascii="Traditional Arabic" w:eastAsia="Times New Roman" w:hAnsi="Traditional Arabic" w:cs="Traditional Arabic"/>
          <w:color w:val="000000"/>
          <w:sz w:val="32"/>
          <w:szCs w:val="32"/>
          <w:rtl/>
        </w:rPr>
        <w:t> ﴾ أيها الخلق ﴿ </w:t>
      </w:r>
      <w:r w:rsidRPr="008350B1">
        <w:rPr>
          <w:rFonts w:ascii="Traditional Arabic" w:eastAsia="Times New Roman" w:hAnsi="Traditional Arabic" w:cs="Traditional Arabic"/>
          <w:color w:val="008000"/>
          <w:sz w:val="32"/>
          <w:szCs w:val="32"/>
          <w:rtl/>
        </w:rPr>
        <w:t>أَنَّمَا خَلَقْنَاكُمْ عَبَثًا</w:t>
      </w:r>
      <w:r w:rsidRPr="008350B1">
        <w:rPr>
          <w:rFonts w:ascii="Traditional Arabic" w:eastAsia="Times New Roman" w:hAnsi="Traditional Arabic" w:cs="Traditional Arabic"/>
          <w:color w:val="000000"/>
          <w:sz w:val="32"/>
          <w:szCs w:val="32"/>
          <w:rtl/>
        </w:rPr>
        <w:t> ﴾؛ أي: سُدى وباطلاً، تأكلون وتشربون وتمرحون وتتمتعون بلذَّات الدنيا، ونتركُكم لا نأمركم ولا ننهاكم، ولا نثيبكم ولا نعاقبكم؟ ولهذا قال</w:t>
      </w:r>
      <w:proofErr w:type="gramStart"/>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w:t>
      </w:r>
      <w:proofErr w:type="gramEnd"/>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وَأَنَّكُمْ إِلَيْنَا لا تُرْجَعُونَ</w:t>
      </w:r>
      <w:r w:rsidRPr="008350B1">
        <w:rPr>
          <w:rFonts w:ascii="Traditional Arabic" w:eastAsia="Times New Roman" w:hAnsi="Traditional Arabic" w:cs="Traditional Arabic"/>
          <w:color w:val="000000"/>
          <w:sz w:val="32"/>
          <w:szCs w:val="32"/>
          <w:rtl/>
        </w:rPr>
        <w:t> ﴾ لا يخطر هذا ببالكم، ﴿ </w:t>
      </w:r>
      <w:r w:rsidRPr="008350B1">
        <w:rPr>
          <w:rFonts w:ascii="Traditional Arabic" w:eastAsia="Times New Roman" w:hAnsi="Traditional Arabic" w:cs="Traditional Arabic"/>
          <w:color w:val="008000"/>
          <w:sz w:val="32"/>
          <w:szCs w:val="32"/>
          <w:rtl/>
        </w:rPr>
        <w:t>فَتَعَالَى اللَّهُ</w:t>
      </w:r>
      <w:r w:rsidRPr="008350B1">
        <w:rPr>
          <w:rFonts w:ascii="Traditional Arabic" w:eastAsia="Times New Roman" w:hAnsi="Traditional Arabic" w:cs="Traditional Arabic"/>
          <w:color w:val="000000"/>
          <w:sz w:val="32"/>
          <w:szCs w:val="32"/>
          <w:rtl/>
        </w:rPr>
        <w:t> ﴾؛ أي: تعاظم وارتفع عن هذا الظن الباطل، الذي يرجع إلى القدح في حكمته، ﴿ </w:t>
      </w:r>
      <w:r w:rsidRPr="008350B1">
        <w:rPr>
          <w:rFonts w:ascii="Traditional Arabic" w:eastAsia="Times New Roman" w:hAnsi="Traditional Arabic" w:cs="Traditional Arabic"/>
          <w:color w:val="008000"/>
          <w:sz w:val="32"/>
          <w:szCs w:val="32"/>
          <w:rtl/>
        </w:rPr>
        <w:t>الْمَلِكُ الْحَقُّ لا إِلَهَ إِلا هُوَ رَبُّ الْعَرْشِ الْكَرِيمِ</w:t>
      </w:r>
      <w:r w:rsidRPr="008350B1">
        <w:rPr>
          <w:rFonts w:ascii="Traditional Arabic" w:eastAsia="Times New Roman" w:hAnsi="Traditional Arabic" w:cs="Traditional Arabic"/>
          <w:color w:val="000000"/>
          <w:sz w:val="32"/>
          <w:szCs w:val="32"/>
          <w:rtl/>
        </w:rPr>
        <w:t> ﴾، فكونه ملكًا للخلق كلهم حقًّا في صدقه ووعده ووعيده، مألوهًا معبودًا، لِما له من الكمال، ﴿ </w:t>
      </w:r>
      <w:r w:rsidRPr="008350B1">
        <w:rPr>
          <w:rFonts w:ascii="Traditional Arabic" w:eastAsia="Times New Roman" w:hAnsi="Traditional Arabic" w:cs="Traditional Arabic"/>
          <w:color w:val="008000"/>
          <w:sz w:val="32"/>
          <w:szCs w:val="32"/>
          <w:rtl/>
        </w:rPr>
        <w:t>رَبُّ الْعَرْشِ الكريم</w:t>
      </w:r>
      <w:r w:rsidRPr="008350B1">
        <w:rPr>
          <w:rFonts w:ascii="Traditional Arabic" w:eastAsia="Times New Roman" w:hAnsi="Traditional Arabic" w:cs="Traditional Arabic"/>
          <w:color w:val="000000"/>
          <w:sz w:val="32"/>
          <w:szCs w:val="32"/>
          <w:rtl/>
        </w:rPr>
        <w:t> ﴾ فما دونه من باب أولى، يمنع أن يخلقكم عبثًا"؛ اهـ</w:t>
      </w:r>
      <w:hyperlink r:id="rId111" w:anchor="_ftn17" w:history="1">
        <w:r w:rsidRPr="008350B1">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6"/>
        </w:r>
        <w:r w:rsidR="00070C49">
          <w:rPr>
            <w:rFonts w:ascii="Traditional Arabic" w:eastAsia="Times New Roman" w:hAnsi="Traditional Arabic" w:cs="Traditional Arabic"/>
            <w:color w:val="08731F"/>
            <w:sz w:val="32"/>
            <w:szCs w:val="32"/>
            <w:bdr w:val="none" w:sz="0" w:space="0" w:color="auto" w:frame="1"/>
          </w:rPr>
          <w:t>]</w:t>
        </w:r>
      </w:hyperlink>
      <w:r w:rsidR="00A94413">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8080"/>
          <w:sz w:val="32"/>
          <w:szCs w:val="32"/>
          <w:rtl/>
        </w:rPr>
        <w:t>وختامًا لهذا المبحث نقولها واضحةً مما بيناه من أدلة شرعية</w:t>
      </w:r>
      <w:r w:rsidRPr="008350B1">
        <w:rPr>
          <w:rFonts w:ascii="Traditional Arabic" w:eastAsia="Times New Roman" w:hAnsi="Traditional Arabic" w:cs="Traditional Arabic"/>
          <w:color w:val="00808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إن الإسلام ليس دينَ عبادة فقط، ولا يدعو لترك الدنيا والزهد فيها، وإهمال ما تستقيم به حياة الناس من علوم دنيوية نافعة، ومتطلبات فطرية ضرورية لا غنى للإنسان عنها، كما يفهم </w:t>
      </w:r>
      <w:proofErr w:type="spellStart"/>
      <w:r w:rsidRPr="008350B1">
        <w:rPr>
          <w:rFonts w:ascii="Traditional Arabic" w:eastAsia="Times New Roman" w:hAnsi="Traditional Arabic" w:cs="Traditional Arabic"/>
          <w:color w:val="000000"/>
          <w:sz w:val="32"/>
          <w:szCs w:val="32"/>
          <w:rtl/>
        </w:rPr>
        <w:t>المتنطعون</w:t>
      </w:r>
      <w:proofErr w:type="spellEnd"/>
      <w:r w:rsidRPr="008350B1">
        <w:rPr>
          <w:rFonts w:ascii="Traditional Arabic" w:eastAsia="Times New Roman" w:hAnsi="Traditional Arabic" w:cs="Traditional Arabic"/>
          <w:color w:val="000000"/>
          <w:sz w:val="32"/>
          <w:szCs w:val="32"/>
          <w:rtl/>
        </w:rPr>
        <w:t>، فنكون عالةً على غيرنا، بل ينبغي الجمع بين الدين والدنيا، والسعي للأخذ بالأسباب في إطار تعاليم شريعتنا وسنة نبينا صلى الله عليه وسلم</w:t>
      </w:r>
      <w:r w:rsidRPr="008350B1">
        <w:rPr>
          <w:rFonts w:ascii="Traditional Arabic" w:eastAsia="Times New Roman" w:hAnsi="Traditional Arabic" w:cs="Traditional Arabic"/>
          <w:color w:val="000000"/>
          <w:sz w:val="32"/>
          <w:szCs w:val="32"/>
        </w:rPr>
        <w:t>.</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Pr>
        <w:t> </w:t>
      </w:r>
    </w:p>
    <w:p w:rsidR="00627E05" w:rsidRPr="008350B1" w:rsidRDefault="00627E05" w:rsidP="00627E05">
      <w:pPr>
        <w:spacing w:after="0" w:line="240" w:lineRule="auto"/>
        <w:jc w:val="both"/>
        <w:rPr>
          <w:rFonts w:ascii="Traditional Arabic" w:eastAsia="Times New Roman" w:hAnsi="Traditional Arabic" w:cs="Traditional Arabic"/>
          <w:color w:val="000000"/>
          <w:sz w:val="32"/>
          <w:szCs w:val="32"/>
        </w:rPr>
      </w:pPr>
      <w:r w:rsidRPr="008350B1">
        <w:rPr>
          <w:rFonts w:ascii="Traditional Arabic" w:eastAsia="Times New Roman" w:hAnsi="Traditional Arabic" w:cs="Traditional Arabic"/>
          <w:color w:val="000000"/>
          <w:sz w:val="32"/>
          <w:szCs w:val="32"/>
          <w:rtl/>
        </w:rPr>
        <w:t xml:space="preserve">وكفى بيانًا ودليلاً قاطعًا لكل مَن يريد عزل الدين عن الدنيا؛ لأنها دار بلاء وفتن، ويذم مَن يبتغي الإصلاح فيها والاستفادة منها مما أباحه الشرع من الطيبات والعلوم التي لا تستقيم حياةُ الإنسان إلا بها </w:t>
      </w:r>
      <w:proofErr w:type="gramStart"/>
      <w:r w:rsidRPr="008350B1">
        <w:rPr>
          <w:rFonts w:ascii="Traditional Arabic" w:eastAsia="Times New Roman" w:hAnsi="Traditional Arabic" w:cs="Traditional Arabic"/>
          <w:color w:val="000000"/>
          <w:sz w:val="32"/>
          <w:szCs w:val="32"/>
          <w:rtl/>
        </w:rPr>
        <w:t>- قولُ</w:t>
      </w:r>
      <w:proofErr w:type="gramEnd"/>
      <w:r w:rsidRPr="008350B1">
        <w:rPr>
          <w:rFonts w:ascii="Traditional Arabic" w:eastAsia="Times New Roman" w:hAnsi="Traditional Arabic" w:cs="Traditional Arabic"/>
          <w:color w:val="000000"/>
          <w:sz w:val="32"/>
          <w:szCs w:val="32"/>
          <w:rtl/>
        </w:rPr>
        <w:t xml:space="preserve"> الله تعالى</w:t>
      </w:r>
      <w:r w:rsidRPr="008350B1">
        <w:rPr>
          <w:rFonts w:ascii="Traditional Arabic" w:eastAsia="Times New Roman" w:hAnsi="Traditional Arabic" w:cs="Traditional Arabic"/>
          <w:color w:val="000000"/>
          <w:sz w:val="32"/>
          <w:szCs w:val="32"/>
        </w:rPr>
        <w:t xml:space="preserve">: </w:t>
      </w:r>
      <w:r w:rsidRPr="008350B1">
        <w:rPr>
          <w:rFonts w:ascii="Traditional Arabic" w:eastAsia="Times New Roman" w:hAnsi="Traditional Arabic" w:cs="Traditional Arabic"/>
          <w:color w:val="000000"/>
          <w:sz w:val="32"/>
          <w:szCs w:val="32"/>
          <w:rtl/>
        </w:rPr>
        <w:t>﴿ </w:t>
      </w:r>
      <w:r w:rsidRPr="008350B1">
        <w:rPr>
          <w:rFonts w:ascii="Traditional Arabic" w:eastAsia="Times New Roman" w:hAnsi="Traditional Arabic" w:cs="Traditional Arabic"/>
          <w:color w:val="008000"/>
          <w:sz w:val="32"/>
          <w:szCs w:val="32"/>
          <w:rtl/>
        </w:rPr>
        <w:t>وَابْتَغِ فِيمَا آتَاكَ اللَّهُ الدَّارَ الْآخِرَةَ وَلَا تَنْسَ نَصِيبَكَ مِنَ الدُّنْيَا وَأَحْسِنْ كَمَا أَحْسَنَ اللَّهُ إِلَيْكَ وَلَا تَبْغِ الْفَسَادَ فِي الْأَرْضِ إِنَّ اللَّهَ لَا يُحِبُّ الْمُفْسِدِينَ</w:t>
      </w:r>
      <w:r w:rsidRPr="008350B1">
        <w:rPr>
          <w:rFonts w:ascii="Traditional Arabic" w:eastAsia="Times New Roman" w:hAnsi="Traditional Arabic" w:cs="Traditional Arabic"/>
          <w:color w:val="000000"/>
          <w:sz w:val="32"/>
          <w:szCs w:val="32"/>
          <w:rtl/>
        </w:rPr>
        <w:t xml:space="preserve"> ﴾ </w:t>
      </w:r>
      <w:r w:rsidRPr="008350B1">
        <w:rPr>
          <w:rFonts w:ascii="Traditional Arabic" w:eastAsia="Times New Roman" w:hAnsi="Traditional Arabic" w:cs="Traditional Arabic"/>
          <w:color w:val="000000"/>
          <w:sz w:val="32"/>
          <w:szCs w:val="32"/>
        </w:rPr>
        <w:t>[</w:t>
      </w:r>
      <w:r w:rsidRPr="008350B1">
        <w:rPr>
          <w:rFonts w:ascii="Traditional Arabic" w:eastAsia="Times New Roman" w:hAnsi="Traditional Arabic" w:cs="Traditional Arabic"/>
          <w:color w:val="000000"/>
          <w:sz w:val="32"/>
          <w:szCs w:val="32"/>
          <w:rtl/>
        </w:rPr>
        <w:t>القصص: 77</w:t>
      </w:r>
    </w:p>
    <w:p w:rsidR="00627E05" w:rsidRDefault="00627E05" w:rsidP="00627E05">
      <w:pPr>
        <w:spacing w:after="0" w:line="240" w:lineRule="auto"/>
        <w:rPr>
          <w:rFonts w:ascii="Traditional Arabic" w:hAnsi="Traditional Arabic" w:cs="Traditional Arabic"/>
          <w:sz w:val="32"/>
          <w:szCs w:val="32"/>
          <w:rtl/>
          <w:lang w:bidi="ar-EG"/>
        </w:rPr>
      </w:pPr>
    </w:p>
    <w:p w:rsidR="00627E05" w:rsidRPr="008350B1" w:rsidRDefault="00627E05" w:rsidP="00627E05">
      <w:pPr>
        <w:spacing w:after="0" w:line="240" w:lineRule="auto"/>
        <w:rPr>
          <w:rFonts w:ascii="Traditional Arabic" w:hAnsi="Traditional Arabic" w:cs="Traditional Arabic"/>
          <w:sz w:val="32"/>
          <w:szCs w:val="32"/>
          <w:lang w:bidi="ar-EG"/>
        </w:rPr>
      </w:pPr>
    </w:p>
    <w:p w:rsidR="00627E05" w:rsidRPr="0084143A" w:rsidRDefault="00627E05" w:rsidP="00627E05">
      <w:pPr>
        <w:spacing w:after="0" w:line="240" w:lineRule="auto"/>
        <w:jc w:val="center"/>
        <w:outlineLvl w:val="1"/>
        <w:rPr>
          <w:rFonts w:ascii="Traditional Arabic" w:eastAsia="Times New Roman" w:hAnsi="Traditional Arabic" w:cs="Traditional Arabic"/>
          <w:b/>
          <w:bCs/>
          <w:color w:val="FF0000"/>
          <w:sz w:val="44"/>
          <w:szCs w:val="44"/>
          <w:rtl/>
        </w:rPr>
      </w:pPr>
      <w:r w:rsidRPr="0084143A">
        <w:rPr>
          <w:rFonts w:ascii="Traditional Arabic" w:eastAsia="Times New Roman" w:hAnsi="Traditional Arabic" w:cs="Traditional Arabic"/>
          <w:b/>
          <w:bCs/>
          <w:color w:val="FF0000"/>
          <w:sz w:val="44"/>
          <w:szCs w:val="44"/>
          <w:rtl/>
        </w:rPr>
        <w:t>المبحث الخامس</w:t>
      </w:r>
    </w:p>
    <w:p w:rsidR="00627E05" w:rsidRPr="0084143A" w:rsidRDefault="00627E05" w:rsidP="00A94413">
      <w:pPr>
        <w:spacing w:after="0" w:line="240" w:lineRule="auto"/>
        <w:jc w:val="center"/>
        <w:outlineLvl w:val="1"/>
        <w:rPr>
          <w:rFonts w:ascii="Traditional Arabic" w:eastAsia="Times New Roman" w:hAnsi="Traditional Arabic" w:cs="Traditional Arabic"/>
          <w:b/>
          <w:bCs/>
          <w:color w:val="FF0000"/>
          <w:sz w:val="44"/>
          <w:szCs w:val="44"/>
        </w:rPr>
      </w:pPr>
      <w:r w:rsidRPr="0084143A">
        <w:rPr>
          <w:rFonts w:ascii="Traditional Arabic" w:eastAsia="Times New Roman" w:hAnsi="Traditional Arabic" w:cs="Traditional Arabic"/>
          <w:b/>
          <w:bCs/>
          <w:color w:val="FF0000"/>
          <w:sz w:val="44"/>
          <w:szCs w:val="44"/>
          <w:rtl/>
        </w:rPr>
        <w:t xml:space="preserve"> الإسلام والسمو الروحي للإنسان </w:t>
      </w:r>
    </w:p>
    <w:p w:rsidR="00627E05" w:rsidRPr="0084143A" w:rsidRDefault="00627E05" w:rsidP="00627E05">
      <w:pPr>
        <w:spacing w:after="0" w:line="240" w:lineRule="auto"/>
        <w:jc w:val="right"/>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lastRenderedPageBreak/>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بادئ ذي بدء نقول</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 xml:space="preserve">إن الإنسان </w:t>
      </w:r>
      <w:proofErr w:type="gramStart"/>
      <w:r w:rsidRPr="0084143A">
        <w:rPr>
          <w:rFonts w:ascii="Traditional Arabic" w:eastAsia="Times New Roman" w:hAnsi="Traditional Arabic" w:cs="Traditional Arabic"/>
          <w:color w:val="000000"/>
          <w:sz w:val="32"/>
          <w:szCs w:val="32"/>
          <w:rtl/>
        </w:rPr>
        <w:t>- كما</w:t>
      </w:r>
      <w:proofErr w:type="gramEnd"/>
      <w:r w:rsidRPr="0084143A">
        <w:rPr>
          <w:rFonts w:ascii="Traditional Arabic" w:eastAsia="Times New Roman" w:hAnsi="Traditional Arabic" w:cs="Traditional Arabic"/>
          <w:color w:val="000000"/>
          <w:sz w:val="32"/>
          <w:szCs w:val="32"/>
          <w:rtl/>
        </w:rPr>
        <w:t xml:space="preserve"> هو معلوم - روحٌ وجسد، والروح باقية خالدة، تسمو وتترقى في النعيم السرمدي، إن كان صاحبها من أهل اليمين؛ قال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كَلَّا إِنَّ كِتَابَ الْأَبْرَارِ لَفِي عِلِّيِّينَ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وَمَا أَدْرَاكَ مَا عِلِّيُّونَ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كِتَابٌ مَرْقُومٌ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يَشْهَدُهُ الْمُقَرَّبُونَ</w:t>
      </w:r>
      <w:r w:rsidRPr="0084143A">
        <w:rPr>
          <w:rFonts w:ascii="Traditional Arabic" w:eastAsia="Times New Roman" w:hAnsi="Traditional Arabic" w:cs="Traditional Arabic"/>
          <w:color w:val="FF0000"/>
          <w:sz w:val="32"/>
          <w:szCs w:val="32"/>
          <w:rtl/>
        </w:rPr>
        <w:t>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إِنَّ الْأَبْرَارَ لَفِي نَعِيمٍ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عَلَى الْأَرَائِكِ يَنْظُرُونَ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تَعْرِفُ فِي وُجُوهِهِمْ نَضْرَةَ النَّعِيمِ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يُسْقَوْنَ مِنْ رَحِيقٍ مَخْتُومٍ</w:t>
      </w:r>
      <w:r w:rsidRPr="0084143A">
        <w:rPr>
          <w:rFonts w:ascii="Traditional Arabic" w:eastAsia="Times New Roman" w:hAnsi="Traditional Arabic" w:cs="Traditional Arabic"/>
          <w:color w:val="000000"/>
          <w:sz w:val="32"/>
          <w:szCs w:val="32"/>
          <w:rtl/>
        </w:rPr>
        <w:t xml:space="preserve">﴾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المطففين: 18 - 25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وتَشقى وتُعذَّب في أسفل سافلين في النار، إن كان صاحبها من أهل الشِّمال، والعياذ بالله؛ قال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وَأَصْحَابُ الشِّمَالِ مَا أَصْحَابُ الشِّمَالِ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فِي سَمُومٍ وَحَمِيمٍ </w:t>
      </w:r>
      <w:r w:rsidRPr="0084143A">
        <w:rPr>
          <w:rFonts w:ascii="Traditional Arabic" w:eastAsia="Times New Roman" w:hAnsi="Traditional Arabic" w:cs="Traditional Arabic"/>
          <w:color w:val="FF0000"/>
          <w:sz w:val="32"/>
          <w:szCs w:val="32"/>
        </w:rPr>
        <w:t>* </w:t>
      </w:r>
      <w:r w:rsidRPr="0084143A">
        <w:rPr>
          <w:rFonts w:ascii="Traditional Arabic" w:eastAsia="Times New Roman" w:hAnsi="Traditional Arabic" w:cs="Traditional Arabic"/>
          <w:color w:val="008000"/>
          <w:sz w:val="32"/>
          <w:szCs w:val="32"/>
          <w:rtl/>
        </w:rPr>
        <w:t>وَظِلٍّ مِنْ يَحْمُومٍ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لَا بَارِدٍ وَلَا كَرِيمٍ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إِنَّهُمْ كَانُوا قَبْلَ ذَلِكَ مُتْرَفِينَ</w:t>
      </w:r>
      <w:r w:rsidRPr="0084143A">
        <w:rPr>
          <w:rFonts w:ascii="Traditional Arabic" w:eastAsia="Times New Roman" w:hAnsi="Traditional Arabic" w:cs="Traditional Arabic"/>
          <w:color w:val="FF0000"/>
          <w:sz w:val="32"/>
          <w:szCs w:val="32"/>
          <w:rtl/>
        </w:rPr>
        <w:t>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وَكَانُوا يُصِرُّونَ عَلَى الْحِنْثِ الْعَظِيمِ</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الواقعة: 41 - 46</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ومعلوم في عقيدتنا أن الرُّوح سرٌّ من أسرار الله تعالى، حجَب أمرها عن خَلقه، فلا يستطيع الإنسان مهما بلَغ من العلم في دنيا الناس أن يدريَ عنها شيئًا؛ قال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وَيَسْأَلُونَكَ عَنِ الرُّوحِ قُلِ الرُّوحُ مِنْ أَمْرِ رَبِّي وَمَا أُوتِيتُمْ مِنَ الْعِلْمِ إِلَّا قَلِيلاً</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الإسراء: 85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قال السعديُّ: وهذا متضمن لردع مَن يسأل المَسائل التي لا يقصد بها إلا التعنُّت والتعجيز، ويدَع السؤال عن المهم، فيسألون عن الروح التي هي من الأمور الخفية، التي لا يتقن وصفَها وكيفيتها كلُّ أحد، وهم قاصرون في العلم الذي يحتاج إليه العباد</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ولهذا أمَر الله رسوله أن يجيب سؤالهم بقوله</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قُلِ الرُّوحُ مِنْ أَمْرِ رَبِّي</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الإسراء: 85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أي: من جملة مخلوقاته، التي أمرها أن تكون فكانت، فليس في السؤال عنها كبيرُ فائدة، مع عدم علمكم بغيرها</w:t>
      </w:r>
      <w:hyperlink r:id="rId112" w:anchor="_ftn1"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7"/>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قلت: ومن العجيب أن يختلف الفضلاء من أهل العلم في بيان المقصود بالرُّوح إلى أقوال كثيرة، ووجه العجب أنها من الأمور التي أستأثر الله بعِلمها، ومن الخطأ الذي ينبغي أن يترفعَ عنه العقلاء والفضلاء من الناس الخوضُ في أمرٍ سدَّ الله الباب لمعرفته، وجعله سبحانه سرًّا من أسراره التي لا يطلعُ عليها أحد، لا نبيٌّ مرسَل، ولا ملَك مقرَّب</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lastRenderedPageBreak/>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وليس </w:t>
      </w:r>
      <w:proofErr w:type="spellStart"/>
      <w:r w:rsidRPr="0084143A">
        <w:rPr>
          <w:rFonts w:ascii="Traditional Arabic" w:eastAsia="Times New Roman" w:hAnsi="Traditional Arabic" w:cs="Traditional Arabic"/>
          <w:color w:val="000000"/>
          <w:sz w:val="32"/>
          <w:szCs w:val="32"/>
          <w:rtl/>
        </w:rPr>
        <w:t>مقصودنا</w:t>
      </w:r>
      <w:proofErr w:type="spellEnd"/>
      <w:r w:rsidRPr="0084143A">
        <w:rPr>
          <w:rFonts w:ascii="Traditional Arabic" w:eastAsia="Times New Roman" w:hAnsi="Traditional Arabic" w:cs="Traditional Arabic"/>
          <w:color w:val="000000"/>
          <w:sz w:val="32"/>
          <w:szCs w:val="32"/>
          <w:rtl/>
        </w:rPr>
        <w:t xml:space="preserve"> في هذا المبحث بيانَ هذه الأقوال ومناقشتها، وبيان </w:t>
      </w:r>
      <w:proofErr w:type="spellStart"/>
      <w:r w:rsidRPr="0084143A">
        <w:rPr>
          <w:rFonts w:ascii="Traditional Arabic" w:eastAsia="Times New Roman" w:hAnsi="Traditional Arabic" w:cs="Traditional Arabic"/>
          <w:color w:val="000000"/>
          <w:sz w:val="32"/>
          <w:szCs w:val="32"/>
          <w:rtl/>
        </w:rPr>
        <w:t>عليلها</w:t>
      </w:r>
      <w:proofErr w:type="spellEnd"/>
      <w:r w:rsidRPr="0084143A">
        <w:rPr>
          <w:rFonts w:ascii="Traditional Arabic" w:eastAsia="Times New Roman" w:hAnsi="Traditional Arabic" w:cs="Traditional Arabic"/>
          <w:color w:val="000000"/>
          <w:sz w:val="32"/>
          <w:szCs w:val="32"/>
          <w:rtl/>
        </w:rPr>
        <w:t xml:space="preserve"> من سقيمها، وما تؤيده الأدلةُ والشواهد وما تنفيه؛ فهو علمٌ لا ينفع، وجهل لا يضر، رغم يقيننا أن فضول الإنسان وغروره لا يحُده حد، وسيظل هذا المخلوق الضعيف يسعى للتنقيب والبحث إلى أبعدِ مدًى، ليدرك أسرار الحياة في دنياه، ولو حجب الله عنه أسبابها ومسبباتها، ولن يرده قول الحق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وَمَا أُوتِيتُمْ مِنَ الْعِلْمِ إِلَّا قَلِيلاً</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الإسراء: 85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إلا مَن رحم ربي، وهو الهادي إلى صراطه المستقيم</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وأنا على يقين أن كل محاولات بعضِ العلماء الماديين وغرورهم الذي تجاوز كل الخطوط الأخلاقية والدينية، لن تفتُر أبدًا، وتجارِبهم لن تنتهي لمعرفة أسرار الكون والحياة، وكذلك الفلاسفة وشطحاتهم الفكرية، وأمثالهم ممن لا يؤمنون بالإله الحق من أهل الألحاد، لن يكفوا </w:t>
      </w:r>
      <w:proofErr w:type="spellStart"/>
      <w:r w:rsidRPr="0084143A">
        <w:rPr>
          <w:rFonts w:ascii="Traditional Arabic" w:eastAsia="Times New Roman" w:hAnsi="Traditional Arabic" w:cs="Traditional Arabic"/>
          <w:color w:val="000000"/>
          <w:sz w:val="32"/>
          <w:szCs w:val="32"/>
          <w:rtl/>
        </w:rPr>
        <w:t>ألبتة</w:t>
      </w:r>
      <w:proofErr w:type="spellEnd"/>
      <w:r w:rsidRPr="0084143A">
        <w:rPr>
          <w:rFonts w:ascii="Traditional Arabic" w:eastAsia="Times New Roman" w:hAnsi="Traditional Arabic" w:cs="Traditional Arabic"/>
          <w:color w:val="000000"/>
          <w:sz w:val="32"/>
          <w:szCs w:val="32"/>
          <w:rtl/>
        </w:rPr>
        <w:t xml:space="preserve"> عن السعي إلى معرفة سر الروح وكُنهها، وستذهب دومًا محاولاتهم الدنيئة هباءً منثورًا، والمؤمن بالله - عز وجل - لا يجري وراء سراب وشطحات وغرور هؤلاء، ولكن يرضى بما فتَح الله عليه من أسرار للسمو بالروح والجسد معًا، بشريعة سماوية وتعاليم غاية في السمو، تترقى بالنَّفس البشرية، وتتجانس مع الفطرة السوية، ما دام حيًّا يُرزق في هذه الحياة الدنيا</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وعليه أن يتأسى بالملائكة المقربين، الذين عرَفوا الحق، وآمَنوا أنَّ إلى الله </w:t>
      </w:r>
      <w:proofErr w:type="gramStart"/>
      <w:r w:rsidRPr="0084143A">
        <w:rPr>
          <w:rFonts w:ascii="Traditional Arabic" w:eastAsia="Times New Roman" w:hAnsi="Traditional Arabic" w:cs="Traditional Arabic"/>
          <w:color w:val="000000"/>
          <w:sz w:val="32"/>
          <w:szCs w:val="32"/>
          <w:rtl/>
        </w:rPr>
        <w:t>- جل</w:t>
      </w:r>
      <w:proofErr w:type="gramEnd"/>
      <w:r w:rsidRPr="0084143A">
        <w:rPr>
          <w:rFonts w:ascii="Traditional Arabic" w:eastAsia="Times New Roman" w:hAnsi="Traditional Arabic" w:cs="Traditional Arabic"/>
          <w:color w:val="000000"/>
          <w:sz w:val="32"/>
          <w:szCs w:val="32"/>
          <w:rtl/>
        </w:rPr>
        <w:t xml:space="preserve"> في علاه - المنتهى في العلم والحكمة، فقالوا كما قال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قَالُوا سُبْحَانَكَ لَا عِلْمَ لَنَا إِلَّا مَا عَلَّمْتَنَا إِنَّكَ أَنْتَ الْعَلِيمُ الْحَكِيمُ</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البقرة: 32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والروح - كما هو معلوم لمن يتدبَّر كتاب الله عز وجل - لها مدلولات كثيرة في القرآن، وما يَعنينا هنا من أمر الروح ما جاء ذكرها مرتبطًا بالجسد، وبدهيٌّ لا حياة للجسد إلا بها، والمتأمِّل للقرآن الكريم يجد أن الله تعالى يخاطب الرُّوح والجسد ويسميهما نفسًا</w:t>
      </w:r>
      <w:hyperlink r:id="rId113" w:anchor="_ftn2" w:history="1">
        <w:r>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8"/>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وهي التي أقسم الله - جل وعلا - بها في سورة الشمس، فقال - جل في علاه</w:t>
      </w:r>
      <w:r w:rsidRPr="0084143A">
        <w:rPr>
          <w:rFonts w:ascii="Traditional Arabic" w:eastAsia="Times New Roman" w:hAnsi="Traditional Arabic" w:cs="Traditional Arabic"/>
          <w:color w:val="000000"/>
          <w:sz w:val="32"/>
          <w:szCs w:val="32"/>
        </w:rPr>
        <w:t xml:space="preserve"> -: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وَنَفْسٍ وَمَا سَوَّاهَا </w:t>
      </w:r>
      <w:r w:rsidRPr="0084143A">
        <w:rPr>
          <w:rFonts w:ascii="Traditional Arabic" w:eastAsia="Times New Roman" w:hAnsi="Traditional Arabic" w:cs="Traditional Arabic"/>
          <w:color w:val="FF0000"/>
          <w:sz w:val="32"/>
          <w:szCs w:val="32"/>
        </w:rPr>
        <w:t>* </w:t>
      </w:r>
      <w:r w:rsidRPr="0084143A">
        <w:rPr>
          <w:rFonts w:ascii="Traditional Arabic" w:eastAsia="Times New Roman" w:hAnsi="Traditional Arabic" w:cs="Traditional Arabic"/>
          <w:color w:val="008000"/>
          <w:sz w:val="32"/>
          <w:szCs w:val="32"/>
          <w:rtl/>
        </w:rPr>
        <w:t>فَأَلْهَمَهَا فُجُورَهَا وَتَقْوَاهَا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قَدْ أَفْلَحَ مَنْ زَكَّاهَا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وَقَدْ خَابَ مَنْ دَسَّاهَا </w:t>
      </w:r>
      <w:r w:rsidRPr="0084143A">
        <w:rPr>
          <w:rFonts w:ascii="Traditional Arabic" w:eastAsia="Times New Roman" w:hAnsi="Traditional Arabic" w:cs="Traditional Arabic"/>
          <w:color w:val="000000"/>
          <w:sz w:val="32"/>
          <w:szCs w:val="32"/>
          <w:rtl/>
        </w:rPr>
        <w:t xml:space="preserve">﴾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الشمس: 7 - 10</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lastRenderedPageBreak/>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قال ابن كثير في تفسيرها ما مختصره: "قوله</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وَنَفْسٍ وَمَا سَوَّاهَا</w:t>
      </w:r>
      <w:r w:rsidRPr="0084143A">
        <w:rPr>
          <w:rFonts w:ascii="Traditional Arabic" w:eastAsia="Times New Roman" w:hAnsi="Traditional Arabic" w:cs="Traditional Arabic"/>
          <w:color w:val="000000"/>
          <w:sz w:val="32"/>
          <w:szCs w:val="32"/>
          <w:rtl/>
        </w:rPr>
        <w:t> ﴾؛ أي: خلَقها سويَّة مستقيمة على الفطرة القويمة، كما قال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فَأَقِمْ وَجْهَكَ لِلدِّينِ حَنِيفًا فِطْرَتَ اللَّهِ الَّتِي</w:t>
      </w:r>
      <w:r w:rsidRPr="0084143A">
        <w:rPr>
          <w:rFonts w:ascii="Traditional Arabic" w:eastAsia="Times New Roman" w:hAnsi="Traditional Arabic" w:cs="Traditional Arabic"/>
          <w:color w:val="FF0000"/>
          <w:sz w:val="32"/>
          <w:szCs w:val="32"/>
          <w:rtl/>
        </w:rPr>
        <w:t> فَطَرَ</w:t>
      </w:r>
      <w:r w:rsidRPr="0084143A">
        <w:rPr>
          <w:rFonts w:ascii="Traditional Arabic" w:eastAsia="Times New Roman" w:hAnsi="Traditional Arabic" w:cs="Traditional Arabic"/>
          <w:color w:val="008000"/>
          <w:sz w:val="32"/>
          <w:szCs w:val="32"/>
          <w:rtl/>
        </w:rPr>
        <w:t> النَّاسَ عَلَيْهَا لَا تَبْدِيلَ لِخَلْقِ اللَّهِ</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الروم: 30</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xml:space="preserve">، وقال رسول الله صلى الله عليه وسلم: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كلُّ مولود يولد على الفطرة؛ فأبواه يُهَوِّدانه أو يُنَصِّرانه أو يُمَجِّسانه، كما تولد البهيمة بهيمة جَمْعَاء، هل تُحسُّون فيها من جدعاء؟</w:t>
      </w:r>
      <w:r w:rsidR="00070C49">
        <w:rPr>
          <w:rFonts w:ascii="Traditional Arabic" w:eastAsia="Times New Roman" w:hAnsi="Traditional Arabic" w:cs="Traditional Arabic"/>
          <w:color w:val="000000"/>
          <w:sz w:val="32"/>
          <w:szCs w:val="32"/>
          <w:rtl/>
        </w:rPr>
        <w:t>))</w:t>
      </w:r>
      <w:hyperlink r:id="rId114" w:anchor="_ftn3"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59"/>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وقوله</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فَأَلْهَمَهَا فُجُورَهَا وَتَقْوَاهَا</w:t>
      </w:r>
      <w:r w:rsidRPr="0084143A">
        <w:rPr>
          <w:rFonts w:ascii="Traditional Arabic" w:eastAsia="Times New Roman" w:hAnsi="Traditional Arabic" w:cs="Traditional Arabic"/>
          <w:color w:val="000000"/>
          <w:sz w:val="32"/>
          <w:szCs w:val="32"/>
          <w:rtl/>
        </w:rPr>
        <w:t> ﴾؛ أي: فأرشَدها إلى فجورها وتقواها؛ أي: بيَّن لها ذلك، وهداها إلى ما قُدِّر لها</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قال ابن عباس</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فَأَلْهَمَهَا فُجُورَهَا وَتَقْوَاهَا</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بيَّن لها الخير والشر، وكذا قال مجاهد، وقتادة، والضحَّاك، والثَّوري</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قوله</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قَدْ أَفْلَحَ مَنْ زَكَّاهَا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وَقَدْ خَابَ مَنْ دَسَّاهَا</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يحتمل أن يكون المعنى: قد أفلح من زكَّى نفسه؛ أي: بطاعة الله - كما قال قتادة - وطهَّرها من الأخلاق الدَّنيئة والرَّذائل</w:t>
      </w:r>
      <w:r w:rsidRPr="0084143A">
        <w:rPr>
          <w:rFonts w:ascii="Traditional Arabic" w:eastAsia="Times New Roman" w:hAnsi="Traditional Arabic" w:cs="Traditional Arabic"/>
          <w:color w:val="000000"/>
          <w:sz w:val="32"/>
          <w:szCs w:val="32"/>
        </w:rPr>
        <w:t>"</w:t>
      </w:r>
      <w:hyperlink r:id="rId115" w:anchor="_ftn4"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0"/>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قلت: ولا يخفي أن الروح مرتبطة بجسد صاحبها، وهذا الجسد إلى فَناء، ويصير إلى أصله الذي خُلق منه، وهو التراب؛ قال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مِنْهَا خَلَقْنَاكُمْ وَفِيهَا نُعِيدُكُمْ وَمِنْهَا نُخْرِجُكُمْ تَارَةً أُخْرَى</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طه: 55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84143A">
        <w:rPr>
          <w:rFonts w:ascii="Traditional Arabic" w:eastAsia="Times New Roman" w:hAnsi="Traditional Arabic" w:cs="Traditional Arabic"/>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 xml:space="preserve">يقول شيخ الإسلام ابن تيمية ما مختصره: "والرُّوح المدبِّرة للبدن التي تفارقه بالموت هي الرُّوح المنفوخة فيه، وهي النَّفس التي تفارقه بالموت؛ قال النبيُّ صلى الله عليه وسلم لما نام عن الصلاة: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إن الله قبض أرواحنا حيث شاء، وردَّها حيث شاء</w:t>
      </w:r>
      <w:r w:rsidR="00070C49">
        <w:rPr>
          <w:rFonts w:ascii="Traditional Arabic" w:eastAsia="Times New Roman" w:hAnsi="Traditional Arabic" w:cs="Traditional Arabic"/>
          <w:color w:val="000000"/>
          <w:sz w:val="32"/>
          <w:szCs w:val="32"/>
          <w:rtl/>
        </w:rPr>
        <w:t>))</w:t>
      </w:r>
      <w:hyperlink r:id="rId116" w:anchor="_ftn5"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1"/>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xml:space="preserve">، وقال له بلال: يا رسول الله، أخَذ بنفسي الذي أخَذ </w:t>
      </w:r>
      <w:r w:rsidRPr="0084143A">
        <w:rPr>
          <w:rFonts w:ascii="Traditional Arabic" w:eastAsia="Times New Roman" w:hAnsi="Traditional Arabic" w:cs="Traditional Arabic"/>
          <w:color w:val="000000"/>
          <w:sz w:val="32"/>
          <w:szCs w:val="32"/>
          <w:rtl/>
        </w:rPr>
        <w:lastRenderedPageBreak/>
        <w:t>بنفسك</w:t>
      </w:r>
      <w:hyperlink r:id="rId117" w:anchor="_ftn6"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2"/>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وقال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اللَّهُ يَتَوَفَّى الْأَنْفُسَ حِينَ مَوْتِهَا وَالَّتِي لَمْ تَمُتْ فِي مَنَامِهَا فَيُمْسِكُ الَّتِي قَضَى عَلَيْهَا الْمَوْتَ وَيُرْسِلُ الْأُخْرَى إِلَى أَجَلٍ مُسَمًّى</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الزمر: 42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xml:space="preserve">، قال ابن عباس وأكثرُ المفسِّرين: يقبضها قبضين: قبض الموت، وقبض النوم، ثم في النوم يقبض التي تموتُ، ويرسل الأخرى إلى أجل مسمًّى حتى يأتيَ أجلها وقت الموت، وقد ثبت في الصحيحين عن النبيِّ صلى الله عليه وسلم أنه كان يقول إذا نام: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باسمِك ربِّي وضعتُ جَنبي، وبك أرفعه، إن أمسكتَ نفسي، فاغفِرْ لها وارحَمْها، وإن أرسلتَها، فاحفَظْها بما تحفظ به عبادَك الصالحين</w:t>
      </w:r>
      <w:r w:rsidR="00070C49">
        <w:rPr>
          <w:rFonts w:ascii="Traditional Arabic" w:eastAsia="Times New Roman" w:hAnsi="Traditional Arabic" w:cs="Traditional Arabic"/>
          <w:color w:val="000000"/>
          <w:sz w:val="32"/>
          <w:szCs w:val="32"/>
          <w:rtl/>
        </w:rPr>
        <w:t>))</w:t>
      </w:r>
      <w:hyperlink r:id="rId118" w:anchor="_ftn7"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3"/>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roofErr w:type="gramEnd"/>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ثم قال </w:t>
      </w:r>
      <w:proofErr w:type="gramStart"/>
      <w:r w:rsidRPr="0084143A">
        <w:rPr>
          <w:rFonts w:ascii="Traditional Arabic" w:eastAsia="Times New Roman" w:hAnsi="Traditional Arabic" w:cs="Traditional Arabic"/>
          <w:color w:val="000000"/>
          <w:sz w:val="32"/>
          <w:szCs w:val="32"/>
          <w:rtl/>
        </w:rPr>
        <w:t>- رحمه</w:t>
      </w:r>
      <w:proofErr w:type="gramEnd"/>
      <w:r w:rsidRPr="0084143A">
        <w:rPr>
          <w:rFonts w:ascii="Traditional Arabic" w:eastAsia="Times New Roman" w:hAnsi="Traditional Arabic" w:cs="Traditional Arabic"/>
          <w:color w:val="000000"/>
          <w:sz w:val="32"/>
          <w:szCs w:val="32"/>
          <w:rtl/>
        </w:rPr>
        <w:t xml:space="preserve"> الله -: وفي الحديث الصحيح: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إن الرُّوح إذا قُبِض، تبِعه البصر</w:t>
      </w:r>
      <w:r w:rsidR="00070C49">
        <w:rPr>
          <w:rFonts w:ascii="Traditional Arabic" w:eastAsia="Times New Roman" w:hAnsi="Traditional Arabic" w:cs="Traditional Arabic"/>
          <w:color w:val="000000"/>
          <w:sz w:val="32"/>
          <w:szCs w:val="32"/>
          <w:rtl/>
        </w:rPr>
        <w:t>))</w:t>
      </w:r>
      <w:hyperlink r:id="rId119" w:anchor="_ftn8"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4"/>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xml:space="preserve">؛ فقد سمَّى المقبوضَ وقت الموت ووقت النوم رُوحًا ونَفْسًا، وسمى </w:t>
      </w:r>
      <w:proofErr w:type="spellStart"/>
      <w:r w:rsidRPr="0084143A">
        <w:rPr>
          <w:rFonts w:ascii="Traditional Arabic" w:eastAsia="Times New Roman" w:hAnsi="Traditional Arabic" w:cs="Traditional Arabic"/>
          <w:color w:val="000000"/>
          <w:sz w:val="32"/>
          <w:szCs w:val="32"/>
          <w:rtl/>
        </w:rPr>
        <w:t>المعروج</w:t>
      </w:r>
      <w:proofErr w:type="spellEnd"/>
      <w:r w:rsidRPr="0084143A">
        <w:rPr>
          <w:rFonts w:ascii="Traditional Arabic" w:eastAsia="Times New Roman" w:hAnsi="Traditional Arabic" w:cs="Traditional Arabic"/>
          <w:color w:val="000000"/>
          <w:sz w:val="32"/>
          <w:szCs w:val="32"/>
          <w:rtl/>
        </w:rPr>
        <w:t xml:space="preserve"> به إلى السماء روحًا ونفسًا، لكن يسمَّى نفسًا باعتبار تدبيره للبدن، ويسمى رُوحًا باعتبار لُطفه؛ فإن لفظ "الرُّوح" يقتضي اللُّطف؛ ولهذا تسمَّى الريح رُوحًا</w:t>
      </w:r>
      <w:r w:rsidRPr="0084143A">
        <w:rPr>
          <w:rFonts w:ascii="Traditional Arabic" w:eastAsia="Times New Roman" w:hAnsi="Traditional Arabic" w:cs="Traditional Arabic"/>
          <w:color w:val="000000"/>
          <w:sz w:val="32"/>
          <w:szCs w:val="32"/>
        </w:rPr>
        <w:t>"</w:t>
      </w:r>
      <w:hyperlink r:id="rId120" w:anchor="_ftn9"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5"/>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قلت</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والسمو والترقي بالروح والجسد له أسباب ومسببات خلقها الله، ويسَّر للإنسان بلطفه وكرمه الوصول إليها، والإحساس بنتائجها في دنياه الفانية، وجعله مخيَّرًا في سلوك الطريق المستقيم، أو الطريق المظلم، الذي يُهين النفس، وينحط بالجسد، ويزري بالروح ومكانتها</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قال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لَقَدْ خَلَقْنَا الْإِنْسَانَ فِي كَبَدٍ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أَيَحْسَبُ أَنْ لَنْ يَقْدِرَ عَلَيْهِ أَحَدٌ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يَقُولُ أَهْلَكْتُ مَالًا لُبَدًا </w:t>
      </w:r>
      <w:r w:rsidRPr="0084143A">
        <w:rPr>
          <w:rFonts w:ascii="Traditional Arabic" w:eastAsia="Times New Roman" w:hAnsi="Traditional Arabic" w:cs="Traditional Arabic"/>
          <w:color w:val="FF0000"/>
          <w:sz w:val="32"/>
          <w:szCs w:val="32"/>
        </w:rPr>
        <w:t>* </w:t>
      </w:r>
      <w:r w:rsidRPr="0084143A">
        <w:rPr>
          <w:rFonts w:ascii="Traditional Arabic" w:eastAsia="Times New Roman" w:hAnsi="Traditional Arabic" w:cs="Traditional Arabic"/>
          <w:color w:val="008000"/>
          <w:sz w:val="32"/>
          <w:szCs w:val="32"/>
          <w:rtl/>
        </w:rPr>
        <w:t>أَيَحْسَبُ أَنْ لَمْ يَرَهُ أَحَدٌ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أَلَمْ نَجْعَلْ لَهُ عَيْنَيْنِ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وَلِسَانًا وَشَفَتَيْنِ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وَهَدَيْنَاهُ النَّجْدَيْنِ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البلد: 4 - 10</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قال السعدي</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يحتمل أن المراد بذلك ما يكابده ويقاسيه من الشدائد في الدنيا، وفي البرزخ، ويوم يقوم الأشهاد، وأنه ينبغي له أن يسعى في عملٍ يريحه من هذه الشدائد، ويوجب له الفرح والسرور الدائم</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lastRenderedPageBreak/>
        <w:t>وإن لم يفعل، فإنه لا يزال يكابد العذابَ الشديد أبد الآباد</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ويحتمل أن المعنى</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 xml:space="preserve">لقد خلقْنا الإنسان في أحسن تقويم، وأقومِ خِلقة، يقدر على التصرُّف والأعمال الشديدة، ومع ذلك، فإنه لم يشكرِ الله على هذه النعمة العظيمة، بل بطِر بالعافية، وتجبَّر على خالقه، فحسب </w:t>
      </w:r>
      <w:proofErr w:type="gramStart"/>
      <w:r w:rsidRPr="0084143A">
        <w:rPr>
          <w:rFonts w:ascii="Traditional Arabic" w:eastAsia="Times New Roman" w:hAnsi="Traditional Arabic" w:cs="Traditional Arabic"/>
          <w:color w:val="000000"/>
          <w:sz w:val="32"/>
          <w:szCs w:val="32"/>
          <w:rtl/>
        </w:rPr>
        <w:t>- بجهله</w:t>
      </w:r>
      <w:proofErr w:type="gramEnd"/>
      <w:r w:rsidRPr="0084143A">
        <w:rPr>
          <w:rFonts w:ascii="Traditional Arabic" w:eastAsia="Times New Roman" w:hAnsi="Traditional Arabic" w:cs="Traditional Arabic"/>
          <w:color w:val="000000"/>
          <w:sz w:val="32"/>
          <w:szCs w:val="32"/>
          <w:rtl/>
        </w:rPr>
        <w:t xml:space="preserve"> وظلمه - أن هذه الحال ستدوم له، وأن سلطان تصرُّفه لا ينعزل؛ ولهذا قال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أَيَحْسَبُ أَنْ لَنْ يَقْدِرَ عَلَيْهِ أَحَدٌ</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البلد: 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ويطغى ويفتخر بما أنفق من الأموال على شهوات نفسه؛ فـ ﴿ </w:t>
      </w:r>
      <w:r w:rsidRPr="0084143A">
        <w:rPr>
          <w:rFonts w:ascii="Traditional Arabic" w:eastAsia="Times New Roman" w:hAnsi="Traditional Arabic" w:cs="Traditional Arabic"/>
          <w:color w:val="008000"/>
          <w:sz w:val="32"/>
          <w:szCs w:val="32"/>
          <w:rtl/>
        </w:rPr>
        <w:t>يَقُولُ أَهْلَكْتُ مَالًا لُبَدًا</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البلد: 6</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أي: كثيًرا، بعضه فوق بعض</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وسمى الله تعالى الإنفاق في الشهوات والمعاصي إهلاكًا؛ لأنه لا ينتفع المنفِقُ بما أنفق، ولا يعود عليه من إنفاقه إلا الندمُ والخَسَار والتعب والقلَّة، لا كمن أنفق في مرضاة الله في سبيل الخير؛ فإن هذا قد تاجَر مع الله، وربح أضعافَ </w:t>
      </w:r>
      <w:proofErr w:type="spellStart"/>
      <w:r w:rsidRPr="0084143A">
        <w:rPr>
          <w:rFonts w:ascii="Traditional Arabic" w:eastAsia="Times New Roman" w:hAnsi="Traditional Arabic" w:cs="Traditional Arabic"/>
          <w:color w:val="000000"/>
          <w:sz w:val="32"/>
          <w:szCs w:val="32"/>
          <w:rtl/>
        </w:rPr>
        <w:t>أضعافِ</w:t>
      </w:r>
      <w:proofErr w:type="spellEnd"/>
      <w:r w:rsidRPr="0084143A">
        <w:rPr>
          <w:rFonts w:ascii="Traditional Arabic" w:eastAsia="Times New Roman" w:hAnsi="Traditional Arabic" w:cs="Traditional Arabic"/>
          <w:color w:val="000000"/>
          <w:sz w:val="32"/>
          <w:szCs w:val="32"/>
          <w:rtl/>
        </w:rPr>
        <w:t xml:space="preserve"> ما أنفق</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قال الله متوعدًا هذا الذي يفتخر بما أنفق في الشهوات</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FF0000"/>
          <w:sz w:val="32"/>
          <w:szCs w:val="32"/>
          <w:rtl/>
        </w:rPr>
        <w:t>أَيَحْسَبُ </w:t>
      </w:r>
      <w:r w:rsidRPr="0084143A">
        <w:rPr>
          <w:rFonts w:ascii="Traditional Arabic" w:eastAsia="Times New Roman" w:hAnsi="Traditional Arabic" w:cs="Traditional Arabic"/>
          <w:color w:val="008000"/>
          <w:sz w:val="32"/>
          <w:szCs w:val="32"/>
          <w:rtl/>
        </w:rPr>
        <w:t>أَنْ لَمْ يَرَهُ أَحَدٌ</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البلد: 7</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أي: أيحسب في فعله هذا أن الله لا يراه ويحاسبه على الصغير والكبير؟</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بل قد رآه الله، وحفِظ عليه أعماله، ووكَّل به الكرام الكاتبين، لكل ما عمله من خير وشر</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ثم قرره بنعمه، فقال</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أَلَمْ نَجْعَلْ لَهُ عَيْنَيْنِ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وَلِسَانًا وَشَفَتَيْنِ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البلد: 8، 9</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xml:space="preserve"> للجمال والبصَر والنُّطق، وغير ذلك من المنافع الضرورية فيها، فهذه نِعم الدنيا، ثم قال في نعم الدِّين</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وَهَدَيْنَاهُ النَّجْدَيْنِ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البلد: 10</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أي: طريقَيِ الخير والشر، بيَّنَّا له الهُدى من الضلال، والرُّشد من الغي</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فهذه المِنَن الجزيلة، تقتضي من العبد أن يقوم بحقوق الله، ويشكر الله على نعمه، وألا يستعين بها على معاصيه، ولكن هذا الإنسان لم يفعَل </w:t>
      </w:r>
      <w:proofErr w:type="gramStart"/>
      <w:r w:rsidRPr="0084143A">
        <w:rPr>
          <w:rFonts w:ascii="Traditional Arabic" w:eastAsia="Times New Roman" w:hAnsi="Traditional Arabic" w:cs="Traditional Arabic"/>
          <w:color w:val="000000"/>
          <w:sz w:val="32"/>
          <w:szCs w:val="32"/>
          <w:rtl/>
        </w:rPr>
        <w:t>ذلك</w:t>
      </w:r>
      <w:hyperlink r:id="rId121" w:anchor="_ftn10" w:history="1">
        <w:r w:rsidRPr="0084143A">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66"/>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قلت: وذلك إلى أن يقضي الله أمرًا كان مفعولاً، ولا ريب أن الغايةَ من الدنيا وما فيها للإنسان السوي هي الفوز بالحياة الحقيقية، وفيها أعلى درجات الترقي والسمو للنفس البشرية في دار الخلد والمقامة؛ </w:t>
      </w:r>
      <w:r w:rsidRPr="0084143A">
        <w:rPr>
          <w:rFonts w:ascii="Traditional Arabic" w:eastAsia="Times New Roman" w:hAnsi="Traditional Arabic" w:cs="Traditional Arabic"/>
          <w:color w:val="000000"/>
          <w:sz w:val="32"/>
          <w:szCs w:val="32"/>
          <w:rtl/>
        </w:rPr>
        <w:lastRenderedPageBreak/>
        <w:t xml:space="preserve">كما قال الحقُّ </w:t>
      </w:r>
      <w:proofErr w:type="gramStart"/>
      <w:r w:rsidRPr="0084143A">
        <w:rPr>
          <w:rFonts w:ascii="Traditional Arabic" w:eastAsia="Times New Roman" w:hAnsi="Traditional Arabic" w:cs="Traditional Arabic"/>
          <w:color w:val="000000"/>
          <w:sz w:val="32"/>
          <w:szCs w:val="32"/>
          <w:rtl/>
        </w:rPr>
        <w:t>- تبارك</w:t>
      </w:r>
      <w:proofErr w:type="gramEnd"/>
      <w:r w:rsidRPr="0084143A">
        <w:rPr>
          <w:rFonts w:ascii="Traditional Arabic" w:eastAsia="Times New Roman" w:hAnsi="Traditional Arabic" w:cs="Traditional Arabic"/>
          <w:color w:val="000000"/>
          <w:sz w:val="32"/>
          <w:szCs w:val="32"/>
          <w:rtl/>
        </w:rPr>
        <w:t xml:space="preserve"> وتعالى - في كتابه الكريم</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وَمَا هَذِهِ الْحَيَاةُ الدُّنْيَا إِلَّا لَهْوٌ وَلَعِبٌ وَإِنَّ الدَّارَ الْآخِرَةَ لَهِيَ الْحَيَوَانُ لَوْ كَانُوا يَعْلَمُونَ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العنكبوت: 64</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قال ابن كثير: "يقول تعالى مخبرًا عن حقارة الدنيا وزوالها وانقضائها، وأنها لا دوام لها، وغاية ما فيها لهو ولعب</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وَإِنَّ الدَّارَ الْآخِرَةَ لَهِيَ الْحَيَوَانُ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العنكبوت: 64</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أي: الحياةُ الدائمة الحق، الذي لا زوال لها ولا انقضاء، بل هي مستمرة أبد الآباد</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وقوله</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لَوْ كَانُوا يَعْلَمُونَ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العنكبوت: 64</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أي: لآثروا ما يبقى على ما يفنى</w:t>
      </w:r>
      <w:r w:rsidRPr="0084143A">
        <w:rPr>
          <w:rFonts w:ascii="Traditional Arabic" w:eastAsia="Times New Roman" w:hAnsi="Traditional Arabic" w:cs="Traditional Arabic"/>
          <w:color w:val="000000"/>
          <w:sz w:val="32"/>
          <w:szCs w:val="32"/>
        </w:rPr>
        <w:t>"</w:t>
      </w:r>
      <w:hyperlink r:id="rId122" w:anchor="_ftn11"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7"/>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ولا يخفى على مَن له أدنى بصيرة بما يصلح الإنسان للسمو بالنفس روحيًّا وجسديًّا أن رسالة الإسلام وتعاليمه فيها ما يشبع نهمه، ويروي ظمأه؛ لأنها رسالة تخاطب الوجدان، وتترقى بالسرائر، كما سوف نبين في هذا المبحث، وسيكون مدخلنا لبيان ذلك في ثلاثة محاور على الأقل</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3366FF"/>
          <w:sz w:val="32"/>
          <w:szCs w:val="32"/>
          <w:rtl/>
        </w:rPr>
        <w:t>المحور الأول</w:t>
      </w:r>
      <w:r w:rsidRPr="0084143A">
        <w:rPr>
          <w:rFonts w:ascii="Traditional Arabic" w:eastAsia="Times New Roman" w:hAnsi="Traditional Arabic" w:cs="Traditional Arabic"/>
          <w:color w:val="3366FF"/>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بيان حقيقة ارتباط النفس البشرية وسموها بخالقها ورازقها في الإسلام</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3366FF"/>
          <w:sz w:val="32"/>
          <w:szCs w:val="32"/>
          <w:rtl/>
        </w:rPr>
        <w:t>المحور الثاني</w:t>
      </w:r>
      <w:r w:rsidRPr="0084143A">
        <w:rPr>
          <w:rFonts w:ascii="Traditional Arabic" w:eastAsia="Times New Roman" w:hAnsi="Traditional Arabic" w:cs="Traditional Arabic"/>
          <w:color w:val="3366FF"/>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بيان أن رسالة الإسلام وتعاليمه تسمو بالعلاقات بين البشر</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3366FF"/>
          <w:sz w:val="32"/>
          <w:szCs w:val="32"/>
          <w:rtl/>
        </w:rPr>
        <w:t>المحور الثالث</w:t>
      </w:r>
      <w:r w:rsidRPr="0084143A">
        <w:rPr>
          <w:rFonts w:ascii="Traditional Arabic" w:eastAsia="Times New Roman" w:hAnsi="Traditional Arabic" w:cs="Traditional Arabic"/>
          <w:color w:val="3366FF"/>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بيان أن تعاليم الإسلام تسمو بالإنسان مع نفسه التي بين جنبيه</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وها هي المحاور الثلاثة مع الشرح والبيان بالأدلة الشرعية؛ ليدرك الحاقدون والجاهلون بالإسلام حقيقته وسمو تعاليمه، وكمال شريعته، وأنه البلسم الشافي والكافي لِما أصاب الحياةَ الإنسانية من ضمور وجروح؛ لإهانتها للنفوس روحيًّا وجسديًّا بتعاليم وشرائع وفلسفات تحتقر النفس، وتزدري الروح والجسد، بدلاً من السمو والرقي، لعل وعسى يدرك الجميع قبل فوات الأوان أن الخلاص والنجاة في الرسالة الخاتمة، والمنهج الرباني، الذي لا يأتيه الباطل من بين يديه ولا من خلفه، والله المستعان، وعليه </w:t>
      </w:r>
      <w:proofErr w:type="spellStart"/>
      <w:r w:rsidRPr="0084143A">
        <w:rPr>
          <w:rFonts w:ascii="Traditional Arabic" w:eastAsia="Times New Roman" w:hAnsi="Traditional Arabic" w:cs="Traditional Arabic"/>
          <w:color w:val="000000"/>
          <w:sz w:val="32"/>
          <w:szCs w:val="32"/>
          <w:rtl/>
        </w:rPr>
        <w:t>التكلان</w:t>
      </w:r>
      <w:proofErr w:type="spellEnd"/>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D4688D" w:rsidRDefault="00D4688D" w:rsidP="00D4688D">
      <w:pPr>
        <w:spacing w:after="0" w:line="240" w:lineRule="auto"/>
        <w:jc w:val="center"/>
        <w:rPr>
          <w:rFonts w:ascii="Traditional Arabic" w:eastAsia="Times New Roman" w:hAnsi="Traditional Arabic" w:cs="Traditional Arabic"/>
          <w:b/>
          <w:bCs/>
          <w:color w:val="3366FF"/>
          <w:sz w:val="32"/>
          <w:szCs w:val="32"/>
          <w:rtl/>
        </w:rPr>
      </w:pPr>
    </w:p>
    <w:p w:rsidR="00D4688D" w:rsidRDefault="00D4688D" w:rsidP="00D4688D">
      <w:pPr>
        <w:spacing w:after="0" w:line="240" w:lineRule="auto"/>
        <w:jc w:val="center"/>
        <w:rPr>
          <w:rFonts w:ascii="Traditional Arabic" w:eastAsia="Times New Roman" w:hAnsi="Traditional Arabic" w:cs="Traditional Arabic"/>
          <w:b/>
          <w:bCs/>
          <w:color w:val="3366FF"/>
          <w:sz w:val="32"/>
          <w:szCs w:val="32"/>
          <w:rtl/>
        </w:rPr>
      </w:pPr>
    </w:p>
    <w:p w:rsidR="00627E05" w:rsidRPr="00D4688D" w:rsidRDefault="00627E05" w:rsidP="00D4688D">
      <w:pPr>
        <w:spacing w:after="0" w:line="240" w:lineRule="auto"/>
        <w:jc w:val="center"/>
        <w:rPr>
          <w:rFonts w:ascii="Traditional Arabic" w:eastAsia="Times New Roman" w:hAnsi="Traditional Arabic" w:cs="Traditional Arabic"/>
          <w:color w:val="4472C4" w:themeColor="accent5"/>
          <w:sz w:val="32"/>
          <w:szCs w:val="32"/>
        </w:rPr>
      </w:pPr>
      <w:r w:rsidRPr="00D4688D">
        <w:rPr>
          <w:rFonts w:ascii="Traditional Arabic" w:eastAsia="Times New Roman" w:hAnsi="Traditional Arabic" w:cs="Traditional Arabic"/>
          <w:b/>
          <w:bCs/>
          <w:color w:val="4472C4" w:themeColor="accent5"/>
          <w:sz w:val="32"/>
          <w:szCs w:val="32"/>
          <w:rtl/>
        </w:rPr>
        <w:lastRenderedPageBreak/>
        <w:t>المحور الأول</w:t>
      </w:r>
      <w:r w:rsidRPr="00D4688D">
        <w:rPr>
          <w:rFonts w:ascii="Traditional Arabic" w:eastAsia="Times New Roman" w:hAnsi="Traditional Arabic" w:cs="Traditional Arabic"/>
          <w:b/>
          <w:bCs/>
          <w:color w:val="4472C4" w:themeColor="accent5"/>
          <w:sz w:val="32"/>
          <w:szCs w:val="32"/>
        </w:rPr>
        <w:t>:</w:t>
      </w:r>
    </w:p>
    <w:p w:rsidR="00627E05" w:rsidRPr="00D4688D" w:rsidRDefault="00627E05" w:rsidP="00D4688D">
      <w:pPr>
        <w:spacing w:after="0" w:line="240" w:lineRule="auto"/>
        <w:jc w:val="center"/>
        <w:rPr>
          <w:rFonts w:ascii="Traditional Arabic" w:eastAsia="Times New Roman" w:hAnsi="Traditional Arabic" w:cs="Traditional Arabic"/>
          <w:color w:val="4472C4" w:themeColor="accent5"/>
          <w:sz w:val="32"/>
          <w:szCs w:val="32"/>
        </w:rPr>
      </w:pPr>
      <w:r w:rsidRPr="00D4688D">
        <w:rPr>
          <w:rFonts w:ascii="Traditional Arabic" w:eastAsia="Times New Roman" w:hAnsi="Traditional Arabic" w:cs="Traditional Arabic"/>
          <w:b/>
          <w:bCs/>
          <w:color w:val="4472C4" w:themeColor="accent5"/>
          <w:sz w:val="32"/>
          <w:szCs w:val="32"/>
          <w:rtl/>
        </w:rPr>
        <w:t>بيان حقيقة ارتباط النفس البشرية وسموها بخالقها ورازقها في الإسلام</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نبدأ ونقول </w:t>
      </w:r>
      <w:proofErr w:type="gramStart"/>
      <w:r w:rsidRPr="0084143A">
        <w:rPr>
          <w:rFonts w:ascii="Traditional Arabic" w:eastAsia="Times New Roman" w:hAnsi="Traditional Arabic" w:cs="Traditional Arabic"/>
          <w:color w:val="000000"/>
          <w:sz w:val="32"/>
          <w:szCs w:val="32"/>
          <w:rtl/>
        </w:rPr>
        <w:t>- بحول</w:t>
      </w:r>
      <w:proofErr w:type="gramEnd"/>
      <w:r w:rsidRPr="0084143A">
        <w:rPr>
          <w:rFonts w:ascii="Traditional Arabic" w:eastAsia="Times New Roman" w:hAnsi="Traditional Arabic" w:cs="Traditional Arabic"/>
          <w:color w:val="000000"/>
          <w:sz w:val="32"/>
          <w:szCs w:val="32"/>
          <w:rtl/>
        </w:rPr>
        <w:t xml:space="preserve"> الله وقوته -: إن ارتباط النفس البشرية بخالقها ورازقها - جل وعلا - ارتباطٌ فطري، حتى من قبل أن يكون هناك وجود للبشرية في عالَم الأرواح منذ الأزل، ويدل على ذلك قوله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وَإِذْ أَخَذَ رَبُّكَ مِنْ بَنِي آدَمَ مِنْ ظُهُورِهِمْ ذُرِّيَّتَهُمْ وَأَشْهَدَهُمْ عَلَى أَنْفُسِهِمْ أَلَسْتُ بِرَبِّكُمْ قَالُوا بَلَى شَهِدْنَا أَنْ تَقُولُوا يَوْمَ الْقِيَامَةِ إِنَّا كُنَّا عَنْ هَذَا غَافِلِينَ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الأعراف: 172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قال السعدي - رحمه الله -: "أي: أخرَج من أصلابهم ذريتَهم، وجعلهم يتناسلون ويتوالدون قرنًا بعد قرن</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وحين أخرَجهم من بطون أمهاتهم وأصلاب </w:t>
      </w:r>
      <w:proofErr w:type="gramStart"/>
      <w:r w:rsidRPr="0084143A">
        <w:rPr>
          <w:rFonts w:ascii="Traditional Arabic" w:eastAsia="Times New Roman" w:hAnsi="Traditional Arabic" w:cs="Traditional Arabic"/>
          <w:color w:val="000000"/>
          <w:sz w:val="32"/>
          <w:szCs w:val="32"/>
          <w:rtl/>
        </w:rPr>
        <w:t>آبائهم ﴿</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أَشْهَدَهُمْ عَلَى أَنْفُسِهِمْ أَلَسْتُ بِرَبِّكُمْ</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الأعراف: 172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xml:space="preserve">؛ أي: قرَّرهم بإثبات ربوبيَّته، بما أودعه في فِطَرهم من الإقرار بأنه ربُّهم وخالقهم </w:t>
      </w:r>
      <w:proofErr w:type="spellStart"/>
      <w:r w:rsidRPr="0084143A">
        <w:rPr>
          <w:rFonts w:ascii="Traditional Arabic" w:eastAsia="Times New Roman" w:hAnsi="Traditional Arabic" w:cs="Traditional Arabic"/>
          <w:color w:val="000000"/>
          <w:sz w:val="32"/>
          <w:szCs w:val="32"/>
          <w:rtl/>
        </w:rPr>
        <w:t>ومَليكهم</w:t>
      </w:r>
      <w:proofErr w:type="spellEnd"/>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قالوا</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بلى، قد أقررنا بذلك، فإن الله تعالى فطَر عباده على الدِّين الحنيف القيِّم</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فكل أحد فهو مفطور على ذلك، ولكن الفطرة قد تغيَّر وتبدَّل بما يطرأ عليها من العقائد الفاسدة؛ </w:t>
      </w:r>
      <w:proofErr w:type="gramStart"/>
      <w:r w:rsidRPr="0084143A">
        <w:rPr>
          <w:rFonts w:ascii="Traditional Arabic" w:eastAsia="Times New Roman" w:hAnsi="Traditional Arabic" w:cs="Traditional Arabic"/>
          <w:color w:val="000000"/>
          <w:sz w:val="32"/>
          <w:szCs w:val="32"/>
          <w:rtl/>
        </w:rPr>
        <w:t>ولهذا ﴿</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قَالُوا بَلَى شَهِدْنَا أَنْ تَقُولُوا يَوْمَ الْقِيَامَةِ إِنَّا كُنَّا عَنْ هَذَا غَافِلِينَ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الأعراف: 172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xml:space="preserve">؛ أي: إنما امتحنَّاكم حتى أقررتم بما تقرَّر عندكم، من أن الله تعالى ربُّكم؛ خشيةَ أن تنكروا يوم القيامة، فلا تقروا بشيء من ذلك، وتزعمون أن حجَّة الله ما قامت عليكم، ولا عندكم بها عِلم، بل أنتم غافلون عنها </w:t>
      </w:r>
      <w:proofErr w:type="spellStart"/>
      <w:r w:rsidRPr="0084143A">
        <w:rPr>
          <w:rFonts w:ascii="Traditional Arabic" w:eastAsia="Times New Roman" w:hAnsi="Traditional Arabic" w:cs="Traditional Arabic"/>
          <w:color w:val="000000"/>
          <w:sz w:val="32"/>
          <w:szCs w:val="32"/>
          <w:rtl/>
        </w:rPr>
        <w:t>لاهُون</w:t>
      </w:r>
      <w:proofErr w:type="spellEnd"/>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فاليوم قد انقطعت حجتُكم، وثبتت الحجَّة البالغة لله عليكم</w:t>
      </w:r>
      <w:r w:rsidRPr="0084143A">
        <w:rPr>
          <w:rFonts w:ascii="Traditional Arabic" w:eastAsia="Times New Roman" w:hAnsi="Traditional Arabic" w:cs="Traditional Arabic"/>
          <w:color w:val="000000"/>
          <w:sz w:val="32"/>
          <w:szCs w:val="32"/>
        </w:rPr>
        <w:t>"</w:t>
      </w:r>
      <w:hyperlink r:id="rId123" w:anchor="_ftn12"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8"/>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lastRenderedPageBreak/>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ويقول شيخ الإسلام ابن تيمية - رحمه الله -: "فالنفس بفطرتها إذا تُركت، كانت مقرة لله بالإلهية، مُحبَّةً له، تعبده لا تشرك به شيئًا، ولكن يفسدها ما يزيِّن لها شياطين الإنس والجن، بما يوحي بعضهم إلى بعض من الباطل</w:t>
      </w:r>
      <w:r w:rsidRPr="0084143A">
        <w:rPr>
          <w:rFonts w:ascii="Traditional Arabic" w:eastAsia="Times New Roman" w:hAnsi="Traditional Arabic" w:cs="Traditional Arabic"/>
          <w:color w:val="000000"/>
          <w:sz w:val="32"/>
          <w:szCs w:val="32"/>
        </w:rPr>
        <w:t>"</w:t>
      </w:r>
      <w:hyperlink r:id="rId124" w:anchor="_ftn13"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69"/>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b/>
          <w:bCs/>
          <w:color w:val="008080"/>
          <w:sz w:val="32"/>
          <w:szCs w:val="32"/>
          <w:rtl/>
        </w:rPr>
        <w:t>سمو النفس وارتقاؤها في الإيمان بالإله الحق</w:t>
      </w:r>
      <w:r w:rsidRPr="0084143A">
        <w:rPr>
          <w:rFonts w:ascii="Traditional Arabic" w:eastAsia="Times New Roman" w:hAnsi="Traditional Arabic" w:cs="Traditional Arabic"/>
          <w:b/>
          <w:bCs/>
          <w:color w:val="00808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لا يغيب عن العقلاء أن الإنسانَ بفطرته منذ الخليقة، يبحث عن الإله الحق، الذي ينفع ويضر، ويملِك مقادير كل شيء، وقد تهتدي رُوحه لميثاق الفطرة وشَهادتها لله بالوحدانية، وقد تضلُّ عنه، ولكنه دومًا يشعر الإنسان </w:t>
      </w:r>
      <w:proofErr w:type="gramStart"/>
      <w:r w:rsidRPr="0084143A">
        <w:rPr>
          <w:rFonts w:ascii="Traditional Arabic" w:eastAsia="Times New Roman" w:hAnsi="Traditional Arabic" w:cs="Traditional Arabic"/>
          <w:color w:val="000000"/>
          <w:sz w:val="32"/>
          <w:szCs w:val="32"/>
          <w:rtl/>
        </w:rPr>
        <w:t>- لضَعْفه</w:t>
      </w:r>
      <w:proofErr w:type="gramEnd"/>
      <w:r w:rsidRPr="0084143A">
        <w:rPr>
          <w:rFonts w:ascii="Traditional Arabic" w:eastAsia="Times New Roman" w:hAnsi="Traditional Arabic" w:cs="Traditional Arabic"/>
          <w:color w:val="000000"/>
          <w:sz w:val="32"/>
          <w:szCs w:val="32"/>
          <w:rtl/>
        </w:rPr>
        <w:t xml:space="preserve"> كمخلوق - بالنَّقص وبحاجتِه إلى قوًى أكبرَ منه قادرة على إحساسه بعبوديته لها، سواء كان يعبدُ الله أو يعبد شيئًا غير الله</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وقد كانت رحمة الله بعباده أن أرسل لهم الرسل والأنبياء مبشِّرين ومنذرين؛ لسدِّ هذا النقص، وبيان الطريق إليه؛ حتى لا تكون لهم حُجَّة، وختمهم بنبي الإسلام، وختم الرسالات برسالة الإسلام، وارتضاه لهم دِينًا ومنهاجًا، وفي تعاليمه كل ما تهفو إليه النفسُ من راحة وسكينة، ورضًا وسمو، وحب وسلام</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قال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رُسُلًا مُبَشِّرِينَ وَمُنْذِرِينَ لِئَلَّا يَكُونَ لِلنَّاسِ عَلَى اللَّهِ حُجَّةٌ بَعْدَ الرُّسُلِ وَكَانَ اللَّهُ عَزِيزًا حَكِيمًا</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النساء: 165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قال السعدي</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 xml:space="preserve">أرسلهم مبشِّرين لمن أطاع الله واتَّبعهم: بالسعادة الدنيوية </w:t>
      </w:r>
      <w:proofErr w:type="spellStart"/>
      <w:r w:rsidRPr="0084143A">
        <w:rPr>
          <w:rFonts w:ascii="Traditional Arabic" w:eastAsia="Times New Roman" w:hAnsi="Traditional Arabic" w:cs="Traditional Arabic"/>
          <w:color w:val="000000"/>
          <w:sz w:val="32"/>
          <w:szCs w:val="32"/>
          <w:rtl/>
        </w:rPr>
        <w:t>والأخروية</w:t>
      </w:r>
      <w:proofErr w:type="spellEnd"/>
      <w:r w:rsidRPr="0084143A">
        <w:rPr>
          <w:rFonts w:ascii="Traditional Arabic" w:eastAsia="Times New Roman" w:hAnsi="Traditional Arabic" w:cs="Traditional Arabic"/>
          <w:color w:val="000000"/>
          <w:sz w:val="32"/>
          <w:szCs w:val="32"/>
          <w:rtl/>
        </w:rPr>
        <w:t>، ومنذرين مَن عصى الله وخالَفهم: بشقاوة الدارين؛ لئلا يكون للناس على الله حُجَّة بعد الرسل فيقولوا</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مَا جَاءَنَا مِنْ </w:t>
      </w:r>
      <w:r w:rsidRPr="0084143A">
        <w:rPr>
          <w:rFonts w:ascii="Traditional Arabic" w:eastAsia="Times New Roman" w:hAnsi="Traditional Arabic" w:cs="Traditional Arabic"/>
          <w:color w:val="FF0000"/>
          <w:sz w:val="32"/>
          <w:szCs w:val="32"/>
          <w:rtl/>
        </w:rPr>
        <w:t>بَشِيرٍ </w:t>
      </w:r>
      <w:r w:rsidRPr="0084143A">
        <w:rPr>
          <w:rFonts w:ascii="Traditional Arabic" w:eastAsia="Times New Roman" w:hAnsi="Traditional Arabic" w:cs="Traditional Arabic"/>
          <w:color w:val="008000"/>
          <w:sz w:val="32"/>
          <w:szCs w:val="32"/>
          <w:rtl/>
        </w:rPr>
        <w:t>وَلَا نَذِيرٍ فَقَدْ جَاءَكُمْ بَشِيرٌ وَنَذِيرٌ</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المائدة: 19</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فلم يبقَ للخَلْق على الله حُجَّة لإرساله الرسل </w:t>
      </w:r>
      <w:proofErr w:type="spellStart"/>
      <w:r w:rsidRPr="0084143A">
        <w:rPr>
          <w:rFonts w:ascii="Traditional Arabic" w:eastAsia="Times New Roman" w:hAnsi="Traditional Arabic" w:cs="Traditional Arabic"/>
          <w:color w:val="000000"/>
          <w:sz w:val="32"/>
          <w:szCs w:val="32"/>
          <w:rtl/>
        </w:rPr>
        <w:t>تترى</w:t>
      </w:r>
      <w:proofErr w:type="spellEnd"/>
      <w:r w:rsidRPr="0084143A">
        <w:rPr>
          <w:rFonts w:ascii="Traditional Arabic" w:eastAsia="Times New Roman" w:hAnsi="Traditional Arabic" w:cs="Traditional Arabic"/>
          <w:color w:val="000000"/>
          <w:sz w:val="32"/>
          <w:szCs w:val="32"/>
          <w:rtl/>
        </w:rPr>
        <w:t>، يبينون لهم أمر دينهم، ومراضيَ ربهم ومساخطَه، وطرق الجنة، وطرق النار؛ فمن كفَر منهم بعد ذلك، فلا يلومَنَّ إلا نفسَه</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وهذا من كمال عزَّته تعالى وحكمته، أن أرسل إليهم الرسل، وأنزل عليهم الكتب، وذلك أيضًا من فضله وإحسانه؛ حيث كان الناس مضطرين إلى الأنبياء أعظمَ ضرورة تقدر، فأزال هذا الاضطرار، فله </w:t>
      </w:r>
      <w:r w:rsidRPr="0084143A">
        <w:rPr>
          <w:rFonts w:ascii="Traditional Arabic" w:eastAsia="Times New Roman" w:hAnsi="Traditional Arabic" w:cs="Traditional Arabic"/>
          <w:color w:val="000000"/>
          <w:sz w:val="32"/>
          <w:szCs w:val="32"/>
          <w:rtl/>
        </w:rPr>
        <w:lastRenderedPageBreak/>
        <w:t xml:space="preserve">الحمدُ، وله الشكر، ونسأله كما ابتدأ علينا نعمتَه بإرسالهم، أن يتمَّها بالتوفيقِ لسلوك طريقهم؛ إنه جَوَاد </w:t>
      </w:r>
      <w:proofErr w:type="gramStart"/>
      <w:r w:rsidRPr="0084143A">
        <w:rPr>
          <w:rFonts w:ascii="Traditional Arabic" w:eastAsia="Times New Roman" w:hAnsi="Traditional Arabic" w:cs="Traditional Arabic"/>
          <w:color w:val="000000"/>
          <w:sz w:val="32"/>
          <w:szCs w:val="32"/>
          <w:rtl/>
        </w:rPr>
        <w:t>كريم</w:t>
      </w:r>
      <w:hyperlink r:id="rId125" w:anchor="_ftn14" w:history="1">
        <w:r w:rsidRPr="0084143A">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70"/>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وينبغي أن نلفت النظر هنا إلى أن الفارق بين شعور المرء بالجلال والسمو في محبَّته للخالق </w:t>
      </w:r>
      <w:proofErr w:type="gramStart"/>
      <w:r w:rsidRPr="0084143A">
        <w:rPr>
          <w:rFonts w:ascii="Traditional Arabic" w:eastAsia="Times New Roman" w:hAnsi="Traditional Arabic" w:cs="Traditional Arabic"/>
          <w:color w:val="000000"/>
          <w:sz w:val="32"/>
          <w:szCs w:val="32"/>
          <w:rtl/>
        </w:rPr>
        <w:t>- جل</w:t>
      </w:r>
      <w:proofErr w:type="gramEnd"/>
      <w:r w:rsidRPr="0084143A">
        <w:rPr>
          <w:rFonts w:ascii="Traditional Arabic" w:eastAsia="Times New Roman" w:hAnsi="Traditional Arabic" w:cs="Traditional Arabic"/>
          <w:color w:val="000000"/>
          <w:sz w:val="32"/>
          <w:szCs w:val="32"/>
          <w:rtl/>
        </w:rPr>
        <w:t xml:space="preserve"> في علاه - وقُربه منه، يختلف بين إنسان وإنسان، وليس ذلك بسبب الجنس أو اللون أو الدِّين، بل في ماهية المعبود: أهو الله سبحانه وتعالى، الخالق الواحد الأحد المستحقُّ للعبادة، أم غيره من الآلهة التي يزيِّنها الشيطان لأوليائه وهي لا تملِكُ لهم ولا لأنفسهم نفعًا ولا ضرًّا ولا موتًا ولا حياة ولا نشورًا؟</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ومعلوم للعقلاء أن النفس البشرية إن استجابت لنداء الفطرة، ستتجلى لها عظمةُ الله وقدرته، وسترى آلاءَه ونعمه التي لا تحصى، وستذوب في حبِّه ومناجاته، والمحروم هو مَن اتَّبَع هواه، وضل عن سبيل الله وعبَد غيرَه</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ويبيِّن ذلك ابن القيم </w:t>
      </w:r>
      <w:proofErr w:type="gramStart"/>
      <w:r w:rsidRPr="0084143A">
        <w:rPr>
          <w:rFonts w:ascii="Traditional Arabic" w:eastAsia="Times New Roman" w:hAnsi="Traditional Arabic" w:cs="Traditional Arabic"/>
          <w:color w:val="000000"/>
          <w:sz w:val="32"/>
          <w:szCs w:val="32"/>
          <w:rtl/>
        </w:rPr>
        <w:t>- رحمه</w:t>
      </w:r>
      <w:proofErr w:type="gramEnd"/>
      <w:r w:rsidRPr="0084143A">
        <w:rPr>
          <w:rFonts w:ascii="Traditional Arabic" w:eastAsia="Times New Roman" w:hAnsi="Traditional Arabic" w:cs="Traditional Arabic"/>
          <w:color w:val="000000"/>
          <w:sz w:val="32"/>
          <w:szCs w:val="32"/>
          <w:rtl/>
        </w:rPr>
        <w:t xml:space="preserve"> الله - فقال بتصرف ما مختصره: وأعرَفُ الأُمَّة به أشدهم له حبًّا؛ ولهذا كان المنكرون لحبه من أجهل الخلق به.. ثم قال: وهل في الوجود محبة حقٌّ غيرُ باطلة إلا محبته سبحانه؟ فإن كلَّ مَحبة متعلقة بغيره فباطلة زائلة ببطلان </w:t>
      </w:r>
      <w:proofErr w:type="spellStart"/>
      <w:r w:rsidRPr="0084143A">
        <w:rPr>
          <w:rFonts w:ascii="Traditional Arabic" w:eastAsia="Times New Roman" w:hAnsi="Traditional Arabic" w:cs="Traditional Arabic"/>
          <w:color w:val="000000"/>
          <w:sz w:val="32"/>
          <w:szCs w:val="32"/>
          <w:rtl/>
        </w:rPr>
        <w:t>متعلقها</w:t>
      </w:r>
      <w:proofErr w:type="spellEnd"/>
      <w:r w:rsidRPr="0084143A">
        <w:rPr>
          <w:rFonts w:ascii="Traditional Arabic" w:eastAsia="Times New Roman" w:hAnsi="Traditional Arabic" w:cs="Traditional Arabic"/>
          <w:color w:val="000000"/>
          <w:sz w:val="32"/>
          <w:szCs w:val="32"/>
          <w:rtl/>
        </w:rPr>
        <w:t xml:space="preserve">، وأما محبته سبحانه، فهو الحقُّ الذي لا يزول ولا يبطل، كما لا يزول </w:t>
      </w:r>
      <w:proofErr w:type="spellStart"/>
      <w:r w:rsidRPr="0084143A">
        <w:rPr>
          <w:rFonts w:ascii="Traditional Arabic" w:eastAsia="Times New Roman" w:hAnsi="Traditional Arabic" w:cs="Traditional Arabic"/>
          <w:color w:val="000000"/>
          <w:sz w:val="32"/>
          <w:szCs w:val="32"/>
          <w:rtl/>
        </w:rPr>
        <w:t>متعلقها</w:t>
      </w:r>
      <w:proofErr w:type="spellEnd"/>
      <w:r w:rsidRPr="0084143A">
        <w:rPr>
          <w:rFonts w:ascii="Traditional Arabic" w:eastAsia="Times New Roman" w:hAnsi="Traditional Arabic" w:cs="Traditional Arabic"/>
          <w:color w:val="000000"/>
          <w:sz w:val="32"/>
          <w:szCs w:val="32"/>
          <w:rtl/>
        </w:rPr>
        <w:t xml:space="preserve"> ولا يفنى، وكل ما سوى الله باطل، ومَحبَّة الباطل باطلٌ</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فسبحان الله</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 xml:space="preserve">كيف يُنكِر المَحبَّة الحقَّ التي لا محبة أحقُّ منها، ويعترف بوجود المحبة الباطلة المتلاشية؟ وهل تعلقت المحبة بوجود محدث إلا الكمال </w:t>
      </w:r>
      <w:proofErr w:type="spellStart"/>
      <w:r w:rsidRPr="0084143A">
        <w:rPr>
          <w:rFonts w:ascii="Traditional Arabic" w:eastAsia="Times New Roman" w:hAnsi="Traditional Arabic" w:cs="Traditional Arabic"/>
          <w:color w:val="000000"/>
          <w:sz w:val="32"/>
          <w:szCs w:val="32"/>
          <w:rtl/>
        </w:rPr>
        <w:t>فى</w:t>
      </w:r>
      <w:proofErr w:type="spellEnd"/>
      <w:r w:rsidRPr="0084143A">
        <w:rPr>
          <w:rFonts w:ascii="Traditional Arabic" w:eastAsia="Times New Roman" w:hAnsi="Traditional Arabic" w:cs="Traditional Arabic"/>
          <w:color w:val="000000"/>
          <w:sz w:val="32"/>
          <w:szCs w:val="32"/>
          <w:rtl/>
        </w:rPr>
        <w:t xml:space="preserve"> وجوده بالنسبة إلى غيره؟ وهل ذلك الكمال إلا من آثارِ صُنع الله الذي أتقن كل شيء؟ وهل الكمال كله إلا له، فكل من أحب شيئًا لكمالِ ما يدعوه إلى محبته، فهو دليل وعبرة على محبة الله، وأنه أَولى بكمال الحب من كل </w:t>
      </w:r>
      <w:proofErr w:type="gramStart"/>
      <w:r w:rsidRPr="0084143A">
        <w:rPr>
          <w:rFonts w:ascii="Traditional Arabic" w:eastAsia="Times New Roman" w:hAnsi="Traditional Arabic" w:cs="Traditional Arabic"/>
          <w:color w:val="000000"/>
          <w:sz w:val="32"/>
          <w:szCs w:val="32"/>
          <w:rtl/>
        </w:rPr>
        <w:t>شيء..</w:t>
      </w:r>
      <w:proofErr w:type="gramEnd"/>
      <w:r w:rsidRPr="0084143A">
        <w:rPr>
          <w:rFonts w:ascii="Traditional Arabic" w:eastAsia="Times New Roman" w:hAnsi="Traditional Arabic" w:cs="Traditional Arabic"/>
          <w:color w:val="000000"/>
          <w:sz w:val="32"/>
          <w:szCs w:val="32"/>
          <w:rtl/>
        </w:rPr>
        <w:t xml:space="preserve"> ولكن إذا كانت النفوس صغارًا كانت محبوباتها على قدرها، وأما النفوس الكبار الشريفة، فإنها تبذُل حبَّها لأجلِّ الأشياء </w:t>
      </w:r>
      <w:proofErr w:type="gramStart"/>
      <w:r w:rsidRPr="0084143A">
        <w:rPr>
          <w:rFonts w:ascii="Traditional Arabic" w:eastAsia="Times New Roman" w:hAnsi="Traditional Arabic" w:cs="Traditional Arabic"/>
          <w:color w:val="000000"/>
          <w:sz w:val="32"/>
          <w:szCs w:val="32"/>
          <w:rtl/>
        </w:rPr>
        <w:t>وأشرفها</w:t>
      </w:r>
      <w:hyperlink r:id="rId126" w:anchor="_ftn15" w:history="1">
        <w:r w:rsidRPr="0084143A">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71"/>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lastRenderedPageBreak/>
        <w:t>وبدهيٌّ أن من أحب شيئًا أطاعه، ورضي بقوله، وقدَّم محبته وما يرضيه على ما تحبه وتبغيه نفسه التي بين جنبيه، ولا عجب أن قال الصادق المعصوم مبلغًا عن الله تعالى في الحديث القدسي</w:t>
      </w:r>
      <w:proofErr w:type="gramStart"/>
      <w:r w:rsidRPr="0084143A">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ما</w:t>
      </w:r>
      <w:proofErr w:type="gramEnd"/>
      <w:r w:rsidRPr="0084143A">
        <w:rPr>
          <w:rFonts w:ascii="Traditional Arabic" w:eastAsia="Times New Roman" w:hAnsi="Traditional Arabic" w:cs="Traditional Arabic"/>
          <w:color w:val="000000"/>
          <w:sz w:val="32"/>
          <w:szCs w:val="32"/>
          <w:rtl/>
        </w:rPr>
        <w:t xml:space="preserve"> تقرَّب إليَّ عبدي بشيء أحبَّ إليَّ مما افترضته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وإن استعاذني </w:t>
      </w:r>
      <w:proofErr w:type="spellStart"/>
      <w:r w:rsidRPr="0084143A">
        <w:rPr>
          <w:rFonts w:ascii="Traditional Arabic" w:eastAsia="Times New Roman" w:hAnsi="Traditional Arabic" w:cs="Traditional Arabic"/>
          <w:color w:val="000000"/>
          <w:sz w:val="32"/>
          <w:szCs w:val="32"/>
          <w:rtl/>
        </w:rPr>
        <w:t>لأُعيذَنَّه</w:t>
      </w:r>
      <w:proofErr w:type="spellEnd"/>
      <w:r w:rsidR="00070C49">
        <w:rPr>
          <w:rFonts w:ascii="Traditional Arabic" w:eastAsia="Times New Roman" w:hAnsi="Traditional Arabic" w:cs="Traditional Arabic"/>
          <w:color w:val="000000"/>
          <w:sz w:val="32"/>
          <w:szCs w:val="32"/>
          <w:rtl/>
        </w:rPr>
        <w:t>))</w:t>
      </w:r>
      <w:hyperlink r:id="rId127" w:anchor="_ftn16"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72"/>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b/>
          <w:bCs/>
          <w:color w:val="008080"/>
          <w:sz w:val="32"/>
          <w:szCs w:val="32"/>
          <w:rtl/>
        </w:rPr>
        <w:t>نبي الإسلام الأسوة الحسنة للسمو والرقي</w:t>
      </w:r>
      <w:r w:rsidRPr="0084143A">
        <w:rPr>
          <w:rFonts w:ascii="Traditional Arabic" w:eastAsia="Times New Roman" w:hAnsi="Traditional Arabic" w:cs="Traditional Arabic"/>
          <w:b/>
          <w:bCs/>
          <w:color w:val="00808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إن اتِّباع الرسول صلى الله عليه وسلم والعمل بهديه يصل بالإنسان لدرجةٍ عالية من السمو والسكينة، والله تعالى لا يأمر البشرية كافة باتباع النَّبي الخاتم المبعوث للناس كافة بالرسالة الخاتمة، التي ارتضاها دِينًا لهم، إلا لأنه إليه المنتهى في السمو الإنساني، وغاية الكمال في الخُلق والأدب الراقي، الذي دلَّت عليه شمائلُه، فاصطفاه من خَلْقه، وأنعم عليه بالقُرب منه بما لَم يستطِعْ ملَكٌ مقرَّب ولا نبيٌّ مرسَل أن يدنو دنوه؛ كما جاء في حديث الإسراء والمعراج؛ قال صلى الله عليه وسلم: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ثمَّ عُرِجَ بي حتَّى ظَهَرْتُ لمُستوًى أسمَعُ صَرِيفَ الأقلامِ</w:t>
      </w:r>
      <w:r w:rsidR="00070C49">
        <w:rPr>
          <w:rFonts w:ascii="Traditional Arabic" w:eastAsia="Times New Roman" w:hAnsi="Traditional Arabic" w:cs="Traditional Arabic"/>
          <w:color w:val="000000"/>
          <w:sz w:val="32"/>
          <w:szCs w:val="32"/>
          <w:rtl/>
        </w:rPr>
        <w:t>))</w:t>
      </w:r>
      <w:hyperlink r:id="rId128" w:anchor="_ftn17"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73"/>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لهذه الدرجة من السمو الروحي بين العبد وربِّه وصل النبيُّ صلى الله عليه وسلم، وما كان ذلك إلا لصفاء سريرتِه، وحبِّ الله له، الذي جعل محبَّتَه وطاعتَه شرطًا لمحبَّة الله ومحبته لمن اهتدى بهديِه وتأسى بسنَّته؛ فقال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قُلْ إِنْ كُنْتُمْ تُحِبُّونَ اللَّهَ فَاتَّبِعُونِي يُحْبِبْكُمُ اللَّهُ وَيَغْفِرْ لَكُمْ ذُنُوبَكُمْ وَاللَّهُ غَفُورٌ رَحِيمٌ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قُلْ أَطِيعُوا اللَّهَ وَالرَّسُولَ فَإِنْ تَوَلَّوْا فَإِنَّ اللَّهَ لَا يُحِبُّ الْكَافِرِينَ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آل عمران: 31، 32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ولهذا كلِّه؛ لا عجَب أن يأمر اللهُ </w:t>
      </w:r>
      <w:proofErr w:type="gramStart"/>
      <w:r w:rsidRPr="0084143A">
        <w:rPr>
          <w:rFonts w:ascii="Traditional Arabic" w:eastAsia="Times New Roman" w:hAnsi="Traditional Arabic" w:cs="Traditional Arabic"/>
          <w:color w:val="000000"/>
          <w:sz w:val="32"/>
          <w:szCs w:val="32"/>
          <w:rtl/>
        </w:rPr>
        <w:t>- جل</w:t>
      </w:r>
      <w:proofErr w:type="gramEnd"/>
      <w:r w:rsidRPr="0084143A">
        <w:rPr>
          <w:rFonts w:ascii="Traditional Arabic" w:eastAsia="Times New Roman" w:hAnsi="Traditional Arabic" w:cs="Traditional Arabic"/>
          <w:color w:val="000000"/>
          <w:sz w:val="32"/>
          <w:szCs w:val="32"/>
          <w:rtl/>
        </w:rPr>
        <w:t xml:space="preserve"> في علاه - أن نتأسى به، فقال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لَقَدْ كَانَ لَكُمْ فِي رَسُولِ اللَّهِ أُسْوَةٌ حَسَنَةٌ لِمَنْ كَانَ يَرْجُو اللَّهَ وَالْيَوْمَ الْآخِرَ وَذَكَرَ اللَّهَ كَثِيرًا</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الأحزاب: 21</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قال السعدي</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لَقَدْ كَانَ لَكُمْ فِي رَسُولِ اللَّهِ أُسْوَةٌ حَسَنَةٌ</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الأحزاب: 21</w:t>
      </w:r>
      <w:proofErr w:type="gramStart"/>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xml:space="preserve"> حيث حضر الهيجاءَ بنفسه الكريمة، وباشَر موقفَ الحرب، وهو الشَّريف الكامل، والبطَلُ الباسل، فكيف تشحُّون بأنفسكم عن أمر جادَ رسول الله صلى الله عليه وسلم بنفسه فيه؟</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lastRenderedPageBreak/>
        <w:t>فتأسَّوْا به في هذا الأمر وغيره</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واستدلَّ الأصوليون في هذه الآية، على الاحتجاج بأفعال الرسول صلى الله عليه وسلم، وأن الأصل أن أمتَه أسوتُه في الأحكام، إلا ما دلَّ الدليل الشرعي على الاختصاص به</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فالأسوة نوعان: أسوة حسنة، وأسوة سيئة</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فالأسوة الحسنة في الرسول صلى الله عليه وسلم؛ فإن المتأسِّي به سالك الطريق الموصل إلى كرامة الله، وهو الصراط المستقيم</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وأما الأسوة بغيره، إذا خالفه، فهو الأسوة السيئة؛ كقول الكفار حين دعَتْهم الرُّسل </w:t>
      </w:r>
      <w:proofErr w:type="spellStart"/>
      <w:r w:rsidRPr="0084143A">
        <w:rPr>
          <w:rFonts w:ascii="Traditional Arabic" w:eastAsia="Times New Roman" w:hAnsi="Traditional Arabic" w:cs="Traditional Arabic"/>
          <w:color w:val="000000"/>
          <w:sz w:val="32"/>
          <w:szCs w:val="32"/>
          <w:rtl/>
        </w:rPr>
        <w:t>للتأسِّي</w:t>
      </w:r>
      <w:proofErr w:type="spellEnd"/>
      <w:r w:rsidRPr="0084143A">
        <w:rPr>
          <w:rFonts w:ascii="Traditional Arabic" w:eastAsia="Times New Roman" w:hAnsi="Traditional Arabic" w:cs="Traditional Arabic"/>
          <w:color w:val="000000"/>
          <w:sz w:val="32"/>
          <w:szCs w:val="32"/>
          <w:rtl/>
        </w:rPr>
        <w:t xml:space="preserve"> بهم</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إِنَّا وَجَدْنَا آبَاءَنَا عَلَى أُمَّةٍ وَإِنَّا عَلَى آثَارِهِمْ مُهْتَدُونَ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الزخرف: 22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وهذه الأسوة الحسنة، إنما يسلُكُها ويوفَّق لها من كان يرجو اللهَ واليوم الآخر، فإن ما معه من الإيمان، وخوف الله، ورجاء ثوابه، وخوف عقابه </w:t>
      </w:r>
      <w:proofErr w:type="gramStart"/>
      <w:r w:rsidRPr="0084143A">
        <w:rPr>
          <w:rFonts w:ascii="Traditional Arabic" w:eastAsia="Times New Roman" w:hAnsi="Traditional Arabic" w:cs="Traditional Arabic"/>
          <w:color w:val="000000"/>
          <w:sz w:val="32"/>
          <w:szCs w:val="32"/>
          <w:rtl/>
        </w:rPr>
        <w:t>- يحثُّه</w:t>
      </w:r>
      <w:proofErr w:type="gramEnd"/>
      <w:r w:rsidRPr="0084143A">
        <w:rPr>
          <w:rFonts w:ascii="Traditional Arabic" w:eastAsia="Times New Roman" w:hAnsi="Traditional Arabic" w:cs="Traditional Arabic"/>
          <w:color w:val="000000"/>
          <w:sz w:val="32"/>
          <w:szCs w:val="32"/>
          <w:rtl/>
        </w:rPr>
        <w:t xml:space="preserve"> على </w:t>
      </w:r>
      <w:proofErr w:type="spellStart"/>
      <w:r w:rsidRPr="0084143A">
        <w:rPr>
          <w:rFonts w:ascii="Traditional Arabic" w:eastAsia="Times New Roman" w:hAnsi="Traditional Arabic" w:cs="Traditional Arabic"/>
          <w:color w:val="000000"/>
          <w:sz w:val="32"/>
          <w:szCs w:val="32"/>
          <w:rtl/>
        </w:rPr>
        <w:t>التأسِّي</w:t>
      </w:r>
      <w:proofErr w:type="spellEnd"/>
      <w:r w:rsidRPr="0084143A">
        <w:rPr>
          <w:rFonts w:ascii="Traditional Arabic" w:eastAsia="Times New Roman" w:hAnsi="Traditional Arabic" w:cs="Traditional Arabic"/>
          <w:color w:val="000000"/>
          <w:sz w:val="32"/>
          <w:szCs w:val="32"/>
          <w:rtl/>
        </w:rPr>
        <w:t xml:space="preserve"> بالرَّسول صلى الله عليه وسلم</w:t>
      </w:r>
      <w:hyperlink r:id="rId129" w:anchor="_ftn18"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74"/>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80"/>
          <w:sz w:val="32"/>
          <w:szCs w:val="32"/>
          <w:rtl/>
        </w:rPr>
        <w:t xml:space="preserve">وها هي أمثلة بالأدلة الشرعية عن السمو بالنفس، الذي وصل إليه رسولُ الله، وكيف نتأسى به لتسموَ أنفسنا إلى خالقها </w:t>
      </w:r>
      <w:proofErr w:type="spellStart"/>
      <w:r w:rsidRPr="0084143A">
        <w:rPr>
          <w:rFonts w:ascii="Traditional Arabic" w:eastAsia="Times New Roman" w:hAnsi="Traditional Arabic" w:cs="Traditional Arabic"/>
          <w:color w:val="008080"/>
          <w:sz w:val="32"/>
          <w:szCs w:val="32"/>
          <w:rtl/>
        </w:rPr>
        <w:t>ومَليكها</w:t>
      </w:r>
      <w:proofErr w:type="spellEnd"/>
      <w:r w:rsidRPr="0084143A">
        <w:rPr>
          <w:rFonts w:ascii="Traditional Arabic" w:eastAsia="Times New Roman" w:hAnsi="Traditional Arabic" w:cs="Traditional Arabic"/>
          <w:color w:val="008080"/>
          <w:sz w:val="32"/>
          <w:szCs w:val="32"/>
          <w:rtl/>
        </w:rPr>
        <w:t xml:space="preserve"> </w:t>
      </w:r>
      <w:proofErr w:type="gramStart"/>
      <w:r w:rsidRPr="0084143A">
        <w:rPr>
          <w:rFonts w:ascii="Traditional Arabic" w:eastAsia="Times New Roman" w:hAnsi="Traditional Arabic" w:cs="Traditional Arabic"/>
          <w:color w:val="008080"/>
          <w:sz w:val="32"/>
          <w:szCs w:val="32"/>
          <w:rtl/>
        </w:rPr>
        <w:t>- جل</w:t>
      </w:r>
      <w:proofErr w:type="gramEnd"/>
      <w:r w:rsidRPr="0084143A">
        <w:rPr>
          <w:rFonts w:ascii="Traditional Arabic" w:eastAsia="Times New Roman" w:hAnsi="Traditional Arabic" w:cs="Traditional Arabic"/>
          <w:color w:val="008080"/>
          <w:sz w:val="32"/>
          <w:szCs w:val="32"/>
          <w:rtl/>
        </w:rPr>
        <w:t xml:space="preserve"> في علاه</w:t>
      </w:r>
      <w:r w:rsidRPr="0084143A">
        <w:rPr>
          <w:rFonts w:ascii="Traditional Arabic" w:eastAsia="Times New Roman" w:hAnsi="Traditional Arabic" w:cs="Traditional Arabic"/>
          <w:color w:val="008080"/>
          <w:sz w:val="32"/>
          <w:szCs w:val="32"/>
        </w:rPr>
        <w:t xml:space="preserve">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0000"/>
          <w:sz w:val="32"/>
          <w:szCs w:val="32"/>
          <w:rtl/>
        </w:rPr>
        <w:t>كان النبيُّ صلى الله عليه وسلم يُكثِر من الصلاة لله تعالى؛ لأنها الصلةُ بين العبد وربِّه، ودليلٌ على صِدْق العبودية من العبد للمعبود جل في علاه، ويُطيل فيها حتى تتورَّم قدماه، فتقول له أمُّ المؤمنين عائشة رضي الله عنها: لِمَ تصنعُ هذا يا رسولَ الله وقد غفَر اللهُ لك ما تقدَّم من ذنبِك وما تأخَّر؟</w:t>
      </w:r>
      <w:proofErr w:type="gramEnd"/>
      <w:r w:rsidRPr="0084143A">
        <w:rPr>
          <w:rFonts w:ascii="Traditional Arabic" w:eastAsia="Times New Roman" w:hAnsi="Traditional Arabic" w:cs="Traditional Arabic"/>
          <w:color w:val="000000"/>
          <w:sz w:val="32"/>
          <w:szCs w:val="32"/>
          <w:rtl/>
        </w:rPr>
        <w:t xml:space="preserve"> قال</w:t>
      </w:r>
      <w:proofErr w:type="gramStart"/>
      <w:r w:rsidRPr="0084143A">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أفلا</w:t>
      </w:r>
      <w:proofErr w:type="gramEnd"/>
      <w:r w:rsidRPr="0084143A">
        <w:rPr>
          <w:rFonts w:ascii="Traditional Arabic" w:eastAsia="Times New Roman" w:hAnsi="Traditional Arabic" w:cs="Traditional Arabic"/>
          <w:color w:val="000000"/>
          <w:sz w:val="32"/>
          <w:szCs w:val="32"/>
          <w:rtl/>
        </w:rPr>
        <w:t xml:space="preserve"> أحبُّ أن أكونَ عبدًا شكورًا</w:t>
      </w:r>
      <w:r w:rsidR="00070C49">
        <w:rPr>
          <w:rFonts w:ascii="Traditional Arabic" w:eastAsia="Times New Roman" w:hAnsi="Traditional Arabic" w:cs="Traditional Arabic"/>
          <w:color w:val="000000"/>
          <w:sz w:val="32"/>
          <w:szCs w:val="32"/>
          <w:rtl/>
        </w:rPr>
        <w:t>))</w:t>
      </w:r>
      <w:hyperlink r:id="rId130" w:anchor="_ftn19"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75"/>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lastRenderedPageBreak/>
        <w:t>يقول ابن العثيمين</w:t>
      </w:r>
      <w:r w:rsidRPr="0084143A">
        <w:rPr>
          <w:rFonts w:ascii="Traditional Arabic" w:eastAsia="Times New Roman" w:hAnsi="Traditional Arabic" w:cs="Traditional Arabic"/>
          <w:color w:val="800000"/>
          <w:sz w:val="32"/>
          <w:szCs w:val="32"/>
        </w:rPr>
        <w:t>: </w:t>
      </w:r>
      <w:r w:rsidRPr="0084143A">
        <w:rPr>
          <w:rFonts w:ascii="Traditional Arabic" w:eastAsia="Times New Roman" w:hAnsi="Traditional Arabic" w:cs="Traditional Arabic"/>
          <w:color w:val="000000"/>
          <w:sz w:val="32"/>
          <w:szCs w:val="32"/>
          <w:rtl/>
        </w:rPr>
        <w:t>مغفرة الذنوب المتقدِّمة والمتأخِّرة ثابتة بالقرآن والسنَّة، وهذا من خصائص الرسول عليه الصلاة والسلام، لا أحدَ من الناس يُغفَر له ما تقدم وما تأخر إلا الرسول صلى الله عليه وسلم، أما غيره، فيحتاج إلى توبة من الذنب، وقد يغفر الله له - سبحانه وتعالى - بدون توبةٍ ما دون الشرك، لكن الرسول عليه الصلاة والسلام نجزم بأنه قد غُفر له ما تقدم من ذنبه وما تأخر؛ ولهذا قال</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وَوَضَعْنَا عَنْكَ وِزْرَكَ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الَّذِي أَنْقَضَ ظَهْرَكَ</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الشرح: 2، 3</w:t>
      </w:r>
      <w:r w:rsidR="00070C49">
        <w:rPr>
          <w:rFonts w:ascii="Traditional Arabic" w:eastAsia="Times New Roman" w:hAnsi="Traditional Arabic" w:cs="Traditional Arabic"/>
          <w:color w:val="000000"/>
          <w:sz w:val="32"/>
          <w:szCs w:val="32"/>
          <w:rtl/>
        </w:rPr>
        <w:t>]</w:t>
      </w:r>
      <w:hyperlink r:id="rId131" w:anchor="_ftn20"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76"/>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قلت: والإنسان الذي يتأسى بالنبيِّ، ويصلي لله تعالى في إخلاص وصدق، سوف يستشعر عظَمةَ الله أمامه، ويعمل ما يُرضيه عنه، وينتهي عما يغضبه منه، وسوف تسمو نفسُه وتترقى عن المنكَر والفحش بسبب الصلاة؛ ودليل ذلك قوله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وَأَقِمِ الصَّلَاةَ إِنَّ الصَّلَاةَ تَنْهَى عَنِ الْفَحْشَاءِ وَالْمُنْكَرِ</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العنكبوت: 45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0000"/>
          <w:sz w:val="32"/>
          <w:szCs w:val="32"/>
          <w:rtl/>
        </w:rPr>
        <w:t xml:space="preserve">قال السعدي: "والفحشاء: كل ما استُعظِم </w:t>
      </w:r>
      <w:proofErr w:type="spellStart"/>
      <w:r w:rsidRPr="0084143A">
        <w:rPr>
          <w:rFonts w:ascii="Traditional Arabic" w:eastAsia="Times New Roman" w:hAnsi="Traditional Arabic" w:cs="Traditional Arabic"/>
          <w:color w:val="000000"/>
          <w:sz w:val="32"/>
          <w:szCs w:val="32"/>
          <w:rtl/>
        </w:rPr>
        <w:t>واستُفحِش</w:t>
      </w:r>
      <w:proofErr w:type="spellEnd"/>
      <w:r w:rsidRPr="0084143A">
        <w:rPr>
          <w:rFonts w:ascii="Traditional Arabic" w:eastAsia="Times New Roman" w:hAnsi="Traditional Arabic" w:cs="Traditional Arabic"/>
          <w:color w:val="000000"/>
          <w:sz w:val="32"/>
          <w:szCs w:val="32"/>
          <w:rtl/>
        </w:rPr>
        <w:t xml:space="preserve"> من المعاصي التي تشتهيها النفوس</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والمنكر: كل معصية تنكِرها العقول والفِطَر</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ووجهُ كون الصلاة تنهى عن الفحشاء والمنكَر: أن العبد المُقِيم لها، المتمِّم لأركانها وشروطها وخشوعها، يستنير قلبُه، ويتطهَّرُ فؤاده، ويزدادُ إيمانه، وتقوَى رغبته في الخير، وتقلُّ أو تعدم رغبته في الشر؛ فبالضرورة </w:t>
      </w:r>
      <w:proofErr w:type="spellStart"/>
      <w:r w:rsidRPr="0084143A">
        <w:rPr>
          <w:rFonts w:ascii="Traditional Arabic" w:eastAsia="Times New Roman" w:hAnsi="Traditional Arabic" w:cs="Traditional Arabic"/>
          <w:color w:val="000000"/>
          <w:sz w:val="32"/>
          <w:szCs w:val="32"/>
          <w:rtl/>
        </w:rPr>
        <w:t>مداومتُها</w:t>
      </w:r>
      <w:proofErr w:type="spellEnd"/>
      <w:r w:rsidRPr="0084143A">
        <w:rPr>
          <w:rFonts w:ascii="Traditional Arabic" w:eastAsia="Times New Roman" w:hAnsi="Traditional Arabic" w:cs="Traditional Arabic"/>
          <w:color w:val="000000"/>
          <w:sz w:val="32"/>
          <w:szCs w:val="32"/>
          <w:rtl/>
        </w:rPr>
        <w:t xml:space="preserve"> والمحافظة عليها على هذا الوجه تنهى عن الفحشاء والمنكَر؛ فهذا من أعظم مقاصدها وثمراتها</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وثَمَّ في الصلاة مقصودٌ أعظمُ من هذا وأكبر، وهو ما اشتملت عليه من ذكر الله، بالقلب واللسان والبدن؛ فإن الله تعالى إنما خلَق الخَلْق لعبادته، وأفضل عبادة تقع منهم الصلاة، وفيها من عبوديات الجوارح كلها ما ليس في غيرها</w:t>
      </w:r>
      <w:r w:rsidRPr="0084143A">
        <w:rPr>
          <w:rFonts w:ascii="Traditional Arabic" w:eastAsia="Times New Roman" w:hAnsi="Traditional Arabic" w:cs="Traditional Arabic"/>
          <w:color w:val="000000"/>
          <w:sz w:val="32"/>
          <w:szCs w:val="32"/>
        </w:rPr>
        <w:t>"</w:t>
      </w:r>
      <w:hyperlink r:id="rId132" w:anchor="_ftn21"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77"/>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tl/>
        </w:rPr>
        <w:t>؛ 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lastRenderedPageBreak/>
        <w:t>قلت</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 xml:space="preserve">ومن قُرب وسمو النبي من الله تعالى كثرةُ ذِكره له </w:t>
      </w:r>
      <w:proofErr w:type="gramStart"/>
      <w:r w:rsidRPr="0084143A">
        <w:rPr>
          <w:rFonts w:ascii="Traditional Arabic" w:eastAsia="Times New Roman" w:hAnsi="Traditional Arabic" w:cs="Traditional Arabic"/>
          <w:color w:val="000000"/>
          <w:sz w:val="32"/>
          <w:szCs w:val="32"/>
          <w:rtl/>
        </w:rPr>
        <w:t>- جل</w:t>
      </w:r>
      <w:proofErr w:type="gramEnd"/>
      <w:r w:rsidRPr="0084143A">
        <w:rPr>
          <w:rFonts w:ascii="Traditional Arabic" w:eastAsia="Times New Roman" w:hAnsi="Traditional Arabic" w:cs="Traditional Arabic"/>
          <w:color w:val="000000"/>
          <w:sz w:val="32"/>
          <w:szCs w:val="32"/>
          <w:rtl/>
        </w:rPr>
        <w:t xml:space="preserve"> جلاله - في كل أحيانه، كما هو معروف ومأثور عنه صلى الله عليه وسلم، كان يذكرَ الله في دخول المسجد، والخروج منه، وعند الطعام والشراب، وعند سماع الأذان، ودخول البيت، والخروج منه، وعند النوم والاستيقاظ، وغير ذلك كثير</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ومن ثَم علينا أن نتأسى به في الذِّكر والاستغفار، وكذلك في الصيام، والصَّدقات، وحُسن الجوار، وحُسن الخُلق مع الناس، وكل عبادة يراد بها وجهُ الله تعالى، والتقرب إليه؛ لتسمو أنفسنا روحيًّا وجسديًّا، وتترقى وتصعد وتنهلُ من رحمة الله وكرمه وفضله وإحسانه لأوليائه وأحبَّائه من خَلْقه، حتى يذكره </w:t>
      </w:r>
      <w:proofErr w:type="gramStart"/>
      <w:r w:rsidRPr="0084143A">
        <w:rPr>
          <w:rFonts w:ascii="Traditional Arabic" w:eastAsia="Times New Roman" w:hAnsi="Traditional Arabic" w:cs="Traditional Arabic"/>
          <w:color w:val="000000"/>
          <w:sz w:val="32"/>
          <w:szCs w:val="32"/>
          <w:rtl/>
        </w:rPr>
        <w:t>- جل</w:t>
      </w:r>
      <w:proofErr w:type="gramEnd"/>
      <w:r w:rsidRPr="0084143A">
        <w:rPr>
          <w:rFonts w:ascii="Traditional Arabic" w:eastAsia="Times New Roman" w:hAnsi="Traditional Arabic" w:cs="Traditional Arabic"/>
          <w:color w:val="000000"/>
          <w:sz w:val="32"/>
          <w:szCs w:val="32"/>
          <w:rtl/>
        </w:rPr>
        <w:t xml:space="preserve"> في علاه - كلما ذكَره، وعمِل ما يُرضيه؛ كما قال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فَاذْكُرُونِي أَذْكُرْكُمْ وَاشْكُرُوا لِي وَلَا تَكْفُرُونِ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البقرة: 152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والحاصل مما سبق أن العبدَ إن أراد السمو روحيًّا وجسديًّا في علاقته بالخالق، فينبغي أن ننبه لأمرين؛ ليكون سموُّ النفس في علاقتها مع الله تعالى على أساس من تعاليم الشرع؛ أي: الكتاب والسنَّة النبوية، وليس الشائع بين الناس من بدعٍ وعادات </w:t>
      </w:r>
      <w:proofErr w:type="spellStart"/>
      <w:r w:rsidRPr="0084143A">
        <w:rPr>
          <w:rFonts w:ascii="Traditional Arabic" w:eastAsia="Times New Roman" w:hAnsi="Traditional Arabic" w:cs="Traditional Arabic"/>
          <w:color w:val="000000"/>
          <w:sz w:val="32"/>
          <w:szCs w:val="32"/>
          <w:rtl/>
        </w:rPr>
        <w:t>وشركيات</w:t>
      </w:r>
      <w:proofErr w:type="spellEnd"/>
      <w:r w:rsidRPr="0084143A">
        <w:rPr>
          <w:rFonts w:ascii="Traditional Arabic" w:eastAsia="Times New Roman" w:hAnsi="Traditional Arabic" w:cs="Traditional Arabic"/>
          <w:color w:val="000000"/>
          <w:sz w:val="32"/>
          <w:szCs w:val="32"/>
          <w:rtl/>
        </w:rPr>
        <w:t xml:space="preserve"> ما أنزَل الله بها من سلطان...، وها هما الأمران بشيء من التبسيط والبيان، والله المستعان</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b/>
          <w:bCs/>
          <w:color w:val="3366FF"/>
          <w:sz w:val="32"/>
          <w:szCs w:val="32"/>
          <w:rtl/>
        </w:rPr>
        <w:t>الأمر الأول: التزام المنهج الشرعي في طريق العبد للارتقاء والسمو</w:t>
      </w:r>
      <w:r w:rsidRPr="0084143A">
        <w:rPr>
          <w:rFonts w:ascii="Traditional Arabic" w:eastAsia="Times New Roman" w:hAnsi="Traditional Arabic" w:cs="Traditional Arabic"/>
          <w:b/>
          <w:bCs/>
          <w:color w:val="3366FF"/>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والمقصود بالمنهج الشرعيِّ الطريقُ أو السبيل الذي يبين للعباد أحكامَ وشريعة الله تعالى: دينًا ودنيا، ولا يكونُ ذلك إلا بطاعةِ الله ورسوله صلى الله عليه وسلم، وعدم الميل عن الطريق القويم، وسبيل الرشاد، واتِّباع سنن الذين من قبلنا من المغضوب عليهم والضالين، لمن أراد الفلاح والرقي والسمو بالنفس، ويدل على ذلك آيات بينات من القرآن، منها</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84143A">
        <w:rPr>
          <w:rFonts w:ascii="Segoe UI Symbol" w:eastAsia="Times New Roman" w:hAnsi="Segoe UI Symbol" w:cs="Segoe UI Symbol"/>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قوله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وَأَنْزَلْنَا إِلَيْكَ الْكِتَابَ بِالْحَقِّ مُصَدِّقًا لِمَا بَيْنَ يَدَيْهِ مِنَ الْكِتَابِ وَمُهَيْمِنًا عَلَيْهِ فَاحْكُمْ بَيْنَهُمْ بِمَا أَنْزَلَ اللَّهُ وَلَا تَتَّبِعْ أَهْوَاءَهُمْ عَمَّا جَاءَكَ مِنَ الْحَقِّ لِكُلٍّ جَعَلْنَا مِنْكُمْ شِرْعَةً وَمِنْهَاجًا وَلَوْ شَاءَ اللَّهُ لَجَعَلَكُمْ أُمَّةً وَاحِدَةً وَلَكِنْ لِيَبْلُوَكُمْ فِي مَا آتَاكُمْ فَاسْتَبِقُوا الْخَيْرَاتِ إِلَى اللَّهِ مَرْجِعُكُمْ جَمِيعًا فَيُنَبِّئُكُمْ بِمَا كُنْتُمْ فِيهِ تَخْتَلِفُونَ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المائدة: 48</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roofErr w:type="gramEnd"/>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84143A">
        <w:rPr>
          <w:rFonts w:ascii="Segoe UI Symbol" w:eastAsia="Times New Roman" w:hAnsi="Segoe UI Symbol" w:cs="Segoe UI Symbol"/>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وقوله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قَدْ جَاءَكُمْ مِنَ اللَّهِ نُورٌ وَكِتَابٌ مُبِينٌ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يَهْدِي بِهِ اللَّهُ مَنِ اتَّبَعَ رِضْوَانَهُ سُبُلَ السَّلَامِ وَيُخْرِجُهُمْ مِنَ الظُّلُمَاتِ إِلَى النُّورِ بِإِذْنِهِ وَيَهْدِيهِمْ إِلَى صِرَاطٍ مُسْتَقِيمٍ</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المائدة: 15، 16</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roofErr w:type="gramEnd"/>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80"/>
          <w:sz w:val="32"/>
          <w:szCs w:val="32"/>
          <w:rtl/>
        </w:rPr>
        <w:lastRenderedPageBreak/>
        <w:t>والآيات في ذلك كثيرةٌ، ومن السنَّة النبوية الصحيحة</w:t>
      </w:r>
      <w:r w:rsidRPr="0084143A">
        <w:rPr>
          <w:rFonts w:ascii="Traditional Arabic" w:eastAsia="Times New Roman" w:hAnsi="Traditional Arabic" w:cs="Traditional Arabic"/>
          <w:color w:val="00808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قول النبي صلى الله عليه وسلم</w:t>
      </w:r>
      <w:proofErr w:type="gramStart"/>
      <w:r w:rsidRPr="0084143A">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تركتُ فيكم أمرينِ لن تضلوا ما إن تمسكتم بهما: كتابَ الله وسنَّتي، ولن يتفرَّقا حتى يرِدا عليَّ الحوضَ</w:t>
      </w:r>
      <w:r w:rsidR="00070C49">
        <w:rPr>
          <w:rFonts w:ascii="Traditional Arabic" w:eastAsia="Times New Roman" w:hAnsi="Traditional Arabic" w:cs="Traditional Arabic"/>
          <w:color w:val="000000"/>
          <w:sz w:val="32"/>
          <w:szCs w:val="32"/>
          <w:rtl/>
        </w:rPr>
        <w:t>))</w:t>
      </w:r>
      <w:hyperlink r:id="rId133" w:anchor="_ftn22" w:history="1">
        <w:r>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78"/>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وقوله صلى الله عليه وسلم</w:t>
      </w:r>
      <w:proofErr w:type="gramStart"/>
      <w:r w:rsidRPr="0084143A">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أوصيكم بتقوى الله، والسمع والطاعة، وإن أُمِّر عليكم عبدٌ حبَشي؛ فإنه من يعِش منكم بعدي فسيرى اختلافًا كثيرًا؛ فعليكم بسنَّتي وسنَّة الخلفاء المهديين الراشدين، تمسَّكوا بها وعَضُّوا عليها بالنواجذ، وإياكم ومُحدَثاتِ الأمور؛ فإن كل مُحدَثةٍ بدعة، وكل بدعة ضلالة</w:t>
      </w:r>
      <w:r w:rsidR="00070C49">
        <w:rPr>
          <w:rFonts w:ascii="Traditional Arabic" w:eastAsia="Times New Roman" w:hAnsi="Traditional Arabic" w:cs="Traditional Arabic"/>
          <w:color w:val="000000"/>
          <w:sz w:val="32"/>
          <w:szCs w:val="32"/>
          <w:rtl/>
        </w:rPr>
        <w:t>))</w:t>
      </w:r>
      <w:hyperlink r:id="rId134" w:anchor="_ftn23" w:history="1">
        <w:r>
          <w:rPr>
            <w:rFonts w:ascii="Traditional Arabic" w:eastAsia="Times New Roman" w:hAnsi="Traditional Arabic" w:cs="Traditional Arabic"/>
            <w:color w:val="08731F"/>
            <w:sz w:val="32"/>
            <w:szCs w:val="32"/>
            <w:bdr w:val="none" w:sz="0" w:space="0" w:color="auto" w:frame="1"/>
          </w:rPr>
          <w:t>[2</w:t>
        </w:r>
        <w:r>
          <w:rPr>
            <w:rStyle w:val="a7"/>
            <w:rFonts w:ascii="Traditional Arabic" w:eastAsia="Times New Roman" w:hAnsi="Traditional Arabic" w:cs="Traditional Arabic"/>
            <w:color w:val="08731F"/>
            <w:sz w:val="32"/>
            <w:szCs w:val="32"/>
            <w:bdr w:val="none" w:sz="0" w:space="0" w:color="auto" w:frame="1"/>
          </w:rPr>
          <w:footnoteReference w:id="179"/>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فالنَّفسُ البشرية أحوجُ إلى معرفةِ طريق السموِّ الذي لا يخالطه رياء، ولا يشُوبه تصنُّع، ولا يُفتِّر حماسها وسموها خمولٌ وضعف، أو بلاء يصيب الجسد، أو هوى متبع، أو ما أشبه ذلك، بل النفس مجبولةٌ ومفطورة على الحقِّ، وهو أحقُّ أن يتَّبع؛ كما قال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قُلْ هَلْ مِنْ شُرَكَائِكُمْ مَنْ يَهْدِي إِلَى الْحَقِّ قُلِ اللَّهُ يَهْدِي لِلْحَقِّ أَفَمَنْ يَهْدِي إِلَى الْحَقِّ أَحَقُّ أَنْ يُتَّبَعَ أَمَّنْ لَا يَهِدِّي إِلَّا أَنْ يُهْدَى فَمَا لَكُمْ كَيْفَ تَحْكُمُونَ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يونس: 35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80"/>
          <w:sz w:val="32"/>
          <w:szCs w:val="32"/>
          <w:rtl/>
        </w:rPr>
        <w:t>ومن طُرق أو سبل الوصول للسمو الروحي والجسدي على سبيل المثال فيما يخص التوحيد ما نوضحه في السطور التالية</w:t>
      </w:r>
      <w:r w:rsidRPr="0084143A">
        <w:rPr>
          <w:rFonts w:ascii="Traditional Arabic" w:eastAsia="Times New Roman" w:hAnsi="Traditional Arabic" w:cs="Traditional Arabic"/>
          <w:color w:val="00808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لا يكون سموٌّ ربانيٌّ في قلب العبد تجاه معبوده بمخالفةِ ما كان عليه النبيُّ وأصحابه والرَّعيل الأول من توحيد الله في أسمائه وصفاته، بلا تمثيل، أو تكييف، أو تعطيل، كما يفعل بعض الصوفيين في عصرنا هذا من تصوُّف لا علاقة له بالتوحيد، بل كله </w:t>
      </w:r>
      <w:proofErr w:type="spellStart"/>
      <w:r w:rsidRPr="0084143A">
        <w:rPr>
          <w:rFonts w:ascii="Traditional Arabic" w:eastAsia="Times New Roman" w:hAnsi="Traditional Arabic" w:cs="Traditional Arabic"/>
          <w:color w:val="000000"/>
          <w:sz w:val="32"/>
          <w:szCs w:val="32"/>
          <w:rtl/>
        </w:rPr>
        <w:t>شِركيات</w:t>
      </w:r>
      <w:proofErr w:type="spellEnd"/>
      <w:r w:rsidRPr="0084143A">
        <w:rPr>
          <w:rFonts w:ascii="Traditional Arabic" w:eastAsia="Times New Roman" w:hAnsi="Traditional Arabic" w:cs="Traditional Arabic"/>
          <w:color w:val="000000"/>
          <w:sz w:val="32"/>
          <w:szCs w:val="32"/>
          <w:rtl/>
        </w:rPr>
        <w:t xml:space="preserve">، وضلال ما بعده ضلال؛ فمن منكراتهم وشركهم شَدُّ الرِّحال إلى المقبورين وسؤالهم، والذبح لهم، والتمسح بقبورهم، والاستعانة بهم من دون الله تعالى، وغير ذلك مما أحدَثوه من بِدَع في الدِّين بالصلوات المستحدَثة، والأذكار والأدعية المبتدَعة التي تكثُرُ فيها </w:t>
      </w:r>
      <w:proofErr w:type="spellStart"/>
      <w:r w:rsidRPr="0084143A">
        <w:rPr>
          <w:rFonts w:ascii="Traditional Arabic" w:eastAsia="Times New Roman" w:hAnsi="Traditional Arabic" w:cs="Traditional Arabic"/>
          <w:color w:val="000000"/>
          <w:sz w:val="32"/>
          <w:szCs w:val="32"/>
          <w:rtl/>
        </w:rPr>
        <w:t>الشركيات</w:t>
      </w:r>
      <w:proofErr w:type="spellEnd"/>
      <w:r w:rsidRPr="0084143A">
        <w:rPr>
          <w:rFonts w:ascii="Traditional Arabic" w:eastAsia="Times New Roman" w:hAnsi="Traditional Arabic" w:cs="Traditional Arabic"/>
          <w:color w:val="000000"/>
          <w:sz w:val="32"/>
          <w:szCs w:val="32"/>
          <w:rtl/>
        </w:rPr>
        <w:t xml:space="preserve">، وهم يزعمون أنها توصلهم للنشوة والارتقاء والسمو في رحاب الله، وهو ظن فاسد؛ لأنه ليس في اتِّباع الشيطان والهوى أيُّ سمو أو رفعة للنفس، بل هو جهل وضلال، وإنهاك </w:t>
      </w:r>
      <w:r w:rsidRPr="0084143A">
        <w:rPr>
          <w:rFonts w:ascii="Traditional Arabic" w:eastAsia="Times New Roman" w:hAnsi="Traditional Arabic" w:cs="Traditional Arabic"/>
          <w:color w:val="000000"/>
          <w:sz w:val="32"/>
          <w:szCs w:val="32"/>
          <w:rtl/>
        </w:rPr>
        <w:lastRenderedPageBreak/>
        <w:t xml:space="preserve">النفس </w:t>
      </w:r>
      <w:proofErr w:type="spellStart"/>
      <w:r w:rsidRPr="0084143A">
        <w:rPr>
          <w:rFonts w:ascii="Traditional Arabic" w:eastAsia="Times New Roman" w:hAnsi="Traditional Arabic" w:cs="Traditional Arabic"/>
          <w:color w:val="000000"/>
          <w:sz w:val="32"/>
          <w:szCs w:val="32"/>
          <w:rtl/>
        </w:rPr>
        <w:t>بتنطع</w:t>
      </w:r>
      <w:proofErr w:type="spellEnd"/>
      <w:r w:rsidRPr="0084143A">
        <w:rPr>
          <w:rFonts w:ascii="Traditional Arabic" w:eastAsia="Times New Roman" w:hAnsi="Traditional Arabic" w:cs="Traditional Arabic"/>
          <w:color w:val="000000"/>
          <w:sz w:val="32"/>
          <w:szCs w:val="32"/>
          <w:rtl/>
        </w:rPr>
        <w:t xml:space="preserve"> مذموم، وشعائر شيطانية لا دليل لها من كتاب أو سنة، ولهذا حذَّر النبي صلى الله عليه وسلم من هذا السبيل فقال: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xml:space="preserve">هلك </w:t>
      </w:r>
      <w:proofErr w:type="spellStart"/>
      <w:r w:rsidRPr="0084143A">
        <w:rPr>
          <w:rFonts w:ascii="Traditional Arabic" w:eastAsia="Times New Roman" w:hAnsi="Traditional Arabic" w:cs="Traditional Arabic"/>
          <w:color w:val="000000"/>
          <w:sz w:val="32"/>
          <w:szCs w:val="32"/>
          <w:rtl/>
        </w:rPr>
        <w:t>المتنطِّعون</w:t>
      </w:r>
      <w:proofErr w:type="spellEnd"/>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xml:space="preserve"> قالها ثلاثًا</w:t>
      </w:r>
      <w:hyperlink r:id="rId135" w:anchor="_ftn24"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80"/>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قال النووي - رحمه الله -: أي المتعمِّقون الغالُون المجاوزون الحدود في أقوالهم وأفعالهم</w:t>
      </w:r>
      <w:proofErr w:type="gramStart"/>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Pr>
        <w:fldChar w:fldCharType="begin"/>
      </w:r>
      <w:r w:rsidRPr="0084143A">
        <w:rPr>
          <w:rFonts w:ascii="Traditional Arabic" w:eastAsia="Times New Roman" w:hAnsi="Traditional Arabic" w:cs="Traditional Arabic"/>
          <w:color w:val="000000"/>
          <w:sz w:val="32"/>
          <w:szCs w:val="32"/>
        </w:rPr>
        <w:instrText xml:space="preserve"> HYPERLINK "http://www.alukah.net/social/0/70304/" \l "_ftn25" </w:instrText>
      </w:r>
      <w:r w:rsidRPr="0084143A">
        <w:rPr>
          <w:rFonts w:ascii="Traditional Arabic" w:eastAsia="Times New Roman" w:hAnsi="Traditional Arabic" w:cs="Traditional Arabic"/>
          <w:color w:val="000000"/>
          <w:sz w:val="32"/>
          <w:szCs w:val="32"/>
        </w:rPr>
        <w:fldChar w:fldCharType="separate"/>
      </w:r>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81"/>
      </w:r>
      <w:r w:rsidR="00070C49">
        <w:rPr>
          <w:rFonts w:ascii="Traditional Arabic" w:eastAsia="Times New Roman" w:hAnsi="Traditional Arabic" w:cs="Traditional Arabic"/>
          <w:color w:val="08731F"/>
          <w:sz w:val="32"/>
          <w:szCs w:val="32"/>
          <w:bdr w:val="none" w:sz="0" w:space="0" w:color="auto" w:frame="1"/>
        </w:rPr>
        <w:t>]</w:t>
      </w:r>
      <w:r w:rsidRPr="0084143A">
        <w:rPr>
          <w:rFonts w:ascii="Traditional Arabic" w:eastAsia="Times New Roman" w:hAnsi="Traditional Arabic" w:cs="Traditional Arabic"/>
          <w:color w:val="000000"/>
          <w:sz w:val="32"/>
          <w:szCs w:val="32"/>
        </w:rPr>
        <w:fldChar w:fldCharType="end"/>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قلت</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فكلُّ مَن يتشدد في عبادة أو يزيد عليها ما لم يشرعه الله ورسوله صلى الله عليه وسلم، فهو واهمٌ إن ظن أن نفسه سوف تتطهر وتسمو، حتى لو شعَر بذلك، فهذا الشعور لا يدوم، وبعده ندم وحسرات لو كانوا يعلمون</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وقال ابن القيم: كان الصحابةُ أقل الأمَّة تكلفًا؛ اقتداءً بنبيهم صلى الله عليه وسلم؛ قال الله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قُلْ مَا أَسْأَلُكُمْ عَلَيْهِ مِنْ أَجْرٍ وَمَا أَنَا مِنَ الْمُتَكَلِّفِينَ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ص: 86</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وقال </w:t>
      </w:r>
      <w:hyperlink r:id="rId136" w:history="1">
        <w:r w:rsidRPr="0084143A">
          <w:rPr>
            <w:rFonts w:ascii="Traditional Arabic" w:eastAsia="Times New Roman" w:hAnsi="Traditional Arabic" w:cs="Traditional Arabic"/>
            <w:color w:val="08731F"/>
            <w:sz w:val="32"/>
            <w:szCs w:val="32"/>
            <w:bdr w:val="none" w:sz="0" w:space="0" w:color="auto" w:frame="1"/>
            <w:rtl/>
          </w:rPr>
          <w:t>عبدالله بن مسعود رضي الله عنه</w:t>
        </w:r>
      </w:hyperlink>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xml:space="preserve">مَن كان منكم مستنًّا، فليستنَّ بمن قد مات؛ فإن الحيَّ لا تؤمَن عليه الفتنة، أولئك أصحابُ محمد، كانوا أفضلَ هذه الأمة؛ أبرها قلوبًا، وأعمقها عِلمًا، وأقلها تكلُّفًا، اختارهم الله تعالى لصُحبة نبيِّه، ولإقامة دِينه، فاعرِفوا لهم فضلهم، واتَّبِعوهم على أثرهم وسيرتهم؛ فإنهم كانوا على الهدى </w:t>
      </w:r>
      <w:proofErr w:type="gramStart"/>
      <w:r w:rsidRPr="0084143A">
        <w:rPr>
          <w:rFonts w:ascii="Traditional Arabic" w:eastAsia="Times New Roman" w:hAnsi="Traditional Arabic" w:cs="Traditional Arabic"/>
          <w:color w:val="000000"/>
          <w:sz w:val="32"/>
          <w:szCs w:val="32"/>
          <w:rtl/>
        </w:rPr>
        <w:t>المستقيم</w:t>
      </w:r>
      <w:hyperlink r:id="rId137" w:anchor="_ftn26" w:history="1">
        <w:r w:rsidRPr="0084143A">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82"/>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قلت</w:t>
      </w:r>
      <w:r w:rsidRPr="0084143A">
        <w:rPr>
          <w:rFonts w:ascii="Traditional Arabic" w:eastAsia="Times New Roman" w:hAnsi="Traditional Arabic" w:cs="Traditional Arabic"/>
          <w:color w:val="800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وكفى بقوله تعالى مبينًا حالهم ومسعاهم، هم ومن على شاكلتهم</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قُلْ هَلْ نُنَبِّئُكُمْ بِالْأَخْسَرِينَ أَعْمَالًا </w:t>
      </w:r>
      <w:r w:rsidRPr="0084143A">
        <w:rPr>
          <w:rFonts w:ascii="Traditional Arabic" w:eastAsia="Times New Roman" w:hAnsi="Traditional Arabic" w:cs="Traditional Arabic"/>
          <w:color w:val="FF0000"/>
          <w:sz w:val="32"/>
          <w:szCs w:val="32"/>
        </w:rPr>
        <w:t>* </w:t>
      </w:r>
      <w:r w:rsidRPr="0084143A">
        <w:rPr>
          <w:rFonts w:ascii="Traditional Arabic" w:eastAsia="Times New Roman" w:hAnsi="Traditional Arabic" w:cs="Traditional Arabic"/>
          <w:color w:val="008000"/>
          <w:sz w:val="32"/>
          <w:szCs w:val="32"/>
          <w:rtl/>
        </w:rPr>
        <w:t>الَّذِينَ ضَلَّ سَعْيُهُمْ فِي الْحَيَاةِ الدُّنْيَا وَهُمْ يَحْسَبُونَ أَنَّهُمْ يُحْسِنُونَ صُنْعًا </w:t>
      </w:r>
      <w:r w:rsidRPr="0084143A">
        <w:rPr>
          <w:rFonts w:ascii="Traditional Arabic" w:eastAsia="Times New Roman" w:hAnsi="Traditional Arabic" w:cs="Traditional Arabic"/>
          <w:color w:val="FF0000"/>
          <w:sz w:val="32"/>
          <w:szCs w:val="32"/>
        </w:rPr>
        <w:t>*</w:t>
      </w: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8000"/>
          <w:sz w:val="32"/>
          <w:szCs w:val="32"/>
          <w:rtl/>
        </w:rPr>
        <w:t>أُولَئِكَ الَّذِينَ كَفَرُوا بِآيَاتِ رَبِّهِمْ وَلِقَائِهِ فَحَبِطَتْ أَعْمَالُهُمْ فَلَا نُقِيمُ لَهُمْ يَوْمَ الْقِيَامَةِ وَزْنًا</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الكهف: 103 - 105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 </w:t>
      </w:r>
      <w:r w:rsidRPr="0084143A">
        <w:rPr>
          <w:rFonts w:ascii="Traditional Arabic" w:eastAsia="Times New Roman" w:hAnsi="Traditional Arabic" w:cs="Traditional Arabic"/>
          <w:color w:val="000000"/>
          <w:sz w:val="32"/>
          <w:szCs w:val="32"/>
          <w:rtl/>
        </w:rPr>
        <w:t>قال السعديُّ مبينًا تفسيرها ما نصه: "أي: قل يا محمد، للناس - على وجه التحذير والإنذار -: هل أُخبركم بأخسرِ الناس أعمالاً على الإطلاق؟ ﴿ </w:t>
      </w:r>
      <w:r w:rsidRPr="0084143A">
        <w:rPr>
          <w:rFonts w:ascii="Traditional Arabic" w:eastAsia="Times New Roman" w:hAnsi="Traditional Arabic" w:cs="Traditional Arabic"/>
          <w:color w:val="008000"/>
          <w:sz w:val="32"/>
          <w:szCs w:val="32"/>
          <w:rtl/>
        </w:rPr>
        <w:t>الَّذِينَ ضَلَّ سَعْيُهُمْ فِي الْحَيَاةِ الدُّنْيَا</w:t>
      </w:r>
      <w:r w:rsidRPr="0084143A">
        <w:rPr>
          <w:rFonts w:ascii="Traditional Arabic" w:eastAsia="Times New Roman" w:hAnsi="Traditional Arabic" w:cs="Traditional Arabic"/>
          <w:color w:val="000000"/>
          <w:sz w:val="32"/>
          <w:szCs w:val="32"/>
          <w:rtl/>
        </w:rPr>
        <w:t> </w:t>
      </w:r>
      <w:proofErr w:type="gramStart"/>
      <w:r w:rsidRPr="0084143A">
        <w:rPr>
          <w:rFonts w:ascii="Traditional Arabic" w:eastAsia="Times New Roman" w:hAnsi="Traditional Arabic" w:cs="Traditional Arabic"/>
          <w:color w:val="000000"/>
          <w:sz w:val="32"/>
          <w:szCs w:val="32"/>
          <w:rtl/>
        </w:rPr>
        <w:t xml:space="preserve">﴾ </w:t>
      </w:r>
      <w:r w:rsidRPr="0084143A">
        <w:rPr>
          <w:rFonts w:ascii="Traditional Arabic" w:eastAsia="Times New Roman" w:hAnsi="Traditional Arabic" w:cs="Traditional Arabic"/>
          <w:color w:val="000000"/>
          <w:sz w:val="32"/>
          <w:szCs w:val="32"/>
        </w:rPr>
        <w:t>[</w:t>
      </w:r>
      <w:proofErr w:type="gramEnd"/>
      <w:r w:rsidRPr="0084143A">
        <w:rPr>
          <w:rFonts w:ascii="Traditional Arabic" w:eastAsia="Times New Roman" w:hAnsi="Traditional Arabic" w:cs="Traditional Arabic"/>
          <w:color w:val="000000"/>
          <w:sz w:val="32"/>
          <w:szCs w:val="32"/>
          <w:rtl/>
        </w:rPr>
        <w:t xml:space="preserve">الكهف: </w:t>
      </w:r>
      <w:r w:rsidRPr="0084143A">
        <w:rPr>
          <w:rFonts w:ascii="Traditional Arabic" w:eastAsia="Times New Roman" w:hAnsi="Traditional Arabic" w:cs="Traditional Arabic"/>
          <w:color w:val="000000"/>
          <w:sz w:val="32"/>
          <w:szCs w:val="32"/>
          <w:rtl/>
        </w:rPr>
        <w:lastRenderedPageBreak/>
        <w:t>104</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أي: بطَل واضمحلَّ كلُّ ما عملوه من عمل، يحسبون أنهم محسنون في صُنعه، فكيف بأعمالهم التي يعلَمون أنها باطلة، وأنها محادَّة لله ورسله ومعاداة؟</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فمن هم هؤلاء الذين خسِرت أعمالهم؛ </w:t>
      </w:r>
      <w:proofErr w:type="gramStart"/>
      <w:r w:rsidRPr="0084143A">
        <w:rPr>
          <w:rFonts w:ascii="Traditional Arabic" w:eastAsia="Times New Roman" w:hAnsi="Traditional Arabic" w:cs="Traditional Arabic"/>
          <w:color w:val="000000"/>
          <w:sz w:val="32"/>
          <w:szCs w:val="32"/>
          <w:rtl/>
        </w:rPr>
        <w:t>فـ ﴿</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خَسِرُوا أَنْفُسَهُمْ وَأَهْلِيهِمْ يَوْمَ الْقِيَامَةِ أَلَا ذَلِكَ هُوَ الْخُسْرَانُ الْمُبِينُ</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الزمر: 15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أُولَئِكَ الَّذِينَ كَفَرُوا بِآيَاتِ رَبِّهِمْ وَلِقَائِهِ </w:t>
      </w:r>
      <w:proofErr w:type="gramStart"/>
      <w:r w:rsidRPr="0084143A">
        <w:rPr>
          <w:rFonts w:ascii="Traditional Arabic" w:eastAsia="Times New Roman" w:hAnsi="Traditional Arabic" w:cs="Traditional Arabic"/>
          <w:color w:val="000000"/>
          <w:sz w:val="32"/>
          <w:szCs w:val="32"/>
          <w:rtl/>
        </w:rPr>
        <w:t xml:space="preserve">﴾ </w:t>
      </w:r>
      <w:r w:rsidRPr="0084143A">
        <w:rPr>
          <w:rFonts w:ascii="Traditional Arabic" w:eastAsia="Times New Roman" w:hAnsi="Traditional Arabic" w:cs="Traditional Arabic"/>
          <w:color w:val="000000"/>
          <w:sz w:val="32"/>
          <w:szCs w:val="32"/>
        </w:rPr>
        <w:t>[</w:t>
      </w:r>
      <w:proofErr w:type="gramEnd"/>
      <w:r w:rsidRPr="0084143A">
        <w:rPr>
          <w:rFonts w:ascii="Traditional Arabic" w:eastAsia="Times New Roman" w:hAnsi="Traditional Arabic" w:cs="Traditional Arabic"/>
          <w:color w:val="000000"/>
          <w:sz w:val="32"/>
          <w:szCs w:val="32"/>
          <w:rtl/>
        </w:rPr>
        <w:t>الكهف: 105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xml:space="preserve">؛ أي: جحَدوا الآيات القرآنية، والآيات </w:t>
      </w:r>
      <w:proofErr w:type="spellStart"/>
      <w:r w:rsidRPr="0084143A">
        <w:rPr>
          <w:rFonts w:ascii="Traditional Arabic" w:eastAsia="Times New Roman" w:hAnsi="Traditional Arabic" w:cs="Traditional Arabic"/>
          <w:color w:val="000000"/>
          <w:sz w:val="32"/>
          <w:szCs w:val="32"/>
          <w:rtl/>
        </w:rPr>
        <w:t>العيانية</w:t>
      </w:r>
      <w:proofErr w:type="spellEnd"/>
      <w:r w:rsidRPr="0084143A">
        <w:rPr>
          <w:rFonts w:ascii="Traditional Arabic" w:eastAsia="Times New Roman" w:hAnsi="Traditional Arabic" w:cs="Traditional Arabic"/>
          <w:color w:val="000000"/>
          <w:sz w:val="32"/>
          <w:szCs w:val="32"/>
          <w:rtl/>
        </w:rPr>
        <w:t>، الدَّالة على وجوب الإيمان به، وملائكته، ورُسله، وكتبه، واليوم الآخِر</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فَحَبِطَتْ</w:t>
      </w:r>
      <w:r w:rsidRPr="0084143A">
        <w:rPr>
          <w:rFonts w:ascii="Traditional Arabic" w:eastAsia="Times New Roman" w:hAnsi="Traditional Arabic" w:cs="Traditional Arabic"/>
          <w:color w:val="000000"/>
          <w:sz w:val="32"/>
          <w:szCs w:val="32"/>
          <w:rtl/>
        </w:rPr>
        <w:t> ﴾ بسبب ذلك ﴿ </w:t>
      </w:r>
      <w:r w:rsidRPr="0084143A">
        <w:rPr>
          <w:rFonts w:ascii="Traditional Arabic" w:eastAsia="Times New Roman" w:hAnsi="Traditional Arabic" w:cs="Traditional Arabic"/>
          <w:color w:val="008000"/>
          <w:sz w:val="32"/>
          <w:szCs w:val="32"/>
          <w:rtl/>
        </w:rPr>
        <w:t>أَعْمَالُهُمْ فَلَا نُقِيمُ لَهُمْ يَوْمَ الْقِيَامَةِ وَزْنًا</w:t>
      </w:r>
      <w:r w:rsidRPr="0084143A">
        <w:rPr>
          <w:rFonts w:ascii="Traditional Arabic" w:eastAsia="Times New Roman" w:hAnsi="Traditional Arabic" w:cs="Traditional Arabic"/>
          <w:color w:val="000000"/>
          <w:sz w:val="32"/>
          <w:szCs w:val="32"/>
          <w:rtl/>
        </w:rPr>
        <w:t> ﴾؛ لأن الوزن فائدته مقابلة الحسنات بالسيئات، والنظر في الراجح منها والمرجوح، وهؤلاء لا حسنات لهم؛ لعدم شرطها، وهو الإيمان؛ كما قال تعالى</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وَمَنْ يَعْمَلْ مِنَ الصَّالِحَاتِ وَهُوَ مُؤْمِنٌ فَلَا يَخَافُ ظُلْمًا وَلَا هَضْمًا</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طه: 112</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لكن تُعدُّ أعمالُهم وتحصى، ويقرَّرون بها، ويُخزَون بها على رؤوس الأشهاد، ثم يُعذَّبون عليها؛ ولهذا قال</w:t>
      </w:r>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ذَلِكَ جَزَاؤُهُمْ</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الكهف: 106</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 أي: حُبُوط أعمالهم، وأنه لا يقام لهم يوم القيامة ﴿ </w:t>
      </w:r>
      <w:r w:rsidRPr="0084143A">
        <w:rPr>
          <w:rFonts w:ascii="Traditional Arabic" w:eastAsia="Times New Roman" w:hAnsi="Traditional Arabic" w:cs="Traditional Arabic"/>
          <w:color w:val="008000"/>
          <w:sz w:val="32"/>
          <w:szCs w:val="32"/>
          <w:rtl/>
        </w:rPr>
        <w:t>وَزْنًا</w:t>
      </w:r>
      <w:r w:rsidRPr="0084143A">
        <w:rPr>
          <w:rFonts w:ascii="Traditional Arabic" w:eastAsia="Times New Roman" w:hAnsi="Traditional Arabic" w:cs="Traditional Arabic"/>
          <w:color w:val="000000"/>
          <w:sz w:val="32"/>
          <w:szCs w:val="32"/>
          <w:rtl/>
        </w:rPr>
        <w:t> ﴾؛ لحقارتِهم وخِسَّتهم، بكفرهم بآيات الله، واتِّخاذهم آياتِه ورسلَه هُزوًا يستهزئون بها، ويسخَرون منها، مع أن الواجبَ في آيات الله ورسله، الإيمانُ التام بها، والتعظيم لها، والقيام بها أتم القيام، وهؤلاء عكسوا القضية، فانعكس أمرُهم، وتعِسوا، وانتكسوا في العذاب</w:t>
      </w:r>
      <w:r w:rsidRPr="0084143A">
        <w:rPr>
          <w:rFonts w:ascii="Traditional Arabic" w:eastAsia="Times New Roman" w:hAnsi="Traditional Arabic" w:cs="Traditional Arabic"/>
          <w:color w:val="000000"/>
          <w:sz w:val="32"/>
          <w:szCs w:val="32"/>
        </w:rPr>
        <w:t>"</w:t>
      </w:r>
      <w:hyperlink r:id="rId138" w:anchor="_ftn27"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83"/>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b/>
          <w:bCs/>
          <w:color w:val="3366FF"/>
          <w:sz w:val="32"/>
          <w:szCs w:val="32"/>
          <w:rtl/>
        </w:rPr>
        <w:t>الأمر الثاني: تطهير القلب والجوارح من الآفات</w:t>
      </w:r>
      <w:r w:rsidRPr="0084143A">
        <w:rPr>
          <w:rFonts w:ascii="Traditional Arabic" w:eastAsia="Times New Roman" w:hAnsi="Traditional Arabic" w:cs="Traditional Arabic"/>
          <w:b/>
          <w:bCs/>
          <w:color w:val="3366FF"/>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لا يخفى أن القلبَ هو أخطرُ جوارح الإنسان، كما هو معلوم للعامة والخاصة، ولا يستقيم إيمان العبد حتى يستقيم قلبُه، والقرآن الكريم يخاطب القلوبَ في كثيرٍ من آياته؛ كقوله تعالى</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أَفَلَمْ يَسِيرُوا فِي الْأَرْضِ فَتَكُونَ لَهُمْ قُلُوبٌ يَعْقِلُونَ بِهَا أَوْ آذَانٌ يَسْمَعُونَ بِهَا فَإِنَّهَا لَا تَعْمَى الْأَبْصَارُ وَلَكِنْ تَعْمَى الْقُلُوبُ الَّتِي فِي الصُّدُورِ</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الحج: 46</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والسنَّة بيَّنت خطورة هذه الجارحة، فقال النبيُّ صلى الله عليه وسلم</w:t>
      </w:r>
      <w:proofErr w:type="gramStart"/>
      <w:r w:rsidRPr="0084143A">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tl/>
        </w:rPr>
        <w:t>الحلال</w:t>
      </w:r>
      <w:proofErr w:type="gramEnd"/>
      <w:r w:rsidRPr="0084143A">
        <w:rPr>
          <w:rFonts w:ascii="Traditional Arabic" w:eastAsia="Times New Roman" w:hAnsi="Traditional Arabic" w:cs="Traditional Arabic"/>
          <w:color w:val="000000"/>
          <w:sz w:val="32"/>
          <w:szCs w:val="32"/>
          <w:rtl/>
        </w:rPr>
        <w:t xml:space="preserve"> بيِّن، والحرام بيِّن، وبينهما أمور مشتبهات، لا يعلمها كثيرٌ من الناس؛ فمن اتقى الشبهات فقد استبرأ لعِرضه ودِينه، ومَن وقع في </w:t>
      </w:r>
      <w:r w:rsidRPr="0084143A">
        <w:rPr>
          <w:rFonts w:ascii="Traditional Arabic" w:eastAsia="Times New Roman" w:hAnsi="Traditional Arabic" w:cs="Traditional Arabic"/>
          <w:color w:val="000000"/>
          <w:sz w:val="32"/>
          <w:szCs w:val="32"/>
          <w:rtl/>
        </w:rPr>
        <w:lastRenderedPageBreak/>
        <w:t xml:space="preserve">الشبهات وقع في الحرام، كراعٍ يرعى حول الحمى يوشِكُ أن </w:t>
      </w:r>
      <w:proofErr w:type="spellStart"/>
      <w:r w:rsidRPr="0084143A">
        <w:rPr>
          <w:rFonts w:ascii="Traditional Arabic" w:eastAsia="Times New Roman" w:hAnsi="Traditional Arabic" w:cs="Traditional Arabic"/>
          <w:color w:val="000000"/>
          <w:sz w:val="32"/>
          <w:szCs w:val="32"/>
          <w:rtl/>
        </w:rPr>
        <w:t>يواقعَه</w:t>
      </w:r>
      <w:proofErr w:type="spellEnd"/>
      <w:r w:rsidRPr="0084143A">
        <w:rPr>
          <w:rFonts w:ascii="Traditional Arabic" w:eastAsia="Times New Roman" w:hAnsi="Traditional Arabic" w:cs="Traditional Arabic"/>
          <w:color w:val="000000"/>
          <w:sz w:val="32"/>
          <w:szCs w:val="32"/>
          <w:rtl/>
        </w:rPr>
        <w:t>، ألا وإن لكل ملِكٍ حِمًى، ألا وإن حمى الله تعالى في أرضه محارمُه، ألا وإن في الجسد مضغةً إذا صلَحت صلَح الجسد كلُّه، وإذا فسدت فسد الجسدُ كلُّه، ألا وهي القلب</w:t>
      </w:r>
      <w:r w:rsidR="00070C49">
        <w:rPr>
          <w:rFonts w:ascii="Traditional Arabic" w:eastAsia="Times New Roman" w:hAnsi="Traditional Arabic" w:cs="Traditional Arabic"/>
          <w:color w:val="000000"/>
          <w:sz w:val="32"/>
          <w:szCs w:val="32"/>
          <w:rtl/>
        </w:rPr>
        <w:t>))</w:t>
      </w:r>
      <w:hyperlink r:id="rId139" w:anchor="_ftn28" w:history="1">
        <w:r>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84"/>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800000"/>
          <w:sz w:val="32"/>
          <w:szCs w:val="32"/>
          <w:rtl/>
        </w:rPr>
        <w:t>قلت</w:t>
      </w:r>
      <w:r w:rsidRPr="0084143A">
        <w:rPr>
          <w:rFonts w:ascii="Traditional Arabic" w:eastAsia="Times New Roman" w:hAnsi="Traditional Arabic" w:cs="Traditional Arabic"/>
          <w:color w:val="800000"/>
          <w:sz w:val="32"/>
          <w:szCs w:val="32"/>
        </w:rPr>
        <w:t>: </w:t>
      </w:r>
      <w:r w:rsidRPr="0084143A">
        <w:rPr>
          <w:rFonts w:ascii="Traditional Arabic" w:eastAsia="Times New Roman" w:hAnsi="Traditional Arabic" w:cs="Traditional Arabic"/>
          <w:color w:val="000000"/>
          <w:sz w:val="32"/>
          <w:szCs w:val="32"/>
          <w:rtl/>
        </w:rPr>
        <w:t>ومن الأهمية التنبيه هنا إلى أن القلب لو زاغ وتكبَّر وطغى عن أمر الله، لن يستقيم على الطريق، وسوف يضل السبيل، ويطبَعُ الله عليه، فلا يهتدي لطريق السمو والارتقاء بالنفس إلا إذا تاب وأناب إلى الله تعالى، وهو القائل</w:t>
      </w:r>
      <w:proofErr w:type="gramStart"/>
      <w:r w:rsidRPr="0084143A">
        <w:rPr>
          <w:rFonts w:ascii="Traditional Arabic" w:eastAsia="Times New Roman" w:hAnsi="Traditional Arabic" w:cs="Traditional Arabic"/>
          <w:color w:val="000000"/>
          <w:sz w:val="32"/>
          <w:szCs w:val="32"/>
        </w:rPr>
        <w:t xml:space="preserve">: </w:t>
      </w:r>
      <w:r w:rsidRPr="0084143A">
        <w:rPr>
          <w:rFonts w:ascii="Traditional Arabic" w:eastAsia="Times New Roman" w:hAnsi="Traditional Arabic" w:cs="Traditional Arabic"/>
          <w:color w:val="000000"/>
          <w:sz w:val="32"/>
          <w:szCs w:val="32"/>
          <w:rtl/>
        </w:rPr>
        <w:t>﴿</w:t>
      </w:r>
      <w:proofErr w:type="gramEnd"/>
      <w:r w:rsidRPr="0084143A">
        <w:rPr>
          <w:rFonts w:ascii="Traditional Arabic" w:eastAsia="Times New Roman" w:hAnsi="Traditional Arabic" w:cs="Traditional Arabic"/>
          <w:color w:val="000000"/>
          <w:sz w:val="32"/>
          <w:szCs w:val="32"/>
          <w:rtl/>
        </w:rPr>
        <w:t> </w:t>
      </w:r>
      <w:r w:rsidRPr="0084143A">
        <w:rPr>
          <w:rFonts w:ascii="Traditional Arabic" w:eastAsia="Times New Roman" w:hAnsi="Traditional Arabic" w:cs="Traditional Arabic"/>
          <w:color w:val="008000"/>
          <w:sz w:val="32"/>
          <w:szCs w:val="32"/>
          <w:rtl/>
        </w:rPr>
        <w:t>بَلْ طَبَعَ اللَّهُ عَلَيْهَا بِكُفْرِهِمْ فَلَا يُؤْمِنُونَ إِلَّا قَلِيلًا</w:t>
      </w:r>
      <w:r w:rsidRPr="0084143A">
        <w:rPr>
          <w:rFonts w:ascii="Traditional Arabic" w:eastAsia="Times New Roman" w:hAnsi="Traditional Arabic" w:cs="Traditional Arabic"/>
          <w:color w:val="000000"/>
          <w:sz w:val="32"/>
          <w:szCs w:val="32"/>
          <w:rtl/>
        </w:rPr>
        <w:t xml:space="preserve"> ﴾ </w:t>
      </w: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النساء: 155</w:t>
      </w:r>
      <w:r w:rsidR="00070C49">
        <w:rPr>
          <w:rFonts w:ascii="Traditional Arabic" w:eastAsia="Times New Roman" w:hAnsi="Traditional Arabic" w:cs="Traditional Arabic"/>
          <w:color w:val="000000"/>
          <w:sz w:val="32"/>
          <w:szCs w:val="32"/>
          <w:rtl/>
        </w:rPr>
        <w:t>]</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80"/>
          <w:sz w:val="32"/>
          <w:szCs w:val="32"/>
          <w:rtl/>
        </w:rPr>
        <w:t>وقال ابن القيم ما مختصره</w:t>
      </w:r>
      <w:r w:rsidRPr="0084143A">
        <w:rPr>
          <w:rFonts w:ascii="Traditional Arabic" w:eastAsia="Times New Roman" w:hAnsi="Traditional Arabic" w:cs="Traditional Arabic"/>
          <w:color w:val="00808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w:t>
      </w:r>
      <w:r w:rsidRPr="0084143A">
        <w:rPr>
          <w:rFonts w:ascii="Traditional Arabic" w:eastAsia="Times New Roman" w:hAnsi="Traditional Arabic" w:cs="Traditional Arabic"/>
          <w:color w:val="000000"/>
          <w:sz w:val="32"/>
          <w:szCs w:val="32"/>
          <w:rtl/>
        </w:rPr>
        <w:t>كمالُ صلاح النفس غِناها بالاستقامة من جميع الوجوه، وبلوغُها إلى درجة الطمأنينة لا يكون إلا بعد صلاح القلب، وصلاح النفس متقدِّم على إصلاحها، هكذا قيل، وفيه ما فيه؛ لأن صلاحَ كل واحد منهما مقارِن لصلاح الآخر، ولكن لما كان القلبُ هو الملِكَ، وكان صلاحُه صلاحَ جميع رعيَّته - كان أَوْلى بالتقديم</w:t>
      </w:r>
      <w:r w:rsidRPr="0084143A">
        <w:rPr>
          <w:rFonts w:ascii="Traditional Arabic" w:eastAsia="Times New Roman" w:hAnsi="Traditional Arabic" w:cs="Traditional Arabic"/>
          <w:color w:val="000000"/>
          <w:sz w:val="32"/>
          <w:szCs w:val="32"/>
        </w:rPr>
        <w:t>"</w:t>
      </w:r>
      <w:hyperlink r:id="rId140" w:anchor="_ftn29"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85"/>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اهـ</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ولا يغيب عن فطنة القارئ الكريم أن الإنسان تختلف طبيعةُ نفسه باختلاف الظروف والأحوال؛ فقد يجد نفسه في بعض الأحوال مقبلاً على الله، يخشع في صلاته، يبكي في دعائه وقنوته، يُكثِر من قراءة القرآن وتدبُّره، يحافظ على أذكار الصباح والمساء، يحبُّ كل خير</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وفي أحوال أخرى يجد نفسه ساهيًا لاهيًا، لا يخشع في صلاته، وربما يتكاسل عن أدائها في أوقاتها، وربما يصليها منفردًا تاركًا فضل الجماعة دون عذر، هاجرًا لكتاب الله لا يقرأ فيه إلا بين الفينة والفينة، قليل الدعاء والذِّكر، وغير ذلك</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 xml:space="preserve">ومن ثَمَّ ينبغي تطهيرُ القلب من آفاته؛ من حقد، وحسد، وحرص على دنيا، وما أشبه ذلك؛ فهي تُعيق سموَّ النفس، وتطبع على القلب غشاوةً لا تزولُ إلا بتطهيره من آفاته المهلكة، هذا من جهة، ومن جهة أخرى بالإخلاص والصبر على المكارهِ واليقين بالله تعالى، سوف نرى العجب العُجاب، وسنعرف </w:t>
      </w:r>
      <w:r w:rsidRPr="0084143A">
        <w:rPr>
          <w:rFonts w:ascii="Traditional Arabic" w:eastAsia="Times New Roman" w:hAnsi="Traditional Arabic" w:cs="Traditional Arabic"/>
          <w:color w:val="000000"/>
          <w:sz w:val="32"/>
          <w:szCs w:val="32"/>
          <w:rtl/>
        </w:rPr>
        <w:lastRenderedPageBreak/>
        <w:t>أنفسنا جيدًا، وندرك سُبل تحقيق غايتنا وأمانينا، ونصل بأنفسنا إلى أعلى درجات غنى النفس، والسمو بها، التي بها تحيا القلوب وتستقيم على أمر الله تعالى</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D4688D">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8000"/>
          <w:sz w:val="32"/>
          <w:szCs w:val="32"/>
        </w:rPr>
        <w:t>•</w:t>
      </w:r>
      <w:r w:rsidRPr="0084143A">
        <w:rPr>
          <w:rFonts w:ascii="Traditional Arabic" w:eastAsia="Times New Roman" w:hAnsi="Traditional Arabic" w:cs="Traditional Arabic"/>
          <w:color w:val="000000"/>
          <w:sz w:val="32"/>
          <w:szCs w:val="32"/>
        </w:rPr>
        <w:t> </w:t>
      </w:r>
      <w:r w:rsidRPr="0084143A">
        <w:rPr>
          <w:rFonts w:ascii="Traditional Arabic" w:eastAsia="Times New Roman" w:hAnsi="Traditional Arabic" w:cs="Traditional Arabic"/>
          <w:color w:val="000000"/>
          <w:sz w:val="32"/>
          <w:szCs w:val="32"/>
          <w:rtl/>
        </w:rPr>
        <w:t xml:space="preserve">هذا وقد ثبت عن النبي صلى الله عليه وسلم أنه قال: </w:t>
      </w:r>
      <w:r w:rsidR="00D4688D">
        <w:rPr>
          <w:rFonts w:ascii="Traditional Arabic" w:eastAsia="Times New Roman" w:hAnsi="Traditional Arabic" w:cs="Traditional Arabic" w:hint="cs"/>
          <w:color w:val="000000"/>
          <w:sz w:val="32"/>
          <w:szCs w:val="32"/>
          <w:rtl/>
        </w:rPr>
        <w:t>(</w:t>
      </w:r>
      <w:proofErr w:type="gramStart"/>
      <w:r w:rsidR="00D4688D">
        <w:rPr>
          <w:rFonts w:ascii="Traditional Arabic" w:eastAsia="Times New Roman" w:hAnsi="Traditional Arabic" w:cs="Traditional Arabic" w:hint="cs"/>
          <w:color w:val="000000"/>
          <w:sz w:val="32"/>
          <w:szCs w:val="32"/>
          <w:rtl/>
        </w:rPr>
        <w:t xml:space="preserve">( </w:t>
      </w:r>
      <w:r w:rsidRPr="0084143A">
        <w:rPr>
          <w:rFonts w:ascii="Traditional Arabic" w:eastAsia="Times New Roman" w:hAnsi="Traditional Arabic" w:cs="Traditional Arabic"/>
          <w:color w:val="000000"/>
          <w:sz w:val="32"/>
          <w:szCs w:val="32"/>
          <w:rtl/>
        </w:rPr>
        <w:t>ليس</w:t>
      </w:r>
      <w:proofErr w:type="gramEnd"/>
      <w:r w:rsidRPr="0084143A">
        <w:rPr>
          <w:rFonts w:ascii="Traditional Arabic" w:eastAsia="Times New Roman" w:hAnsi="Traditional Arabic" w:cs="Traditional Arabic"/>
          <w:color w:val="000000"/>
          <w:sz w:val="32"/>
          <w:szCs w:val="32"/>
          <w:rtl/>
        </w:rPr>
        <w:t xml:space="preserve"> الغِنى عن كثرة العَرَض، ولكن الغِنَى غِنَى النفس</w:t>
      </w:r>
      <w:r w:rsidR="00070C49">
        <w:rPr>
          <w:rFonts w:ascii="Traditional Arabic" w:eastAsia="Times New Roman" w:hAnsi="Traditional Arabic" w:cs="Traditional Arabic"/>
          <w:color w:val="000000"/>
          <w:sz w:val="32"/>
          <w:szCs w:val="32"/>
          <w:rtl/>
        </w:rPr>
        <w:t>))</w:t>
      </w:r>
      <w:hyperlink r:id="rId141" w:anchor="_ftn30" w:history="1">
        <w:r w:rsidRPr="0084143A">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86"/>
        </w:r>
        <w:r w:rsidR="00070C49">
          <w:rPr>
            <w:rFonts w:ascii="Traditional Arabic" w:eastAsia="Times New Roman" w:hAnsi="Traditional Arabic" w:cs="Traditional Arabic"/>
            <w:color w:val="08731F"/>
            <w:sz w:val="32"/>
            <w:szCs w:val="32"/>
            <w:bdr w:val="none" w:sz="0" w:space="0" w:color="auto" w:frame="1"/>
          </w:rPr>
          <w:t>]</w:t>
        </w:r>
      </w:hyperlink>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tl/>
        </w:rPr>
        <w:t>وهذا حقٌّ لا مِرية فيه، فمتى استغنت النفسُ، استغنى القلب عن اللجوء لغير الله تعالى، واستقام على الطَّريق القويم</w:t>
      </w:r>
      <w:r w:rsidRPr="0084143A">
        <w:rPr>
          <w:rFonts w:ascii="Traditional Arabic" w:eastAsia="Times New Roman" w:hAnsi="Traditional Arabic" w:cs="Traditional Arabic"/>
          <w:color w:val="000000"/>
          <w:sz w:val="32"/>
          <w:szCs w:val="32"/>
        </w:rPr>
        <w:t>.</w:t>
      </w:r>
    </w:p>
    <w:p w:rsidR="00627E05" w:rsidRPr="0084143A" w:rsidRDefault="00627E05" w:rsidP="00627E05">
      <w:pPr>
        <w:spacing w:after="0" w:line="240" w:lineRule="auto"/>
        <w:jc w:val="both"/>
        <w:rPr>
          <w:rFonts w:ascii="Traditional Arabic" w:eastAsia="Times New Roman" w:hAnsi="Traditional Arabic" w:cs="Traditional Arabic"/>
          <w:color w:val="000000"/>
          <w:sz w:val="32"/>
          <w:szCs w:val="32"/>
        </w:rPr>
      </w:pPr>
      <w:r w:rsidRPr="0084143A">
        <w:rPr>
          <w:rFonts w:ascii="Traditional Arabic" w:eastAsia="Times New Roman" w:hAnsi="Traditional Arabic" w:cs="Traditional Arabic"/>
          <w:color w:val="000000"/>
          <w:sz w:val="32"/>
          <w:szCs w:val="32"/>
        </w:rPr>
        <w:t> </w:t>
      </w:r>
    </w:p>
    <w:p w:rsidR="00627E05" w:rsidRDefault="00627E05" w:rsidP="00D4688D">
      <w:pPr>
        <w:spacing w:after="0" w:line="240" w:lineRule="auto"/>
        <w:rPr>
          <w:rFonts w:ascii="Traditional Arabic" w:eastAsia="Times New Roman" w:hAnsi="Traditional Arabic" w:cs="Traditional Arabic"/>
          <w:color w:val="000000"/>
          <w:sz w:val="32"/>
          <w:szCs w:val="32"/>
          <w:rtl/>
        </w:rPr>
      </w:pPr>
    </w:p>
    <w:p w:rsidR="00D4688D" w:rsidRDefault="00627E05" w:rsidP="00D4688D">
      <w:pPr>
        <w:spacing w:after="0" w:line="240" w:lineRule="auto"/>
        <w:jc w:val="center"/>
        <w:rPr>
          <w:rFonts w:ascii="Traditional Arabic" w:eastAsia="Times New Roman" w:hAnsi="Traditional Arabic" w:cs="Traditional Arabic"/>
          <w:b/>
          <w:bCs/>
          <w:color w:val="3366FF"/>
          <w:sz w:val="32"/>
          <w:szCs w:val="32"/>
          <w:rtl/>
        </w:rPr>
      </w:pPr>
      <w:r w:rsidRPr="00055A83">
        <w:rPr>
          <w:rFonts w:ascii="Traditional Arabic" w:eastAsia="Times New Roman" w:hAnsi="Traditional Arabic" w:cs="Traditional Arabic"/>
          <w:b/>
          <w:bCs/>
          <w:color w:val="3366FF"/>
          <w:sz w:val="32"/>
          <w:szCs w:val="32"/>
          <w:rtl/>
        </w:rPr>
        <w:t>المحور الثاني</w:t>
      </w:r>
    </w:p>
    <w:p w:rsidR="00627E05" w:rsidRPr="00055A83" w:rsidRDefault="00627E05" w:rsidP="00D4688D">
      <w:pPr>
        <w:spacing w:after="0" w:line="240" w:lineRule="auto"/>
        <w:jc w:val="center"/>
        <w:rPr>
          <w:rFonts w:ascii="Traditional Arabic" w:eastAsia="Times New Roman" w:hAnsi="Traditional Arabic" w:cs="Traditional Arabic"/>
          <w:color w:val="000000"/>
          <w:sz w:val="32"/>
          <w:szCs w:val="32"/>
          <w:rtl/>
          <w:lang w:bidi="ar-EG"/>
        </w:rPr>
      </w:pPr>
      <w:r w:rsidRPr="00055A83">
        <w:rPr>
          <w:rFonts w:ascii="Traditional Arabic" w:eastAsia="Times New Roman" w:hAnsi="Traditional Arabic" w:cs="Traditional Arabic"/>
          <w:b/>
          <w:bCs/>
          <w:color w:val="3366FF"/>
          <w:sz w:val="32"/>
          <w:szCs w:val="32"/>
          <w:rtl/>
        </w:rPr>
        <w:t>بيان أن رسالة الإسلام وتعاليمه تسمو بالعلاقات بين البشر</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لا يخفى أن العلاقات الإنسانية والاجتماعية في دنيا الناس قد تتخذ صورًا مثل التعاون والتسامح والمحبة والتكافل والتمسك بالفضائل... وغير ذلك من الأعمال الصالحة، ومكارم الأخلاق، ولا يختلف مفهومها بين البشر منذ فجر البشرية، بل هي صورٌ من صور الرُّقي والتحضُّر في كلِّ عصر ومصرٍ</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والاختلاف الوحيد الذي يجب التنبيه إليه أن الله تعالى يجزي من شاء كيفما شاء لعمله الصالح إن دخَل في هذا الدِّين بعد أن بعث الله رسوله الخاتم صلى الله عليه وسلم وشهِد شهادة الحق؛ لأنها رسالةُ الله للعالَمين، وليس لغير المنتمي لهذا الدين جزاءٌ من الله تعالى عن عمله الصالح إلا الخسران المبين، اللهم إلا من سبق ومات قبل بعثته صلى الله عليه وسلم ممن لم يدرك دعوته ومات على </w:t>
      </w:r>
      <w:proofErr w:type="spellStart"/>
      <w:r w:rsidRPr="00055A83">
        <w:rPr>
          <w:rFonts w:ascii="Traditional Arabic" w:eastAsia="Times New Roman" w:hAnsi="Traditional Arabic" w:cs="Traditional Arabic"/>
          <w:color w:val="000000"/>
          <w:sz w:val="32"/>
          <w:szCs w:val="32"/>
          <w:rtl/>
        </w:rPr>
        <w:t>الحنيفية</w:t>
      </w:r>
      <w:proofErr w:type="spellEnd"/>
      <w:r w:rsidRPr="00055A83">
        <w:rPr>
          <w:rFonts w:ascii="Traditional Arabic" w:eastAsia="Times New Roman" w:hAnsi="Traditional Arabic" w:cs="Traditional Arabic"/>
          <w:color w:val="000000"/>
          <w:sz w:val="32"/>
          <w:szCs w:val="32"/>
          <w:rtl/>
        </w:rPr>
        <w:t xml:space="preserve"> السَّمحة</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ودليل ذلك في القرآن الكريم قوله تعالى</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وَمَا كُنَّا مُعَذِّبِينَ حَتَّى نَبْعَثَ رَسُولًا</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الإسراء: 15</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80"/>
          <w:sz w:val="32"/>
          <w:szCs w:val="32"/>
          <w:rtl/>
        </w:rPr>
        <w:t xml:space="preserve">قال أبو جعفر الطبري </w:t>
      </w:r>
      <w:proofErr w:type="gramStart"/>
      <w:r w:rsidRPr="00055A83">
        <w:rPr>
          <w:rFonts w:ascii="Traditional Arabic" w:eastAsia="Times New Roman" w:hAnsi="Traditional Arabic" w:cs="Traditional Arabic"/>
          <w:color w:val="008080"/>
          <w:sz w:val="32"/>
          <w:szCs w:val="32"/>
          <w:rtl/>
        </w:rPr>
        <w:t>- رحمه</w:t>
      </w:r>
      <w:proofErr w:type="gramEnd"/>
      <w:r w:rsidRPr="00055A83">
        <w:rPr>
          <w:rFonts w:ascii="Traditional Arabic" w:eastAsia="Times New Roman" w:hAnsi="Traditional Arabic" w:cs="Traditional Arabic"/>
          <w:color w:val="008080"/>
          <w:sz w:val="32"/>
          <w:szCs w:val="32"/>
          <w:rtl/>
        </w:rPr>
        <w:t xml:space="preserve"> الله - في تفسيرها</w:t>
      </w:r>
      <w:r w:rsidRPr="00055A83">
        <w:rPr>
          <w:rFonts w:ascii="Traditional Arabic" w:eastAsia="Times New Roman" w:hAnsi="Traditional Arabic" w:cs="Traditional Arabic"/>
          <w:color w:val="00808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lastRenderedPageBreak/>
        <w:t xml:space="preserve">وما كنا مهلكي قوم إلا بعد الإعذار إليهم بالرسل، وإقامة الحجَّة عليهم بالآيات التي تقطع </w:t>
      </w:r>
      <w:proofErr w:type="gramStart"/>
      <w:r w:rsidRPr="00055A83">
        <w:rPr>
          <w:rFonts w:ascii="Traditional Arabic" w:eastAsia="Times New Roman" w:hAnsi="Traditional Arabic" w:cs="Traditional Arabic"/>
          <w:color w:val="000000"/>
          <w:sz w:val="32"/>
          <w:szCs w:val="32"/>
          <w:rtl/>
        </w:rPr>
        <w:t>عذرهم</w:t>
      </w:r>
      <w:hyperlink r:id="rId142" w:anchor="_ftn1" w:history="1">
        <w:r w:rsidRPr="00055A83">
          <w:rPr>
            <w:rFonts w:ascii="Traditional Arabic" w:eastAsia="Times New Roman" w:hAnsi="Traditional Arabic" w:cs="Traditional Arabic"/>
            <w:color w:val="08731F"/>
            <w:sz w:val="32"/>
            <w:szCs w:val="32"/>
            <w:bdr w:val="none" w:sz="0" w:space="0" w:color="auto" w:frame="1"/>
          </w:rPr>
          <w:t>[</w:t>
        </w:r>
        <w:proofErr w:type="gramEnd"/>
        <w:r>
          <w:rPr>
            <w:rStyle w:val="a7"/>
            <w:rFonts w:ascii="Traditional Arabic" w:eastAsia="Times New Roman" w:hAnsi="Traditional Arabic" w:cs="Traditional Arabic"/>
            <w:color w:val="08731F"/>
            <w:sz w:val="32"/>
            <w:szCs w:val="32"/>
            <w:bdr w:val="none" w:sz="0" w:space="0" w:color="auto" w:frame="1"/>
          </w:rPr>
          <w:footnoteReference w:id="187"/>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قلت: والسمو بين الإنسان وأخيه الإنسان في رسالة وتعاليم الإسلام أمرٌ لم تصل إليه أكثر الأمم تحضرًا في عالمنا المعاصر، ووصايا الرسول صلى الله عليه وسلم وطريقته وسنته في التطبيق العمَلي لكتاب الله تعالى: تعاليمُ من السماء، من إلهٍ حق واحد أحد لنبيٍّ حقٍّ ورسول خاتم جمع خِصالَ الأوَّلين والآخرين، وارتقى بعلاقة الإنسان بأخيه الإنسان رُوحيًّا وجسديًّا، ما يشهد به القاصي والداني، ولو تدبرها ووعاها البشر في العالم المتحضر كله على اختلاف عقيدتهم وثقافتهم ولغاتهم بكل حيادية وإنصاف، ما وسِعهم إلا أن يتبعوها وينهلوا من سموها </w:t>
      </w:r>
      <w:proofErr w:type="spellStart"/>
      <w:r w:rsidRPr="00055A83">
        <w:rPr>
          <w:rFonts w:ascii="Traditional Arabic" w:eastAsia="Times New Roman" w:hAnsi="Traditional Arabic" w:cs="Traditional Arabic"/>
          <w:color w:val="000000"/>
          <w:sz w:val="32"/>
          <w:szCs w:val="32"/>
          <w:rtl/>
        </w:rPr>
        <w:t>وبهائها</w:t>
      </w:r>
      <w:proofErr w:type="spellEnd"/>
      <w:r w:rsidRPr="00055A83">
        <w:rPr>
          <w:rFonts w:ascii="Traditional Arabic" w:eastAsia="Times New Roman" w:hAnsi="Traditional Arabic" w:cs="Traditional Arabic"/>
          <w:color w:val="000000"/>
          <w:sz w:val="32"/>
          <w:szCs w:val="32"/>
          <w:rtl/>
        </w:rPr>
        <w:t>، ما استطاعوا إلى ذلك سبيلاً، وكيف لا؟ وقد قال النبيُّ صلى الله عليه وسلم</w:t>
      </w:r>
      <w:proofErr w:type="gramStart"/>
      <w:r w:rsidRPr="00055A83">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ليبلغن هذا الأمرُ ما بلغ الليل والنهار، ولا يترك الله - تبارَك وتعالى - بيتَ مَدَرٍ ولا وَبَرٍ، إلا أدخله الله الإسلام، بعزِّ عزيز أو بذلِّ ذليل، عزًّا يُعِزُّ اللهُ به الإسلام، وذلاًّ يذلُّ اللهُ به الكفر</w:t>
      </w:r>
      <w:r w:rsidR="00070C49">
        <w:rPr>
          <w:rFonts w:ascii="Traditional Arabic" w:eastAsia="Times New Roman" w:hAnsi="Traditional Arabic" w:cs="Traditional Arabic"/>
          <w:color w:val="000000"/>
          <w:sz w:val="32"/>
          <w:szCs w:val="32"/>
          <w:rtl/>
        </w:rPr>
        <w:t>))</w:t>
      </w:r>
      <w:hyperlink r:id="rId143" w:anchor="_ftn2"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88"/>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80"/>
          <w:sz w:val="32"/>
          <w:szCs w:val="32"/>
          <w:rtl/>
        </w:rPr>
        <w:t>ولبيان هذا المحور نوجزه في أمرين</w:t>
      </w:r>
      <w:r w:rsidRPr="00055A83">
        <w:rPr>
          <w:rFonts w:ascii="Traditional Arabic" w:eastAsia="Times New Roman" w:hAnsi="Traditional Arabic" w:cs="Traditional Arabic"/>
          <w:color w:val="00808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3366FF"/>
          <w:sz w:val="32"/>
          <w:szCs w:val="32"/>
          <w:rtl/>
        </w:rPr>
        <w:t>الأول</w:t>
      </w:r>
      <w:r w:rsidRPr="00055A83">
        <w:rPr>
          <w:rFonts w:ascii="Traditional Arabic" w:eastAsia="Times New Roman" w:hAnsi="Traditional Arabic" w:cs="Traditional Arabic"/>
          <w:color w:val="3366FF"/>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بيان حقيقة ودلائل السمو الرُّوحي بين المسلم وأخيه المسلم</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3366FF"/>
          <w:sz w:val="32"/>
          <w:szCs w:val="32"/>
          <w:rtl/>
        </w:rPr>
        <w:t>الثاني</w:t>
      </w:r>
      <w:r w:rsidRPr="00055A83">
        <w:rPr>
          <w:rFonts w:ascii="Traditional Arabic" w:eastAsia="Times New Roman" w:hAnsi="Traditional Arabic" w:cs="Traditional Arabic"/>
          <w:color w:val="3366FF"/>
          <w:sz w:val="32"/>
          <w:szCs w:val="32"/>
        </w:rPr>
        <w:t>: </w:t>
      </w:r>
      <w:r w:rsidRPr="00055A83">
        <w:rPr>
          <w:rFonts w:ascii="Traditional Arabic" w:eastAsia="Times New Roman" w:hAnsi="Traditional Arabic" w:cs="Traditional Arabic"/>
          <w:color w:val="000000"/>
          <w:sz w:val="32"/>
          <w:szCs w:val="32"/>
          <w:rtl/>
        </w:rPr>
        <w:t>بيان حقيقة ودلائل السمو الرُّوحي بين المسلم وغير المسلم</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وعلى السطور التالية الأدلة الشرعية من القرآن والسنَّة في بيان هذين الأمرين، وما توفيقي إلا بالله العليم الخبير</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0000FF"/>
          <w:sz w:val="32"/>
          <w:szCs w:val="32"/>
          <w:rtl/>
        </w:rPr>
        <w:t>الأمر الأول: وصايا القرآن والسنة للسمو في علاقة المسلم مع أخيه المسلم</w:t>
      </w:r>
      <w:r w:rsidRPr="00055A83">
        <w:rPr>
          <w:rFonts w:ascii="Traditional Arabic" w:eastAsia="Times New Roman" w:hAnsi="Traditional Arabic" w:cs="Traditional Arabic"/>
          <w:b/>
          <w:bCs/>
          <w:color w:val="0000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800000"/>
          <w:sz w:val="32"/>
          <w:szCs w:val="32"/>
          <w:rtl/>
        </w:rPr>
        <w:t>ولبيان هذا الأمر نقول</w:t>
      </w:r>
      <w:r w:rsidRPr="00055A83">
        <w:rPr>
          <w:rFonts w:ascii="Traditional Arabic" w:eastAsia="Times New Roman" w:hAnsi="Traditional Arabic" w:cs="Traditional Arabic"/>
          <w:color w:val="800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 xml:space="preserve">إن في القرآن والسنَّة وصايا جامعة كافية لوضع قواعد وبنود شرعية في تنظيم العلاقات بين المسلم وأخيه المسلم، لنشر مكارم الأخلاق للترقي والسمو فيما بينهما، وعقاب وإلزام الخارجين عنها إن استحقوا العقاب لجهرهم بالمعاصي، وإضرارهم بقِيَم المجتمع لسبب من الأسباب التي يبيح الشرع العقاب فيها، إما لنشر الفتن والإلحاد بين الناس، أو الدعوة للفاحشة، أو الإضرار بالآخرين بالغش والسرقة وشَهادة الزور، ونحو ذلك، أو بأي وسيلة من الوسائل الموجودة في دنيا </w:t>
      </w:r>
      <w:r w:rsidRPr="00055A83">
        <w:rPr>
          <w:rFonts w:ascii="Traditional Arabic" w:eastAsia="Times New Roman" w:hAnsi="Traditional Arabic" w:cs="Traditional Arabic"/>
          <w:color w:val="000000"/>
          <w:sz w:val="32"/>
          <w:szCs w:val="32"/>
          <w:rtl/>
        </w:rPr>
        <w:lastRenderedPageBreak/>
        <w:t>الناس؛ فرسالة الإسلام تجمع بين الترهيب والترغيب، تارة بالنصح والإرشاد والتوجيه، وتارة أخرى بالزجر والوعيد والعقاب</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008080"/>
          <w:sz w:val="32"/>
          <w:szCs w:val="32"/>
          <w:shd w:val="clear" w:color="auto" w:fill="FCFCFC"/>
        </w:rPr>
        <w:t> </w:t>
      </w:r>
      <w:r w:rsidRPr="00055A83">
        <w:rPr>
          <w:rFonts w:ascii="Traditional Arabic" w:eastAsia="Times New Roman" w:hAnsi="Traditional Arabic" w:cs="Traditional Arabic"/>
          <w:b/>
          <w:bCs/>
          <w:color w:val="008080"/>
          <w:sz w:val="32"/>
          <w:szCs w:val="32"/>
          <w:rtl/>
        </w:rPr>
        <w:t>ومن أمثلة ذلك في القرآن الكريم</w:t>
      </w:r>
      <w:r w:rsidRPr="00055A83">
        <w:rPr>
          <w:rFonts w:ascii="Traditional Arabic" w:eastAsia="Times New Roman" w:hAnsi="Traditional Arabic" w:cs="Traditional Arabic"/>
          <w:b/>
          <w:bCs/>
          <w:color w:val="008080"/>
          <w:sz w:val="32"/>
          <w:szCs w:val="32"/>
        </w:rPr>
        <w:t>:</w:t>
      </w:r>
    </w:p>
    <w:p w:rsidR="00627E05" w:rsidRPr="00055A83" w:rsidRDefault="00D4688D"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b/>
          <w:bCs/>
          <w:color w:val="3366FF"/>
          <w:sz w:val="32"/>
          <w:szCs w:val="32"/>
          <w:rtl/>
          <w:lang w:bidi="ar-EG"/>
        </w:rPr>
        <w:t>1-</w:t>
      </w:r>
      <w:r w:rsidR="00627E05" w:rsidRPr="00055A83">
        <w:rPr>
          <w:rFonts w:ascii="Traditional Arabic" w:eastAsia="Times New Roman" w:hAnsi="Traditional Arabic" w:cs="Traditional Arabic"/>
          <w:b/>
          <w:bCs/>
          <w:color w:val="3366FF"/>
          <w:sz w:val="32"/>
          <w:szCs w:val="32"/>
          <w:rtl/>
        </w:rPr>
        <w:t>الدعوة إلى الله بالكلمة الطيبة والقول الحسن</w:t>
      </w:r>
      <w:r w:rsidR="00627E05" w:rsidRPr="00055A83">
        <w:rPr>
          <w:rFonts w:ascii="Traditional Arabic" w:eastAsia="Times New Roman" w:hAnsi="Traditional Arabic" w:cs="Traditional Arabic"/>
          <w:b/>
          <w:bCs/>
          <w:color w:val="3366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وهذه هي أسمى الأعمال وأوجبُها، بل هي مهمة المصطفَيْنَ من الأنبياء والمرسلين، ومن تبعهم بإحسان إلى يوم الدين، والدعوة إلى الله تعالى وتوحيده وإخلاص العبودية له </w:t>
      </w:r>
      <w:proofErr w:type="gramStart"/>
      <w:r w:rsidRPr="00055A83">
        <w:rPr>
          <w:rFonts w:ascii="Traditional Arabic" w:eastAsia="Times New Roman" w:hAnsi="Traditional Arabic" w:cs="Traditional Arabic"/>
          <w:color w:val="000000"/>
          <w:sz w:val="32"/>
          <w:szCs w:val="32"/>
          <w:rtl/>
        </w:rPr>
        <w:t>- جل</w:t>
      </w:r>
      <w:proofErr w:type="gramEnd"/>
      <w:r w:rsidRPr="00055A83">
        <w:rPr>
          <w:rFonts w:ascii="Traditional Arabic" w:eastAsia="Times New Roman" w:hAnsi="Traditional Arabic" w:cs="Traditional Arabic"/>
          <w:color w:val="000000"/>
          <w:sz w:val="32"/>
          <w:szCs w:val="32"/>
          <w:rtl/>
        </w:rPr>
        <w:t xml:space="preserve"> في علاه -: من أجلِّ الحقوق التي ينبغي أن يقوم بها المسلم تجاه أخيه المسلم</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قال تعالى</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وَمَنْ أَحْسَنُ قَوْلًا مِمَّنْ دَعَا إِلَى اللَّهِ وَعَمِلَ صَالِحًا وَقَالَ إِنَّنِي مِنَ الْمُسْلِمِينَ</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فصلت: 33</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قال السعدي: هذا استفهام بمعنى النفي المتقرر؛ أي: لا أحد أحسن قولاً؛ أي: كلامًا وطريقة وحالة، ﴿ </w:t>
      </w:r>
      <w:r w:rsidRPr="00055A83">
        <w:rPr>
          <w:rFonts w:ascii="Traditional Arabic" w:eastAsia="Times New Roman" w:hAnsi="Traditional Arabic" w:cs="Traditional Arabic"/>
          <w:color w:val="008000"/>
          <w:sz w:val="32"/>
          <w:szCs w:val="32"/>
          <w:rtl/>
        </w:rPr>
        <w:t>مِمَّنْ دَعَا إِلَى اللَّهِ</w:t>
      </w:r>
      <w:r w:rsidRPr="00055A83">
        <w:rPr>
          <w:rFonts w:ascii="Traditional Arabic" w:eastAsia="Times New Roman" w:hAnsi="Traditional Arabic" w:cs="Traditional Arabic"/>
          <w:color w:val="000000"/>
          <w:sz w:val="32"/>
          <w:szCs w:val="32"/>
          <w:rtl/>
        </w:rPr>
        <w:t> ﴾ بتعليم الجاهلين، ووَعْظِ الغافلين والمُعرِضين، ومجادلة المبطِلين، بالأمر بعبادة الله، بجميع أنواعها، والحث عليها، وتحسينها مهما أمكن، والزجر عما نهى الله عنه، ثم قال</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وَلَا تَسْتَوِي الْحَسَنَةُ وَلَا السَّيِّئَةُ ادْفَعْ بِالَّتِي هِيَ أَحْسَنُ</w:t>
      </w:r>
      <w:r w:rsidRPr="00055A83">
        <w:rPr>
          <w:rFonts w:ascii="Traditional Arabic" w:eastAsia="Times New Roman" w:hAnsi="Traditional Arabic" w:cs="Traditional Arabic"/>
          <w:color w:val="000000"/>
          <w:sz w:val="32"/>
          <w:szCs w:val="32"/>
          <w:rtl/>
        </w:rPr>
        <w:t> ﴾؛ أي: لا يستوي فعل الحسنات والطاعات لأجل رضا الله تعالى، ولا فعل السيئات والمعاصي التي تُسخِطه ولا ترضيه، ولا يستوي الإحسان إلى الخلق، ولا الإساءة إليهم.. ثم أمر بإحسان خاص، له موقع كبير، وهو الإحسان إلى من أساء إليك، فقال</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ادْفَعْ بِالَّتِي هِيَ أَحْسَنُ</w:t>
      </w:r>
      <w:r w:rsidRPr="00055A83">
        <w:rPr>
          <w:rFonts w:ascii="Traditional Arabic" w:eastAsia="Times New Roman" w:hAnsi="Traditional Arabic" w:cs="Traditional Arabic"/>
          <w:color w:val="000000"/>
          <w:sz w:val="32"/>
          <w:szCs w:val="32"/>
          <w:rtl/>
        </w:rPr>
        <w:t> ﴾؛ أي: فإذا أساء إليك مسيء من الخَلق، خصوصًا من له حق كبير عليك، كالأقارب، والأصحاب، ونحوهم، إساءة بالقول أو بالفعل، فقابِلْه بالإحسان إليه، فإن قطعك فَصِلْهُ، وإن ظلمك فاعفُ عنه</w:t>
      </w:r>
      <w:hyperlink r:id="rId144" w:anchor="_ftn3"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89"/>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tl/>
          <w:lang w:bidi="ar-EG"/>
        </w:rPr>
      </w:pPr>
      <w:r w:rsidRPr="00055A83">
        <w:rPr>
          <w:rFonts w:ascii="Traditional Arabic" w:eastAsia="Times New Roman" w:hAnsi="Traditional Arabic" w:cs="Traditional Arabic"/>
          <w:color w:val="000000"/>
          <w:sz w:val="32"/>
          <w:szCs w:val="32"/>
        </w:rPr>
        <w:t> </w:t>
      </w:r>
    </w:p>
    <w:p w:rsidR="00627E05" w:rsidRPr="00055A83" w:rsidRDefault="00D4688D"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b/>
          <w:bCs/>
          <w:color w:val="3366FF"/>
          <w:sz w:val="32"/>
          <w:szCs w:val="32"/>
          <w:rtl/>
        </w:rPr>
        <w:t>2-</w:t>
      </w:r>
      <w:r w:rsidR="00627E05" w:rsidRPr="00055A83">
        <w:rPr>
          <w:rFonts w:ascii="Traditional Arabic" w:eastAsia="Times New Roman" w:hAnsi="Traditional Arabic" w:cs="Traditional Arabic"/>
          <w:b/>
          <w:bCs/>
          <w:color w:val="3366FF"/>
          <w:sz w:val="32"/>
          <w:szCs w:val="32"/>
          <w:rtl/>
        </w:rPr>
        <w:t>حرمة السخرية والتنابز بالألقاب ونشر العداوة</w:t>
      </w:r>
      <w:r w:rsidR="00627E05" w:rsidRPr="00055A83">
        <w:rPr>
          <w:rFonts w:ascii="Traditional Arabic" w:eastAsia="Times New Roman" w:hAnsi="Traditional Arabic" w:cs="Traditional Arabic"/>
          <w:b/>
          <w:bCs/>
          <w:color w:val="3366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نهى القرآنُ عن السخرية بالآخرين والتنابز بالألقاب؛ لأنه يؤدي إلى نشر الحقد والكراهية بين أفراد المجتمع، فقال تعالى</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 xml:space="preserve">يَا أَيُّهَا الَّذِينَ آمَنُوا لَا يَسْخَرْ قَوْمٌ مِنْ قَوْمٍ عَسَى أَنْ يَكُونُوا خَيْرًا مِنْهُمْ وَلَا نِسَاءٌ </w:t>
      </w:r>
      <w:r w:rsidRPr="00055A83">
        <w:rPr>
          <w:rFonts w:ascii="Traditional Arabic" w:eastAsia="Times New Roman" w:hAnsi="Traditional Arabic" w:cs="Traditional Arabic"/>
          <w:color w:val="008000"/>
          <w:sz w:val="32"/>
          <w:szCs w:val="32"/>
          <w:rtl/>
        </w:rPr>
        <w:lastRenderedPageBreak/>
        <w:t>مِنْ نِسَاءٍ عَسَى أَنْ يَكُنَّ خَيْرًا مِنْهُنَّ وَلَا تَلْمِزُوا أَنْفُسَكُمْ وَلَا تَنَابَزُوا بِالْأَلْقَابِ بِئْسَ الِاسْمُ الْفُسُوقُ بَعْدَ الْإِيمَانِ</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الحجرات: 11</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قال ابن كثير ما مختصره: ينهى تعالى عن السخرية بالناس، وهو احتقارهم والاستهزاء بهم، كما ثبت في الصحيحِ عن رسول الله صلى الله عليه وسلم أنه قال: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الكِبْر بطَرُ الحقِّ، وغَمْص الناس</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xml:space="preserve">، ويروى: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وغمط الناس</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والمراد من ذلك: احتقارهم واستصغارهم، وهذا حرام؛ فإنه قد يكون المحتقَرُ أعظمَ قدرًا عند الله، وأحب إليه من الساخر منه المحتقِر له؛ ولهذا قال</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يَا أَيُّهَا الَّذِينَ آمَنُوا لَا يَسْخَرْ قَوْمٌ مِنْ قَوْمٍ عَسَى أَنْ يَكُونُوا خَيْرًا مِنْهُمْ وَلَا نِسَاءٌ مِنْ نِسَاءٍ عَسَى أَنْ يَكُنَّ خَيْرًا مِنْهُنَّ</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الحجرات: 11</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فنص على نهي الرِّجال، وعطف بنهي النساء</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وقوله</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وَلَا تَلْمِزُوا أَنْفُسَكُمْ</w:t>
      </w:r>
      <w:r w:rsidRPr="00055A83">
        <w:rPr>
          <w:rFonts w:ascii="Traditional Arabic" w:eastAsia="Times New Roman" w:hAnsi="Traditional Arabic" w:cs="Traditional Arabic"/>
          <w:color w:val="000000"/>
          <w:sz w:val="32"/>
          <w:szCs w:val="32"/>
          <w:rtl/>
        </w:rPr>
        <w:t> ﴾؛ أي: لا تلمزوا الناس، والهمَّاز اللَّمَّاز من الرجال مذموم ملعون؛ كما قال تعالى</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وَيْلٌ لِكُلِّ هُمَزَةٍ لُمَزَةٍ</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الهمزة: 1</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فالهمز بالفعل، واللمز بالقول، كما قال</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هَمَّازٍ مَشَّاءٍ بِنَمِيمٍ</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القلم: 11</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أي: يحتقر الناس ويهمزهم طاعنًا عليهم، ويمشي بينهم بالنميمة، وهي: اللَّمْزُ بالمقال؛ ولهذا قال ها هنا</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وَلَا تَلْمِزُوا أَنْفُسَكُمْ </w:t>
      </w:r>
      <w:r w:rsidRPr="00055A83">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الحجرات: 11</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كما قال</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وَلَا تَقْتُلُوا أَنْفُسَكُمْ</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النساء: 29</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أي: لا يقتُلْ بعضُكم بعضًا</w:t>
      </w:r>
      <w:hyperlink r:id="rId145" w:anchor="_ftn4"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90"/>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D4688D"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b/>
          <w:bCs/>
          <w:color w:val="3366FF"/>
          <w:sz w:val="32"/>
          <w:szCs w:val="32"/>
          <w:rtl/>
        </w:rPr>
        <w:t>3-</w:t>
      </w:r>
      <w:r w:rsidR="00627E05" w:rsidRPr="00055A83">
        <w:rPr>
          <w:rFonts w:ascii="Traditional Arabic" w:eastAsia="Times New Roman" w:hAnsi="Traditional Arabic" w:cs="Traditional Arabic"/>
          <w:b/>
          <w:bCs/>
          <w:color w:val="3366FF"/>
          <w:sz w:val="32"/>
          <w:szCs w:val="32"/>
          <w:rtl/>
        </w:rPr>
        <w:t>التحذير من الظلم وسوء الظن بالمسلم دون بيِّنة</w:t>
      </w:r>
      <w:r w:rsidR="00627E05" w:rsidRPr="00055A83">
        <w:rPr>
          <w:rFonts w:ascii="Traditional Arabic" w:eastAsia="Times New Roman" w:hAnsi="Traditional Arabic" w:cs="Traditional Arabic"/>
          <w:b/>
          <w:bCs/>
          <w:color w:val="3366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نهى القرآنُ عن سوء الظن من غير قرينة؛ لأنه يؤدي إلى الظُّلم وضياع الحقوق، وما يتبع ذلك من الأقوال، والأفعال المحرَّمة، وربما إلى الاقتتال لمجرد ظنون تُهلِك الحرث والنسل، وتمحو الأمن والأمان في القلوب تجاه الآخرين؛ ولهذا قال تعالى مخاطبًا أهل الإيمان</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يَا أَيُّهَا الَّذِينَ آمَنُوا اجْتَنِبُوا كَثِيرًا مِنَ الظَّنِّ إِنَّ بَعْضَ الظَّنِّ إِثْمٌ وَلَا تَجَسَّسُوا وَلَا يَغْتَبْ بَعْضُكُمْ بَعْضًا أَيُحِبُّ أَحَدُكُمْ أَنْ يَأْكُلَ لَحْمَ أَخِيهِ مَيْتًا فَكَرِهْتُمُوهُ وَاتَّقُوا اللَّهَ إِنَّ اللَّهَ تَوَّابٌ رَحِيمٌ</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الحجرات: 12</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والآيات في ذلك كثيرة يضيق بها المقام هنا، ونكتفي بما ذكرنا، والله المستعان</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008080"/>
          <w:sz w:val="32"/>
          <w:szCs w:val="32"/>
          <w:rtl/>
        </w:rPr>
        <w:t>ومن السنَّة النبوية</w:t>
      </w:r>
      <w:r w:rsidRPr="00055A83">
        <w:rPr>
          <w:rFonts w:ascii="Traditional Arabic" w:eastAsia="Times New Roman" w:hAnsi="Traditional Arabic" w:cs="Traditional Arabic"/>
          <w:color w:val="008080"/>
          <w:sz w:val="32"/>
          <w:szCs w:val="32"/>
          <w:rtl/>
        </w:rPr>
        <w:t> ما لا يحصى من الأحاديث والوصايا للتواصل والتراحم والسمو بالنفس في تعامل المسلم مع أخيه المسلم، تارة بالترغيب، وتارة أخرى بالترهيب، منها على سبيل المثال</w:t>
      </w:r>
      <w:r w:rsidRPr="00055A83">
        <w:rPr>
          <w:rFonts w:ascii="Traditional Arabic" w:eastAsia="Times New Roman" w:hAnsi="Traditional Arabic" w:cs="Traditional Arabic"/>
          <w:color w:val="008080"/>
          <w:sz w:val="32"/>
          <w:szCs w:val="32"/>
        </w:rPr>
        <w:t>:</w:t>
      </w:r>
    </w:p>
    <w:p w:rsidR="00627E05" w:rsidRPr="00055A83" w:rsidRDefault="00D4688D"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lastRenderedPageBreak/>
        <w:t>1-</w:t>
      </w:r>
      <w:r w:rsidR="00627E05" w:rsidRPr="00055A83">
        <w:rPr>
          <w:rFonts w:ascii="Traditional Arabic" w:eastAsia="Times New Roman" w:hAnsi="Traditional Arabic" w:cs="Traditional Arabic"/>
          <w:color w:val="000000"/>
          <w:sz w:val="32"/>
          <w:szCs w:val="32"/>
          <w:rtl/>
        </w:rPr>
        <w:t>حديث أبي هريرة قال: قال رسول الله صلى الله عليه وسلم</w:t>
      </w:r>
      <w:proofErr w:type="gramStart"/>
      <w:r w:rsidR="00627E05" w:rsidRPr="00055A83">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00627E05" w:rsidRPr="00055A83">
        <w:rPr>
          <w:rFonts w:ascii="Traditional Arabic" w:eastAsia="Times New Roman" w:hAnsi="Traditional Arabic" w:cs="Traditional Arabic"/>
          <w:color w:val="000000"/>
          <w:sz w:val="32"/>
          <w:szCs w:val="32"/>
          <w:rtl/>
        </w:rPr>
        <w:t>لا</w:t>
      </w:r>
      <w:proofErr w:type="gramEnd"/>
      <w:r w:rsidR="00627E05" w:rsidRPr="00055A83">
        <w:rPr>
          <w:rFonts w:ascii="Traditional Arabic" w:eastAsia="Times New Roman" w:hAnsi="Traditional Arabic" w:cs="Traditional Arabic"/>
          <w:color w:val="000000"/>
          <w:sz w:val="32"/>
          <w:szCs w:val="32"/>
          <w:rtl/>
        </w:rPr>
        <w:t xml:space="preserve"> تدخلون الجنة حتى تؤمنوا، ولا تؤمنوا حتى تحابُّوا، أَوَلا أدلُّكم على شيء إذا فعلتموه تحابَبْتُم؟ أفشوا السلامَ بينكم</w:t>
      </w:r>
      <w:proofErr w:type="gramStart"/>
      <w:r w:rsidR="00070C49">
        <w:rPr>
          <w:rFonts w:ascii="Traditional Arabic" w:eastAsia="Times New Roman" w:hAnsi="Traditional Arabic" w:cs="Traditional Arabic"/>
          <w:color w:val="000000"/>
          <w:sz w:val="32"/>
          <w:szCs w:val="32"/>
          <w:rtl/>
        </w:rPr>
        <w:t>))</w:t>
      </w:r>
      <w:hyperlink r:id="rId146" w:anchor="_ftn5" w:history="1">
        <w:r w:rsidR="00627E05" w:rsidRPr="00055A83">
          <w:rPr>
            <w:rFonts w:ascii="Traditional Arabic" w:eastAsia="Times New Roman" w:hAnsi="Traditional Arabic" w:cs="Traditional Arabic"/>
            <w:color w:val="08731F"/>
            <w:sz w:val="32"/>
            <w:szCs w:val="32"/>
            <w:bdr w:val="none" w:sz="0" w:space="0" w:color="auto" w:frame="1"/>
          </w:rPr>
          <w:t>[</w:t>
        </w:r>
        <w:proofErr w:type="gramEnd"/>
        <w:r w:rsidR="00627E05">
          <w:rPr>
            <w:rStyle w:val="a7"/>
            <w:rFonts w:ascii="Traditional Arabic" w:eastAsia="Times New Roman" w:hAnsi="Traditional Arabic" w:cs="Traditional Arabic"/>
            <w:color w:val="08731F"/>
            <w:sz w:val="32"/>
            <w:szCs w:val="32"/>
            <w:bdr w:val="none" w:sz="0" w:space="0" w:color="auto" w:frame="1"/>
          </w:rPr>
          <w:footnoteReference w:id="191"/>
        </w:r>
        <w:r w:rsidR="00070C49">
          <w:rPr>
            <w:rFonts w:ascii="Traditional Arabic" w:eastAsia="Times New Roman" w:hAnsi="Traditional Arabic" w:cs="Traditional Arabic"/>
            <w:color w:val="08731F"/>
            <w:sz w:val="32"/>
            <w:szCs w:val="32"/>
            <w:bdr w:val="none" w:sz="0" w:space="0" w:color="auto" w:frame="1"/>
          </w:rPr>
          <w:t>]</w:t>
        </w:r>
      </w:hyperlink>
      <w:r w:rsidR="00627E05"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D4688D"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lang w:bidi="ar-EG"/>
        </w:rPr>
        <w:t>2-</w:t>
      </w:r>
      <w:r w:rsidR="00627E05" w:rsidRPr="00055A83">
        <w:rPr>
          <w:rFonts w:ascii="Traditional Arabic" w:eastAsia="Times New Roman" w:hAnsi="Traditional Arabic" w:cs="Traditional Arabic"/>
          <w:color w:val="000000"/>
          <w:sz w:val="32"/>
          <w:szCs w:val="32"/>
          <w:rtl/>
        </w:rPr>
        <w:t>وعنه رضي الله عنه قال: قال رسولُ الله صلى الله عليه وسلم</w:t>
      </w:r>
      <w:proofErr w:type="gramStart"/>
      <w:r w:rsidR="00627E05" w:rsidRPr="00055A83">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00627E05" w:rsidRPr="00055A83">
        <w:rPr>
          <w:rFonts w:ascii="Traditional Arabic" w:eastAsia="Times New Roman" w:hAnsi="Traditional Arabic" w:cs="Traditional Arabic"/>
          <w:color w:val="000000"/>
          <w:sz w:val="32"/>
          <w:szCs w:val="32"/>
          <w:rtl/>
        </w:rPr>
        <w:t>خمس</w:t>
      </w:r>
      <w:proofErr w:type="gramEnd"/>
      <w:r w:rsidR="00627E05" w:rsidRPr="00055A83">
        <w:rPr>
          <w:rFonts w:ascii="Traditional Arabic" w:eastAsia="Times New Roman" w:hAnsi="Traditional Arabic" w:cs="Traditional Arabic"/>
          <w:color w:val="000000"/>
          <w:sz w:val="32"/>
          <w:szCs w:val="32"/>
          <w:rtl/>
        </w:rPr>
        <w:t xml:space="preserve"> تجبُ للمسلم على أخيه: ردُّ السلام، وتشميت العاطس، وإجابة الدعوة، وعيادة المريض، واتباع الجنائز</w:t>
      </w:r>
      <w:r w:rsidR="00070C49">
        <w:rPr>
          <w:rFonts w:ascii="Traditional Arabic" w:eastAsia="Times New Roman" w:hAnsi="Traditional Arabic" w:cs="Traditional Arabic"/>
          <w:color w:val="000000"/>
          <w:sz w:val="32"/>
          <w:szCs w:val="32"/>
          <w:shd w:val="clear" w:color="auto" w:fill="FCFCFC"/>
          <w:rtl/>
        </w:rPr>
        <w:t>))</w:t>
      </w:r>
      <w:hyperlink r:id="rId147" w:anchor="_ftn6" w:history="1">
        <w:r w:rsidR="00627E05" w:rsidRPr="00055A83">
          <w:rPr>
            <w:rFonts w:ascii="Traditional Arabic" w:eastAsia="Times New Roman" w:hAnsi="Traditional Arabic" w:cs="Traditional Arabic"/>
            <w:color w:val="08731F"/>
            <w:sz w:val="32"/>
            <w:szCs w:val="32"/>
            <w:bdr w:val="none" w:sz="0" w:space="0" w:color="auto" w:frame="1"/>
            <w:shd w:val="clear" w:color="auto" w:fill="FCFCFC"/>
          </w:rPr>
          <w:t>[</w:t>
        </w:r>
        <w:r w:rsidR="00627E05">
          <w:rPr>
            <w:rStyle w:val="a7"/>
            <w:rFonts w:ascii="Traditional Arabic" w:eastAsia="Times New Roman" w:hAnsi="Traditional Arabic" w:cs="Traditional Arabic"/>
            <w:color w:val="08731F"/>
            <w:sz w:val="32"/>
            <w:szCs w:val="32"/>
            <w:bdr w:val="none" w:sz="0" w:space="0" w:color="auto" w:frame="1"/>
            <w:shd w:val="clear" w:color="auto" w:fill="FCFCFC"/>
          </w:rPr>
          <w:footnoteReference w:id="192"/>
        </w:r>
        <w:r w:rsidR="00070C49">
          <w:rPr>
            <w:rFonts w:ascii="Traditional Arabic" w:eastAsia="Times New Roman" w:hAnsi="Traditional Arabic" w:cs="Traditional Arabic"/>
            <w:color w:val="08731F"/>
            <w:sz w:val="32"/>
            <w:szCs w:val="32"/>
            <w:bdr w:val="none" w:sz="0" w:space="0" w:color="auto" w:frame="1"/>
            <w:shd w:val="clear" w:color="auto" w:fill="FCFCFC"/>
          </w:rPr>
          <w:t>]</w:t>
        </w:r>
      </w:hyperlink>
      <w:r w:rsidR="00627E05" w:rsidRPr="00055A83">
        <w:rPr>
          <w:rFonts w:ascii="Traditional Arabic" w:eastAsia="Times New Roman" w:hAnsi="Traditional Arabic" w:cs="Traditional Arabic"/>
          <w:color w:val="000000"/>
          <w:sz w:val="32"/>
          <w:szCs w:val="32"/>
          <w:shd w:val="clear" w:color="auto" w:fill="FCFCFC"/>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055A83" w:rsidRDefault="00D4688D"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3-</w:t>
      </w:r>
      <w:r w:rsidR="00627E05" w:rsidRPr="00055A83">
        <w:rPr>
          <w:rFonts w:ascii="Traditional Arabic" w:eastAsia="Times New Roman" w:hAnsi="Traditional Arabic" w:cs="Traditional Arabic"/>
          <w:color w:val="000000"/>
          <w:sz w:val="32"/>
          <w:szCs w:val="32"/>
          <w:rtl/>
        </w:rPr>
        <w:t>وعنه رضي الله عنه عن النبي صلى الله عليه وسلم أنه قال</w:t>
      </w:r>
      <w:proofErr w:type="gramStart"/>
      <w:r w:rsidR="00627E05" w:rsidRPr="00055A83">
        <w:rPr>
          <w:rFonts w:ascii="Traditional Arabic" w:eastAsia="Times New Roman" w:hAnsi="Traditional Arabic" w:cs="Traditional Arabic"/>
          <w:color w:val="000000"/>
          <w:sz w:val="32"/>
          <w:szCs w:val="32"/>
        </w:rPr>
        <w:t xml:space="preserve">: </w:t>
      </w:r>
      <w:r w:rsidR="00070C49">
        <w:rPr>
          <w:rFonts w:ascii="Traditional Arabic" w:eastAsia="Times New Roman" w:hAnsi="Traditional Arabic" w:cs="Traditional Arabic"/>
          <w:color w:val="000000"/>
          <w:sz w:val="32"/>
          <w:szCs w:val="32"/>
          <w:rtl/>
        </w:rPr>
        <w:t>))</w:t>
      </w:r>
      <w:r w:rsidR="00627E05" w:rsidRPr="00055A83">
        <w:rPr>
          <w:rFonts w:ascii="Traditional Arabic" w:eastAsia="Times New Roman" w:hAnsi="Traditional Arabic" w:cs="Traditional Arabic"/>
          <w:color w:val="000000"/>
          <w:sz w:val="32"/>
          <w:szCs w:val="32"/>
          <w:rtl/>
        </w:rPr>
        <w:t>كلُّ</w:t>
      </w:r>
      <w:proofErr w:type="gramEnd"/>
      <w:r w:rsidR="00627E05" w:rsidRPr="00055A83">
        <w:rPr>
          <w:rFonts w:ascii="Traditional Arabic" w:eastAsia="Times New Roman" w:hAnsi="Traditional Arabic" w:cs="Traditional Arabic"/>
          <w:color w:val="000000"/>
          <w:sz w:val="32"/>
          <w:szCs w:val="32"/>
          <w:rtl/>
        </w:rPr>
        <w:t xml:space="preserve"> المسلم على المسلم حرام؛ مالُه وعِرْضُه ودمُه، حسب امرئٍ من الشر أن يحقِرَ أخاه المسلم</w:t>
      </w:r>
      <w:r w:rsidR="00070C49">
        <w:rPr>
          <w:rFonts w:ascii="Traditional Arabic" w:eastAsia="Times New Roman" w:hAnsi="Traditional Arabic" w:cs="Traditional Arabic"/>
          <w:color w:val="000000"/>
          <w:sz w:val="32"/>
          <w:szCs w:val="32"/>
          <w:shd w:val="clear" w:color="auto" w:fill="FCFCFC"/>
          <w:rtl/>
        </w:rPr>
        <w:t>))</w:t>
      </w:r>
      <w:hyperlink r:id="rId148" w:anchor="_ftn7" w:history="1">
        <w:r w:rsidR="00627E05" w:rsidRPr="00055A83">
          <w:rPr>
            <w:rFonts w:ascii="Traditional Arabic" w:eastAsia="Times New Roman" w:hAnsi="Traditional Arabic" w:cs="Traditional Arabic"/>
            <w:color w:val="08731F"/>
            <w:sz w:val="32"/>
            <w:szCs w:val="32"/>
            <w:bdr w:val="none" w:sz="0" w:space="0" w:color="auto" w:frame="1"/>
          </w:rPr>
          <w:t>[</w:t>
        </w:r>
        <w:r w:rsidR="00627E05">
          <w:rPr>
            <w:rStyle w:val="a7"/>
            <w:rFonts w:ascii="Traditional Arabic" w:eastAsia="Times New Roman" w:hAnsi="Traditional Arabic" w:cs="Traditional Arabic"/>
            <w:color w:val="08731F"/>
            <w:sz w:val="32"/>
            <w:szCs w:val="32"/>
            <w:bdr w:val="none" w:sz="0" w:space="0" w:color="auto" w:frame="1"/>
          </w:rPr>
          <w:footnoteReference w:id="193"/>
        </w:r>
        <w:r w:rsidR="00070C49">
          <w:rPr>
            <w:rFonts w:ascii="Traditional Arabic" w:eastAsia="Times New Roman" w:hAnsi="Traditional Arabic" w:cs="Traditional Arabic"/>
            <w:color w:val="08731F"/>
            <w:sz w:val="32"/>
            <w:szCs w:val="32"/>
            <w:bdr w:val="none" w:sz="0" w:space="0" w:color="auto" w:frame="1"/>
          </w:rPr>
          <w:t>]</w:t>
        </w:r>
      </w:hyperlink>
      <w:r w:rsidR="00627E05"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rPr>
          <w:rFonts w:ascii="Traditional Arabic" w:eastAsia="Times New Roman" w:hAnsi="Traditional Arabic" w:cs="Traditional Arabic"/>
          <w:color w:val="000000"/>
          <w:sz w:val="32"/>
          <w:szCs w:val="32"/>
        </w:rPr>
      </w:pPr>
    </w:p>
    <w:p w:rsidR="00627E05" w:rsidRPr="00055A83" w:rsidRDefault="00D4688D" w:rsidP="00627E05">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color w:val="3366FF"/>
          <w:sz w:val="32"/>
          <w:szCs w:val="32"/>
          <w:rtl/>
        </w:rPr>
        <w:t>4-</w:t>
      </w:r>
      <w:r w:rsidR="00627E05" w:rsidRPr="00055A83">
        <w:rPr>
          <w:rFonts w:ascii="Traditional Arabic" w:eastAsia="Times New Roman" w:hAnsi="Traditional Arabic" w:cs="Traditional Arabic"/>
          <w:color w:val="000000"/>
          <w:sz w:val="32"/>
          <w:szCs w:val="32"/>
          <w:rtl/>
        </w:rPr>
        <w:t>ومنها حديثُ ابن عمرَ رضي الله عنهما عن النبيِّ صلى الله عليه وسلم أنه قال: إن رسولَ الله صلى الله عليه وسلم قال</w:t>
      </w:r>
      <w:proofErr w:type="gramStart"/>
      <w:r w:rsidR="00627E05" w:rsidRPr="00055A83">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00627E05" w:rsidRPr="00055A83">
        <w:rPr>
          <w:rFonts w:ascii="Traditional Arabic" w:eastAsia="Times New Roman" w:hAnsi="Traditional Arabic" w:cs="Traditional Arabic"/>
          <w:color w:val="000000"/>
          <w:sz w:val="32"/>
          <w:szCs w:val="32"/>
          <w:rtl/>
        </w:rPr>
        <w:t>المسلم</w:t>
      </w:r>
      <w:proofErr w:type="gramEnd"/>
      <w:r w:rsidR="00627E05" w:rsidRPr="00055A83">
        <w:rPr>
          <w:rFonts w:ascii="Traditional Arabic" w:eastAsia="Times New Roman" w:hAnsi="Traditional Arabic" w:cs="Traditional Arabic"/>
          <w:color w:val="000000"/>
          <w:sz w:val="32"/>
          <w:szCs w:val="32"/>
          <w:rtl/>
        </w:rPr>
        <w:t xml:space="preserve"> أخو المسلم، لا يظلِمُه ولا يُسلِمُه، من كان في حاجة أخيه كان الله في حاجتِه، ومن فرَّج عن مسلم كربةً فرَّج الله عنه بها كربةً من كُرَبِ يوم القيامة، ومن ستَر مسلمًا ستره اللهُ يوم القيامة</w:t>
      </w:r>
      <w:r w:rsidR="00070C49">
        <w:rPr>
          <w:rFonts w:ascii="Traditional Arabic" w:eastAsia="Times New Roman" w:hAnsi="Traditional Arabic" w:cs="Traditional Arabic"/>
          <w:color w:val="000000"/>
          <w:sz w:val="32"/>
          <w:szCs w:val="32"/>
          <w:rtl/>
        </w:rPr>
        <w:t>))</w:t>
      </w:r>
      <w:hyperlink r:id="rId149" w:anchor="_ftn8" w:history="1">
        <w:r w:rsidR="00627E05" w:rsidRPr="00055A83">
          <w:rPr>
            <w:rFonts w:ascii="Traditional Arabic" w:eastAsia="Times New Roman" w:hAnsi="Traditional Arabic" w:cs="Traditional Arabic"/>
            <w:color w:val="08731F"/>
            <w:sz w:val="32"/>
            <w:szCs w:val="32"/>
            <w:bdr w:val="none" w:sz="0" w:space="0" w:color="auto" w:frame="1"/>
            <w:shd w:val="clear" w:color="auto" w:fill="FCFCFC"/>
          </w:rPr>
          <w:t>[</w:t>
        </w:r>
        <w:r w:rsidR="00627E05">
          <w:rPr>
            <w:rStyle w:val="a7"/>
            <w:rFonts w:ascii="Traditional Arabic" w:eastAsia="Times New Roman" w:hAnsi="Traditional Arabic" w:cs="Traditional Arabic"/>
            <w:color w:val="08731F"/>
            <w:sz w:val="32"/>
            <w:szCs w:val="32"/>
            <w:bdr w:val="none" w:sz="0" w:space="0" w:color="auto" w:frame="1"/>
            <w:shd w:val="clear" w:color="auto" w:fill="FCFCFC"/>
          </w:rPr>
          <w:footnoteReference w:id="194"/>
        </w:r>
        <w:r w:rsidR="00070C49">
          <w:rPr>
            <w:rFonts w:ascii="Traditional Arabic" w:eastAsia="Times New Roman" w:hAnsi="Traditional Arabic" w:cs="Traditional Arabic"/>
            <w:color w:val="08731F"/>
            <w:sz w:val="32"/>
            <w:szCs w:val="32"/>
            <w:bdr w:val="none" w:sz="0" w:space="0" w:color="auto" w:frame="1"/>
            <w:shd w:val="clear" w:color="auto" w:fill="FCFCFC"/>
          </w:rPr>
          <w:t>]</w:t>
        </w:r>
      </w:hyperlink>
      <w:r w:rsidR="00627E05" w:rsidRPr="00055A83">
        <w:rPr>
          <w:rFonts w:ascii="Traditional Arabic" w:eastAsia="Times New Roman" w:hAnsi="Traditional Arabic" w:cs="Traditional Arabic"/>
          <w:color w:val="000000"/>
          <w:sz w:val="32"/>
          <w:szCs w:val="32"/>
          <w:shd w:val="clear" w:color="auto" w:fill="FCFCFC"/>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ومنها حديث ابن مسعود رضي الله عنه أن رسولَ الله صلى الله عليه وسلم قال</w:t>
      </w:r>
      <w:proofErr w:type="gramStart"/>
      <w:r w:rsidRPr="00055A83">
        <w:rPr>
          <w:rFonts w:ascii="Traditional Arabic" w:eastAsia="Times New Roman" w:hAnsi="Traditional Arabic" w:cs="Traditional Arabic"/>
          <w:color w:val="000000"/>
          <w:sz w:val="32"/>
          <w:szCs w:val="32"/>
        </w:rPr>
        <w:t xml:space="preserve">: </w:t>
      </w:r>
      <w:r w:rsidR="00070C49">
        <w:rPr>
          <w:rFonts w:ascii="Traditional Arabic" w:eastAsia="Times New Roman" w:hAnsi="Traditional Arabic" w:cs="Traditional Arabic"/>
          <w:color w:val="000000"/>
          <w:sz w:val="32"/>
          <w:szCs w:val="32"/>
        </w:rPr>
        <w:t>)</w:t>
      </w:r>
      <w:proofErr w:type="gramEnd"/>
      <w:r w:rsidR="00070C49">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shd w:val="clear" w:color="auto" w:fill="FCFCFC"/>
        </w:rPr>
        <w:t> </w:t>
      </w:r>
      <w:r w:rsidRPr="00055A83">
        <w:rPr>
          <w:rFonts w:ascii="Traditional Arabic" w:eastAsia="Times New Roman" w:hAnsi="Traditional Arabic" w:cs="Traditional Arabic"/>
          <w:color w:val="000000"/>
          <w:sz w:val="32"/>
          <w:szCs w:val="32"/>
          <w:rtl/>
        </w:rPr>
        <w:t>سِبابُ المسلم فسوقٌ، وقتاله كفر، وحرمة ماله كحُرمة دمِه</w:t>
      </w:r>
      <w:r w:rsidR="00070C49">
        <w:rPr>
          <w:rFonts w:ascii="Traditional Arabic" w:eastAsia="Times New Roman" w:hAnsi="Traditional Arabic" w:cs="Traditional Arabic"/>
          <w:color w:val="000000"/>
          <w:sz w:val="32"/>
          <w:szCs w:val="32"/>
          <w:rtl/>
        </w:rPr>
        <w:t>))</w:t>
      </w:r>
      <w:hyperlink r:id="rId150" w:anchor="_ftn9" w:history="1">
        <w:r w:rsidRPr="00055A83">
          <w:rPr>
            <w:rFonts w:ascii="Traditional Arabic" w:eastAsia="Times New Roman" w:hAnsi="Traditional Arabic" w:cs="Traditional Arabic"/>
            <w:color w:val="08731F"/>
            <w:sz w:val="32"/>
            <w:szCs w:val="32"/>
            <w:bdr w:val="none" w:sz="0" w:space="0" w:color="auto" w:frame="1"/>
            <w:shd w:val="clear" w:color="auto" w:fill="FCFCFC"/>
          </w:rPr>
          <w:t>[</w:t>
        </w:r>
        <w:r>
          <w:rPr>
            <w:rStyle w:val="a7"/>
            <w:rFonts w:ascii="Traditional Arabic" w:eastAsia="Times New Roman" w:hAnsi="Traditional Arabic" w:cs="Traditional Arabic"/>
            <w:color w:val="08731F"/>
            <w:sz w:val="32"/>
            <w:szCs w:val="32"/>
            <w:bdr w:val="none" w:sz="0" w:space="0" w:color="auto" w:frame="1"/>
            <w:shd w:val="clear" w:color="auto" w:fill="FCFCFC"/>
          </w:rPr>
          <w:footnoteReference w:id="195"/>
        </w:r>
        <w:r w:rsidR="00070C49">
          <w:rPr>
            <w:rFonts w:ascii="Traditional Arabic" w:eastAsia="Times New Roman" w:hAnsi="Traditional Arabic" w:cs="Traditional Arabic"/>
            <w:color w:val="08731F"/>
            <w:sz w:val="32"/>
            <w:szCs w:val="32"/>
            <w:bdr w:val="none" w:sz="0" w:space="0" w:color="auto" w:frame="1"/>
            <w:shd w:val="clear" w:color="auto" w:fill="FCFCFC"/>
          </w:rPr>
          <w:t>]</w:t>
        </w:r>
      </w:hyperlink>
      <w:r w:rsidRPr="00055A83">
        <w:rPr>
          <w:rFonts w:ascii="Traditional Arabic" w:eastAsia="Times New Roman" w:hAnsi="Traditional Arabic" w:cs="Traditional Arabic"/>
          <w:color w:val="000000"/>
          <w:sz w:val="32"/>
          <w:szCs w:val="32"/>
          <w:shd w:val="clear" w:color="auto" w:fill="FCFCFC"/>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shd w:val="clear" w:color="auto" w:fill="FCFCFC"/>
        </w:rPr>
        <w:t> </w:t>
      </w:r>
    </w:p>
    <w:p w:rsidR="00627E05" w:rsidRPr="00055A83" w:rsidRDefault="00627E05" w:rsidP="00D4688D">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00"/>
          <w:sz w:val="32"/>
          <w:szCs w:val="32"/>
        </w:rPr>
        <w:t>• </w:t>
      </w:r>
      <w:r w:rsidRPr="00055A83">
        <w:rPr>
          <w:rFonts w:ascii="Traditional Arabic" w:eastAsia="Times New Roman" w:hAnsi="Traditional Arabic" w:cs="Traditional Arabic"/>
          <w:color w:val="000000"/>
          <w:sz w:val="32"/>
          <w:szCs w:val="32"/>
          <w:rtl/>
        </w:rPr>
        <w:t xml:space="preserve">ومنها حديث أَنَسٍ رضي الله عنه عن النبيِّ صلى الله عليه وسلم قال: </w:t>
      </w:r>
      <w:r w:rsidR="00D4688D">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لا يؤمن أحدُكم حتى يحبَّ لأخيه ما يحبُّ لنفسِه</w:t>
      </w:r>
      <w:r w:rsidR="00070C49">
        <w:rPr>
          <w:rFonts w:ascii="Traditional Arabic" w:eastAsia="Times New Roman" w:hAnsi="Traditional Arabic" w:cs="Traditional Arabic"/>
          <w:color w:val="000000"/>
          <w:sz w:val="32"/>
          <w:szCs w:val="32"/>
          <w:shd w:val="clear" w:color="auto" w:fill="FCFCFC"/>
          <w:rtl/>
        </w:rPr>
        <w:t>)</w:t>
      </w:r>
      <w:proofErr w:type="gramStart"/>
      <w:r w:rsidR="00070C49">
        <w:rPr>
          <w:rFonts w:ascii="Traditional Arabic" w:eastAsia="Times New Roman" w:hAnsi="Traditional Arabic" w:cs="Traditional Arabic"/>
          <w:color w:val="000000"/>
          <w:sz w:val="32"/>
          <w:szCs w:val="32"/>
          <w:shd w:val="clear" w:color="auto" w:fill="FCFCFC"/>
          <w:rtl/>
        </w:rPr>
        <w:t>)</w:t>
      </w:r>
      <w:proofErr w:type="gramEnd"/>
      <w:r w:rsidR="00995EE6">
        <w:fldChar w:fldCharType="begin"/>
      </w:r>
      <w:r w:rsidR="00995EE6">
        <w:instrText xml:space="preserve"> HYPERLINK "http://www.alukah.net/social/0/71713/" \l "_ftn10" </w:instrText>
      </w:r>
      <w:r w:rsidR="00995EE6">
        <w:fldChar w:fldCharType="separate"/>
      </w:r>
      <w:r w:rsidRPr="00055A83">
        <w:rPr>
          <w:rFonts w:ascii="Traditional Arabic" w:eastAsia="Times New Roman" w:hAnsi="Traditional Arabic" w:cs="Traditional Arabic"/>
          <w:color w:val="08731F"/>
          <w:sz w:val="32"/>
          <w:szCs w:val="32"/>
          <w:bdr w:val="none" w:sz="0" w:space="0" w:color="auto" w:frame="1"/>
          <w:shd w:val="clear" w:color="auto" w:fill="FCFCFC"/>
        </w:rPr>
        <w:t>[</w:t>
      </w:r>
      <w:r>
        <w:rPr>
          <w:rStyle w:val="a7"/>
          <w:rFonts w:ascii="Traditional Arabic" w:eastAsia="Times New Roman" w:hAnsi="Traditional Arabic" w:cs="Traditional Arabic"/>
          <w:color w:val="08731F"/>
          <w:sz w:val="32"/>
          <w:szCs w:val="32"/>
          <w:bdr w:val="none" w:sz="0" w:space="0" w:color="auto" w:frame="1"/>
          <w:shd w:val="clear" w:color="auto" w:fill="FCFCFC"/>
        </w:rPr>
        <w:footnoteReference w:id="196"/>
      </w:r>
      <w:r w:rsidR="00070C49">
        <w:rPr>
          <w:rFonts w:ascii="Traditional Arabic" w:eastAsia="Times New Roman" w:hAnsi="Traditional Arabic" w:cs="Traditional Arabic"/>
          <w:color w:val="08731F"/>
          <w:sz w:val="32"/>
          <w:szCs w:val="32"/>
          <w:bdr w:val="none" w:sz="0" w:space="0" w:color="auto" w:frame="1"/>
          <w:shd w:val="clear" w:color="auto" w:fill="FCFCFC"/>
        </w:rPr>
        <w:t>]</w:t>
      </w:r>
      <w:r w:rsidR="00995EE6">
        <w:rPr>
          <w:rFonts w:ascii="Traditional Arabic" w:eastAsia="Times New Roman" w:hAnsi="Traditional Arabic" w:cs="Traditional Arabic"/>
          <w:color w:val="08731F"/>
          <w:sz w:val="32"/>
          <w:szCs w:val="32"/>
          <w:bdr w:val="none" w:sz="0" w:space="0" w:color="auto" w:frame="1"/>
          <w:shd w:val="clear" w:color="auto" w:fill="FCFCFC"/>
        </w:rPr>
        <w:fldChar w:fldCharType="end"/>
      </w:r>
      <w:r w:rsidRPr="00055A83">
        <w:rPr>
          <w:rFonts w:ascii="Traditional Arabic" w:eastAsia="Times New Roman" w:hAnsi="Traditional Arabic" w:cs="Traditional Arabic"/>
          <w:color w:val="000000"/>
          <w:sz w:val="32"/>
          <w:szCs w:val="32"/>
          <w:shd w:val="clear" w:color="auto" w:fill="FCFCFC"/>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وهذه الحقوقُ التي بيَّنها النبي صلى الله عليه وسلم تهدف إلى بناء مجتمع قائم على الفضيلة، وإنكار الذات، حريصٍ على نشر المحبة والتواضع والسماحة، ونحو ذلك من مكارم الأخلاق؛ للسمو بالمسلم في علاقته مع أخيه المسلم بأسلوب عملي، متخذًا منه صلى الله عليه وسلم أسوة حسنة؛ لأن الله تعالى جعله بفضله وكرمه ورعايته منذ مولده إلى أن مات فيه الكمال الإنساني في السمو والرقي، ومن ثم ليست سنته القولية والفعلية مجرد أقوال تقال، ونصائح مجردة، أو أعمال لا طاقة للمسلم بالقيام بها، بحجة أنه نبي ورسول، بل كل مسلم قادر على أن يتأسى به في أقواله وأعماله، إلا ما جاء الدليل على أنها من خصائصه التي لا تحل لغيره، وهي معروفة وليست في حاجة لبيان</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0000FF"/>
          <w:sz w:val="32"/>
          <w:szCs w:val="32"/>
          <w:rtl/>
        </w:rPr>
        <w:t>الأمر الثاني: وصايا القرآن والسنَّة للسمو في علاقة المسلم بغير المسلم</w:t>
      </w:r>
      <w:r w:rsidRPr="00055A83">
        <w:rPr>
          <w:rFonts w:ascii="Traditional Arabic" w:eastAsia="Times New Roman" w:hAnsi="Traditional Arabic" w:cs="Traditional Arabic"/>
          <w:b/>
          <w:bCs/>
          <w:color w:val="0000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يتبع المسلم في علاقته بغير المسلم تعاليم ووصايا من رب الأرض والسماء، الإله الواحد الحق الذي لم يلد ولم يولد، ولم يكن له شريك في الملك، وفيها لكل البشرية في أرجاء المعمورة بيان شافٍ لطريق الحق والرشاد في كيفية التعامل الراقي بين الإنسان مع أخيه الإنسان دون تمييز بسبب الجنس أو اللون أو العقيدة</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وما على المسلم إلا أن يمضي قدمًا متبعًا لا مبتدعًا بخطوات واثقة رصينة في العمل بهذه الوصايا من نصوص الوحيين في علاقته بغير المسلم، رغم أشواك وعقبات الطريق وعوائق الدعوة لله تعالى من فئة من شرار الخلق وأولياء الشيطان من أحفاد أبي جهل، وهم في كل عصر ومصرٍ، وذلك بلا تردد أو خوف، وبتوكُّلٍ على من بيده الأسباب والمسببات </w:t>
      </w:r>
      <w:proofErr w:type="gramStart"/>
      <w:r w:rsidRPr="00055A83">
        <w:rPr>
          <w:rFonts w:ascii="Traditional Arabic" w:eastAsia="Times New Roman" w:hAnsi="Traditional Arabic" w:cs="Traditional Arabic"/>
          <w:color w:val="000000"/>
          <w:sz w:val="32"/>
          <w:szCs w:val="32"/>
          <w:rtl/>
        </w:rPr>
        <w:t>- جل</w:t>
      </w:r>
      <w:proofErr w:type="gramEnd"/>
      <w:r w:rsidRPr="00055A83">
        <w:rPr>
          <w:rFonts w:ascii="Traditional Arabic" w:eastAsia="Times New Roman" w:hAnsi="Traditional Arabic" w:cs="Traditional Arabic"/>
          <w:color w:val="000000"/>
          <w:sz w:val="32"/>
          <w:szCs w:val="32"/>
          <w:rtl/>
        </w:rPr>
        <w:t xml:space="preserve"> في علاه - ويقين بنصره تعالى وتمكينه للمسلمين في القريب العاجل، إن لم يكن اليوم فغدًا، وإن غدًا لقريب، وذلك بلا كلل أو ملل؛ لأنه طريق واضح جلي، حتى يقضي اللهُ أمرًا كان مفعولاً</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008080"/>
          <w:sz w:val="32"/>
          <w:szCs w:val="32"/>
          <w:rtl/>
        </w:rPr>
        <w:t>ومن أمثلة الوصايا القرآنية في التعامل الراقي مع غير المسلمين</w:t>
      </w:r>
      <w:r w:rsidRPr="00055A83">
        <w:rPr>
          <w:rFonts w:ascii="Traditional Arabic" w:eastAsia="Times New Roman" w:hAnsi="Traditional Arabic" w:cs="Traditional Arabic"/>
          <w:b/>
          <w:bCs/>
          <w:color w:val="00808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proofErr w:type="gramStart"/>
      <w:r w:rsidRPr="00055A83">
        <w:rPr>
          <w:rFonts w:ascii="Traditional Arabic" w:eastAsia="Times New Roman" w:hAnsi="Traditional Arabic" w:cs="Traditional Arabic"/>
          <w:color w:val="008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قوله تعالى</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لَا يَنْهَاكُمُ اللَّهُ عَنِ الَّذِينَ لَمْ يُقَاتِلُوكُمْ فِي الدِّينِ وَلَمْ يُخْرِجُوكُمْ مِنْ دِيَارِكُمْ أَنْ تَبَرُّوهُمْ وَتُقْسِطُوا إِلَيْهِمْ إِنَّ اللَّهَ يُحِبُّ الْمُقْسِطِينَ</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الممتحنة: 8</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roofErr w:type="gramEnd"/>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قال السعدي: أي: لا ينهاكم الله عن البر والصلة، والمكافأة بالمعروف، والقسط للمشركين، من أقاربكم وغيرهم، حيث كانوا بحال لم ينتصبوا لقتالكم في الدين والإخراج من دياركم، فليس عليكم جناح أن تصِلوهم، فإن صلتَهم في هذه الحالة لا محذورَ فيها ولا مفسدة، كما قال تعالى عن الأبوين المشركين </w:t>
      </w:r>
      <w:r w:rsidRPr="00055A83">
        <w:rPr>
          <w:rFonts w:ascii="Traditional Arabic" w:eastAsia="Times New Roman" w:hAnsi="Traditional Arabic" w:cs="Traditional Arabic"/>
          <w:color w:val="000000"/>
          <w:sz w:val="32"/>
          <w:szCs w:val="32"/>
          <w:rtl/>
        </w:rPr>
        <w:lastRenderedPageBreak/>
        <w:t>إذا كان ولدهما مسلمًا</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وَإِنْ جَاهَدَاكَ عَلَى أَنْ تُشْرِكَ بِي مَا لَيْسَ لَكَ بِهِ عِلْمٌ فَلَا تُطِعْهُمَا وَصَاحِبْهُمَا فِي الدُّنْيَا مَعْرُوفًا</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لقمان: 15</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w:t>
      </w:r>
      <w:hyperlink r:id="rId151" w:anchor="_ftn11"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97"/>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قلت: وفي السنَّة الصحيحة الكثير من الوصايا النبوية في كيفية تعامل المسلم مع أهل الذمة من اليهود والنصارى</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ولقد شدَّد النبي صلى الله عليه وسلم الوعيد على من يهتك حرمة دمائهم، فقال صلى الله عليه وسلم</w:t>
      </w:r>
      <w:proofErr w:type="gramStart"/>
      <w:r w:rsidRPr="00055A83">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مَن</w:t>
      </w:r>
      <w:proofErr w:type="gramEnd"/>
      <w:r w:rsidRPr="00055A83">
        <w:rPr>
          <w:rFonts w:ascii="Traditional Arabic" w:eastAsia="Times New Roman" w:hAnsi="Traditional Arabic" w:cs="Traditional Arabic"/>
          <w:color w:val="000000"/>
          <w:sz w:val="32"/>
          <w:szCs w:val="32"/>
          <w:rtl/>
        </w:rPr>
        <w:t xml:space="preserve"> قتل مُعاهَدًا لم يَرَحْ رائحةَ الجنة، وإن ريحَها توجد من مسيرةِ أربعين عامًا</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 </w:t>
      </w:r>
      <w:hyperlink r:id="rId152" w:anchor="_ftn12"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98"/>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وقد ذكرنا بعضًا من هذه الوصايا القرآنية والنبوية في المبحث الثالث من هذه الدراسة "الإسلام والمجتمع المثالي" في معرِضِ حديثنا عن حقوق أهل الكتاب في ديار الإسلامِ من منظور الشريعة، ما يغنينا عن إعادته هنا، منعًا للتَّكرار، فليرجع إليه</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ومن ثم لنا الحق أن نفخر بإسلامنا وقرآننا ونبينا المبعوث للناس كافة، ونعظم حرصه الشديد صلى الله عليه وسلم في كثير من أحاديثه ووصاياه على حقوق أهل الكتاب ومن جرى مجراهم، وسمو التعامل معهم من منظور وسطية الإسلام وحرية العقيدة، كما بينا حقيقتها وشروطها سلفًا</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وكلُّها وصايا نبويَّة لا تصدُرُ إلا من قلب اصطفاه الله ليكون للعالَمين بشيرًا ونذيرًا، ويكون لمن عمل بقوله نبراسًا ومنهاجًا؛ ليطهِّر نفسه من كل صفة ذميمة، وكل حقد وغل يصيب قلوب البشر على اختلافِ عقيدتهم ولُغاتهم وعادتهم</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D4688D" w:rsidRDefault="00627E05" w:rsidP="00D4688D">
      <w:pPr>
        <w:spacing w:after="0" w:line="240" w:lineRule="auto"/>
        <w:jc w:val="center"/>
        <w:rPr>
          <w:rFonts w:ascii="Traditional Arabic" w:eastAsia="Times New Roman" w:hAnsi="Traditional Arabic" w:cs="Traditional Arabic"/>
          <w:b/>
          <w:bCs/>
          <w:color w:val="3366FF"/>
          <w:sz w:val="32"/>
          <w:szCs w:val="32"/>
        </w:rPr>
      </w:pPr>
      <w:r w:rsidRPr="00055A83">
        <w:rPr>
          <w:rFonts w:ascii="Traditional Arabic" w:eastAsia="Times New Roman" w:hAnsi="Traditional Arabic" w:cs="Traditional Arabic"/>
          <w:b/>
          <w:bCs/>
          <w:color w:val="3366FF"/>
          <w:sz w:val="32"/>
          <w:szCs w:val="32"/>
          <w:rtl/>
        </w:rPr>
        <w:t>المحور الثالث</w:t>
      </w:r>
    </w:p>
    <w:p w:rsidR="00627E05" w:rsidRPr="00055A83" w:rsidRDefault="00627E05" w:rsidP="00D4688D">
      <w:pPr>
        <w:spacing w:after="0" w:line="240" w:lineRule="auto"/>
        <w:jc w:val="center"/>
        <w:rPr>
          <w:rFonts w:ascii="Traditional Arabic" w:eastAsia="Times New Roman" w:hAnsi="Traditional Arabic" w:cs="Traditional Arabic"/>
          <w:color w:val="000000"/>
          <w:sz w:val="32"/>
          <w:szCs w:val="32"/>
          <w:rtl/>
          <w:lang w:bidi="ar-EG"/>
        </w:rPr>
      </w:pPr>
      <w:r w:rsidRPr="00055A83">
        <w:rPr>
          <w:rFonts w:ascii="Traditional Arabic" w:eastAsia="Times New Roman" w:hAnsi="Traditional Arabic" w:cs="Traditional Arabic"/>
          <w:b/>
          <w:bCs/>
          <w:color w:val="3366FF"/>
          <w:sz w:val="32"/>
          <w:szCs w:val="32"/>
          <w:rtl/>
        </w:rPr>
        <w:t>بيان أن تعاليم الإسلام تسمو بالإنسان مع نفسه التي بين جنبيه</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lastRenderedPageBreak/>
        <w:t xml:space="preserve">من المعلوم أن النفس البشرية في اتزانها </w:t>
      </w:r>
      <w:proofErr w:type="spellStart"/>
      <w:r w:rsidRPr="00055A83">
        <w:rPr>
          <w:rFonts w:ascii="Traditional Arabic" w:eastAsia="Times New Roman" w:hAnsi="Traditional Arabic" w:cs="Traditional Arabic"/>
          <w:color w:val="000000"/>
          <w:sz w:val="32"/>
          <w:szCs w:val="32"/>
          <w:rtl/>
        </w:rPr>
        <w:t>وعقلانيتها</w:t>
      </w:r>
      <w:proofErr w:type="spellEnd"/>
      <w:r w:rsidRPr="00055A83">
        <w:rPr>
          <w:rFonts w:ascii="Traditional Arabic" w:eastAsia="Times New Roman" w:hAnsi="Traditional Arabic" w:cs="Traditional Arabic"/>
          <w:color w:val="000000"/>
          <w:sz w:val="32"/>
          <w:szCs w:val="32"/>
          <w:rtl/>
        </w:rPr>
        <w:t xml:space="preserve"> وإيمانها تارة، وفي هياجها وكفرها وإلحادها تارة أخرى، لا تخرج عن أمرين، والإنسان مخيَّر بينهما، ومسؤول عنها وعن اختيارِها؛ لأنها نفسه التي بين جنبيه؛ فلو ترك العِنان لها وحاد بها عن الطريق، فقد أهلكها وخسِر وخاب، وإن روَّضها وزجرها، فقد أفلح وفاز، وفي هذا المعنى قال تعالى</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وَنَفْسٍ وَمَا سَوَّاهَا </w:t>
      </w:r>
      <w:r w:rsidRPr="00055A83">
        <w:rPr>
          <w:rFonts w:ascii="Traditional Arabic" w:eastAsia="Times New Roman" w:hAnsi="Traditional Arabic" w:cs="Traditional Arabic"/>
          <w:color w:val="FF0000"/>
          <w:sz w:val="32"/>
          <w:szCs w:val="32"/>
        </w:rPr>
        <w:t>*</w:t>
      </w:r>
      <w:r w:rsidRPr="00055A83">
        <w:rPr>
          <w:rFonts w:ascii="Traditional Arabic" w:eastAsia="Times New Roman" w:hAnsi="Traditional Arabic" w:cs="Traditional Arabic"/>
          <w:color w:val="008000"/>
          <w:sz w:val="32"/>
          <w:szCs w:val="32"/>
        </w:rPr>
        <w:t> </w:t>
      </w:r>
      <w:r w:rsidRPr="00055A83">
        <w:rPr>
          <w:rFonts w:ascii="Traditional Arabic" w:eastAsia="Times New Roman" w:hAnsi="Traditional Arabic" w:cs="Traditional Arabic"/>
          <w:color w:val="008000"/>
          <w:sz w:val="32"/>
          <w:szCs w:val="32"/>
          <w:rtl/>
        </w:rPr>
        <w:t>فَأَلْهَمَهَا فُجُورَهَا وَتَقْوَاهَا </w:t>
      </w:r>
      <w:r w:rsidRPr="00055A83">
        <w:rPr>
          <w:rFonts w:ascii="Traditional Arabic" w:eastAsia="Times New Roman" w:hAnsi="Traditional Arabic" w:cs="Traditional Arabic"/>
          <w:color w:val="FF0000"/>
          <w:sz w:val="32"/>
          <w:szCs w:val="32"/>
        </w:rPr>
        <w:t>*</w:t>
      </w:r>
      <w:r w:rsidRPr="00055A83">
        <w:rPr>
          <w:rFonts w:ascii="Traditional Arabic" w:eastAsia="Times New Roman" w:hAnsi="Traditional Arabic" w:cs="Traditional Arabic"/>
          <w:color w:val="008000"/>
          <w:sz w:val="32"/>
          <w:szCs w:val="32"/>
        </w:rPr>
        <w:t> </w:t>
      </w:r>
      <w:r w:rsidRPr="00055A83">
        <w:rPr>
          <w:rFonts w:ascii="Traditional Arabic" w:eastAsia="Times New Roman" w:hAnsi="Traditional Arabic" w:cs="Traditional Arabic"/>
          <w:color w:val="008000"/>
          <w:sz w:val="32"/>
          <w:szCs w:val="32"/>
          <w:rtl/>
        </w:rPr>
        <w:t>قَدْ أَفْلَحَ مَنْ زَكَّاهَا </w:t>
      </w:r>
      <w:r w:rsidRPr="00055A83">
        <w:rPr>
          <w:rFonts w:ascii="Traditional Arabic" w:eastAsia="Times New Roman" w:hAnsi="Traditional Arabic" w:cs="Traditional Arabic"/>
          <w:color w:val="FF0000"/>
          <w:sz w:val="32"/>
          <w:szCs w:val="32"/>
        </w:rPr>
        <w:t>*</w:t>
      </w:r>
      <w:r w:rsidRPr="00055A83">
        <w:rPr>
          <w:rFonts w:ascii="Traditional Arabic" w:eastAsia="Times New Roman" w:hAnsi="Traditional Arabic" w:cs="Traditional Arabic"/>
          <w:color w:val="008000"/>
          <w:sz w:val="32"/>
          <w:szCs w:val="32"/>
        </w:rPr>
        <w:t> </w:t>
      </w:r>
      <w:r w:rsidRPr="00055A83">
        <w:rPr>
          <w:rFonts w:ascii="Traditional Arabic" w:eastAsia="Times New Roman" w:hAnsi="Traditional Arabic" w:cs="Traditional Arabic"/>
          <w:color w:val="008000"/>
          <w:sz w:val="32"/>
          <w:szCs w:val="32"/>
          <w:rtl/>
        </w:rPr>
        <w:t>وَقَدْ خَابَ مَنْ دَسَّاهَا</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الشمس: 7 - 10</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80"/>
          <w:sz w:val="32"/>
          <w:szCs w:val="32"/>
          <w:rtl/>
        </w:rPr>
        <w:t>وهذان الأمران هما</w:t>
      </w:r>
      <w:r w:rsidRPr="00055A83">
        <w:rPr>
          <w:rFonts w:ascii="Traditional Arabic" w:eastAsia="Times New Roman" w:hAnsi="Traditional Arabic" w:cs="Traditional Arabic"/>
          <w:color w:val="00808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3366FF"/>
          <w:sz w:val="32"/>
          <w:szCs w:val="32"/>
          <w:rtl/>
        </w:rPr>
        <w:t>الأول: أنه في حاجة إلى طاقة ليجدد حيويتها ونشاطها دومًا</w:t>
      </w:r>
      <w:r w:rsidRPr="00055A83">
        <w:rPr>
          <w:rFonts w:ascii="Traditional Arabic" w:eastAsia="Times New Roman" w:hAnsi="Traditional Arabic" w:cs="Traditional Arabic"/>
          <w:b/>
          <w:bCs/>
          <w:color w:val="3366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ونقصد بالطاقة القدرة على السمو بالنفس بما يرضي الله تعالى من الطاعات والعبادات الشرعية، التي تهيج خمول النفس وتردُّدها وسلبيتها، وترتقي بها، وتعلو بهمتها، وتشع وتؤثر في جوارح صاحبها بطاقة خلاَّقة إيجابية ومثمرة، فمن المعلوم أن الإيمانَ يَزيدُ وينقص؛ يزيد بالطاعات، وينقص بالمعاصي والآفات</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فكما أن حلاوة المعصية تهيج النفس إلى حين، وتجدد </w:t>
      </w:r>
      <w:proofErr w:type="gramStart"/>
      <w:r w:rsidRPr="00055A83">
        <w:rPr>
          <w:rFonts w:ascii="Traditional Arabic" w:eastAsia="Times New Roman" w:hAnsi="Traditional Arabic" w:cs="Traditional Arabic"/>
          <w:color w:val="000000"/>
          <w:sz w:val="32"/>
          <w:szCs w:val="32"/>
          <w:rtl/>
        </w:rPr>
        <w:t>حيوتها</w:t>
      </w:r>
      <w:proofErr w:type="gramEnd"/>
      <w:r w:rsidRPr="00055A83">
        <w:rPr>
          <w:rFonts w:ascii="Traditional Arabic" w:eastAsia="Times New Roman" w:hAnsi="Traditional Arabic" w:cs="Traditional Arabic"/>
          <w:color w:val="000000"/>
          <w:sz w:val="32"/>
          <w:szCs w:val="32"/>
          <w:rtl/>
        </w:rPr>
        <w:t xml:space="preserve"> ما ظلت لذتها، ثم يعقبها ندم وخزي وتأنيب ضمير، فكذلك الطاعة تزيد من تهيج النفس للسمو والرقي وعلو الهمة ولذة لا تدانيها لذة يقذفها الله في قلب المؤمن إلى أن تفتُرَ عزيمته، وتقل طاقته، ولكن يعقبها رضًا وسكينة وراحة، ومحاولات مستمرة للعلوِّ والسمو والقرب والأنس بالله تعالى</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وما نريد قوله مما ذكرناه آنفًا أن الطاعات التي أمَرنا الله ورسولُه صلى الله عليه وسلم بالعمل بها والإكثار منها، والمعاصي التي أمرنا الله تعالى ورسوله صلى الله عليه وسلم بتجنُّبها والبُعد عنها حتى تصبح بفضل الله ونية صاحبها طاعةً وعبادة يثاب عليها العبد؛ لأنه تركها لله تعالى </w:t>
      </w:r>
      <w:proofErr w:type="gramStart"/>
      <w:r w:rsidRPr="00055A83">
        <w:rPr>
          <w:rFonts w:ascii="Traditional Arabic" w:eastAsia="Times New Roman" w:hAnsi="Traditional Arabic" w:cs="Traditional Arabic"/>
          <w:color w:val="000000"/>
          <w:sz w:val="32"/>
          <w:szCs w:val="32"/>
          <w:rtl/>
        </w:rPr>
        <w:t>- هي</w:t>
      </w:r>
      <w:proofErr w:type="gramEnd"/>
      <w:r w:rsidRPr="00055A83">
        <w:rPr>
          <w:rFonts w:ascii="Traditional Arabic" w:eastAsia="Times New Roman" w:hAnsi="Traditional Arabic" w:cs="Traditional Arabic"/>
          <w:color w:val="000000"/>
          <w:sz w:val="32"/>
          <w:szCs w:val="32"/>
          <w:rtl/>
        </w:rPr>
        <w:t xml:space="preserve"> المصدر الرئيسي للطاقة المتجددة دومًا، سلبًا وإيجابًا، بحسب استعداد النفس، وقدرة صاحبها، وعلو همته على ترويضها وتهذيبها والسمو بها</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والإسلام يدعو أتباعه إلى الطاعة والعبادة، ويبيِّنُ لهم أنها الغاية من الخَلق والوجود، ويعلن لهم هذه الحقيقة دومًا في كثيرٍ من آياتِ القُرآن والسنَّة النبوية</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قال تعالى</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وَمَا خَلَقْتُ الْجِنَّ وَالْإِنْسَ إِلَّا لِيَعْبُدُونِ </w:t>
      </w:r>
      <w:r w:rsidRPr="00055A83">
        <w:rPr>
          <w:rFonts w:ascii="Traditional Arabic" w:eastAsia="Times New Roman" w:hAnsi="Traditional Arabic" w:cs="Traditional Arabic"/>
          <w:color w:val="FF0000"/>
          <w:sz w:val="32"/>
          <w:szCs w:val="32"/>
        </w:rPr>
        <w:t>*</w:t>
      </w:r>
      <w:r w:rsidRPr="00055A83">
        <w:rPr>
          <w:rFonts w:ascii="Traditional Arabic" w:eastAsia="Times New Roman" w:hAnsi="Traditional Arabic" w:cs="Traditional Arabic"/>
          <w:color w:val="008000"/>
          <w:sz w:val="32"/>
          <w:szCs w:val="32"/>
        </w:rPr>
        <w:t> </w:t>
      </w:r>
      <w:r w:rsidRPr="00055A83">
        <w:rPr>
          <w:rFonts w:ascii="Traditional Arabic" w:eastAsia="Times New Roman" w:hAnsi="Traditional Arabic" w:cs="Traditional Arabic"/>
          <w:color w:val="008000"/>
          <w:sz w:val="32"/>
          <w:szCs w:val="32"/>
          <w:rtl/>
        </w:rPr>
        <w:t>مَا أُرِيدُ مِنْهُمْ مِنْ رِزْقٍ وَمَا أُرِيدُ أَنْ يُطْعِمُونِ </w:t>
      </w:r>
      <w:r w:rsidRPr="00055A83">
        <w:rPr>
          <w:rFonts w:ascii="Traditional Arabic" w:eastAsia="Times New Roman" w:hAnsi="Traditional Arabic" w:cs="Traditional Arabic"/>
          <w:color w:val="FF0000"/>
          <w:sz w:val="32"/>
          <w:szCs w:val="32"/>
        </w:rPr>
        <w:t>*</w:t>
      </w:r>
      <w:r w:rsidRPr="00055A83">
        <w:rPr>
          <w:rFonts w:ascii="Traditional Arabic" w:eastAsia="Times New Roman" w:hAnsi="Traditional Arabic" w:cs="Traditional Arabic"/>
          <w:color w:val="008000"/>
          <w:sz w:val="32"/>
          <w:szCs w:val="32"/>
        </w:rPr>
        <w:t> </w:t>
      </w:r>
      <w:r w:rsidRPr="00055A83">
        <w:rPr>
          <w:rFonts w:ascii="Traditional Arabic" w:eastAsia="Times New Roman" w:hAnsi="Traditional Arabic" w:cs="Traditional Arabic"/>
          <w:color w:val="008000"/>
          <w:sz w:val="32"/>
          <w:szCs w:val="32"/>
          <w:rtl/>
        </w:rPr>
        <w:t>إِنَّ اللَّهَ هُوَ الرَّزَّاقُ ذُو الْقُوَّةِ الْمَتِينُ</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الذاريات: 56 - 58</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80"/>
          <w:sz w:val="32"/>
          <w:szCs w:val="32"/>
          <w:rtl/>
        </w:rPr>
        <w:lastRenderedPageBreak/>
        <w:t>قال شيخ الإسلام ابن تيمية ما مختصره</w:t>
      </w:r>
      <w:r w:rsidRPr="00055A83">
        <w:rPr>
          <w:rFonts w:ascii="Traditional Arabic" w:eastAsia="Times New Roman" w:hAnsi="Traditional Arabic" w:cs="Traditional Arabic"/>
          <w:color w:val="00808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فالدِّين كلُّه داخل في العبادة، وقد ثبت في الصحيح أن جبريلَ لما جاء إلى النبي صلى الله عليه وسلم في صورة أعرابي وسأله عن الإسلام والإيمان والإحسان فقال: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الإسلام أن تشهد أن لا إله إلا الله، وأن محمدًا رسولُ الله، وتقيم الصلاة، وتؤتي الزكاة، وتصوم رمضان، وتحج البيت إن استطعت إليه سبيلاً</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xml:space="preserve">، قال: فما الإيمان؟ قال: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أن تؤمن بالله، وملائكته، وكتبه، ورسله، والبَعث بعد الموت، وتؤمن بالقدر خيرِه وشره</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xml:space="preserve">، قال: فما الإحسان؟ قال: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أن تعبُدَ الله كأنك تراه، فإن لم تكن تراه فإنه يراك</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xml:space="preserve">، ثم قال في آخر الحديث: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هذا جبريل جاءكم يعلِّمُكم دينكم</w:t>
      </w:r>
      <w:r w:rsidR="00070C49">
        <w:rPr>
          <w:rFonts w:ascii="Traditional Arabic" w:eastAsia="Times New Roman" w:hAnsi="Traditional Arabic" w:cs="Traditional Arabic"/>
          <w:color w:val="000000"/>
          <w:sz w:val="32"/>
          <w:szCs w:val="32"/>
          <w:rtl/>
        </w:rPr>
        <w:t>))</w:t>
      </w:r>
      <w:hyperlink r:id="rId153" w:anchor="_ftn13"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199"/>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فجعل هذا كله من الدين</w:t>
      </w:r>
      <w:hyperlink r:id="rId154" w:anchor="_ftn14"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0"/>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800000"/>
          <w:sz w:val="32"/>
          <w:szCs w:val="32"/>
          <w:rtl/>
        </w:rPr>
        <w:t>قلت</w:t>
      </w:r>
      <w:r w:rsidRPr="00055A83">
        <w:rPr>
          <w:rFonts w:ascii="Traditional Arabic" w:eastAsia="Times New Roman" w:hAnsi="Traditional Arabic" w:cs="Traditional Arabic"/>
          <w:color w:val="800000"/>
          <w:sz w:val="32"/>
          <w:szCs w:val="32"/>
        </w:rPr>
        <w:t>: </w:t>
      </w:r>
      <w:r w:rsidRPr="00055A83">
        <w:rPr>
          <w:rFonts w:ascii="Traditional Arabic" w:eastAsia="Times New Roman" w:hAnsi="Traditional Arabic" w:cs="Traditional Arabic"/>
          <w:color w:val="000000"/>
          <w:sz w:val="32"/>
          <w:szCs w:val="32"/>
          <w:rtl/>
        </w:rPr>
        <w:t xml:space="preserve">ولا يخفى على أولي الألباب أن الطاعات ثقيلة على النفس، والمعصية خفيفة، وسبب ذلك كما لا يخفى نقصان المحبة لله ورسوله صلى الله عليه وسلم، وهما ينبوع كل طاقة خلاَّقة في قلوب </w:t>
      </w:r>
      <w:proofErr w:type="gramStart"/>
      <w:r w:rsidRPr="00055A83">
        <w:rPr>
          <w:rFonts w:ascii="Traditional Arabic" w:eastAsia="Times New Roman" w:hAnsi="Traditional Arabic" w:cs="Traditional Arabic"/>
          <w:color w:val="000000"/>
          <w:sz w:val="32"/>
          <w:szCs w:val="32"/>
          <w:rtl/>
        </w:rPr>
        <w:t>المؤمنين,</w:t>
      </w:r>
      <w:proofErr w:type="gramEnd"/>
      <w:r w:rsidRPr="00055A83">
        <w:rPr>
          <w:rFonts w:ascii="Traditional Arabic" w:eastAsia="Times New Roman" w:hAnsi="Traditional Arabic" w:cs="Traditional Arabic"/>
          <w:color w:val="000000"/>
          <w:sz w:val="32"/>
          <w:szCs w:val="32"/>
          <w:rtl/>
        </w:rPr>
        <w:t xml:space="preserve"> والدليل على ذلك من القرآن والسنَّة ما يلي</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قال تعالى</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قُلْ إِنْ كُنْتُمْ تُحِبُّونَ اللَّهَ فَاتَّبِعُونِي يُحْبِبْكُمُ اللَّهُ وَيَغْفِرْ لَكُمْ ذُنُوبَكُمْ وَاللَّهُ غَفُورٌ رَحِيمٌ</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آل عمران: 31</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قال ابن كثير في تفسيرها ما مختصره: هذه الآية الكريمة حاكمة على كل من ادعى محبةَ الله، وليس هو على الطريقة المحمدية، فإنه كاذب في دعواه في نفس الأمر، حتى يتبع الشرعَ المحمديَّ والدين النبويَّ في جميع أقواله وأحواله، كما ثبت في الصحيحِ عن رسول الله صلى الله عليه وسلم أنه قال: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مَن عَمِلَ عملاً ليس عليه أمرُنا، فهو رَدٌّ</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ولهذا قال</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قُلْ إِنْ كُنْتُمْ تُحِبُّونَ اللَّهَ فَاتَّبِعُونِي يُحْبِبْكُمُ اللَّهُ</w:t>
      </w:r>
      <w:r w:rsidRPr="00055A83">
        <w:rPr>
          <w:rFonts w:ascii="Traditional Arabic" w:eastAsia="Times New Roman" w:hAnsi="Traditional Arabic" w:cs="Traditional Arabic"/>
          <w:color w:val="000000"/>
          <w:sz w:val="32"/>
          <w:szCs w:val="32"/>
          <w:rtl/>
        </w:rPr>
        <w:t xml:space="preserve"> ﴾؛ أي: يحصُلْ لكم فوق ما طلبتم من محبتكم إياه، وهو محبته إياكم، وهو أعظمُ من الأول، كما قال بعض الحكماء العلماء: ليس الشأن أن تُحِبَّ، إنما الشأن أن تُحَبَّ، وقال الحسنُ البصري وغيره من السلف: </w:t>
      </w:r>
      <w:r w:rsidRPr="00055A83">
        <w:rPr>
          <w:rFonts w:ascii="Traditional Arabic" w:eastAsia="Times New Roman" w:hAnsi="Traditional Arabic" w:cs="Traditional Arabic"/>
          <w:color w:val="000000"/>
          <w:sz w:val="32"/>
          <w:szCs w:val="32"/>
          <w:rtl/>
        </w:rPr>
        <w:lastRenderedPageBreak/>
        <w:t>زعم قوم أنهم يحبُّون اللهَ، فابتلاهم الله بهذه الآية، فقال</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قُلْ إِنْ كُنْتُمْ تُحِبُّونَ اللَّهَ فَاتَّبِعُونِي يُحْبِبْكُمُ اللَّهُ </w:t>
      </w:r>
      <w:r w:rsidRPr="00055A83">
        <w:rPr>
          <w:rFonts w:ascii="Traditional Arabic" w:eastAsia="Times New Roman" w:hAnsi="Traditional Arabic" w:cs="Traditional Arabic"/>
          <w:color w:val="000000"/>
          <w:sz w:val="32"/>
          <w:szCs w:val="32"/>
          <w:rtl/>
        </w:rPr>
        <w:t>﴾</w:t>
      </w:r>
      <w:hyperlink r:id="rId155" w:anchor="_ftn15"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1"/>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800000"/>
          <w:sz w:val="32"/>
          <w:szCs w:val="32"/>
          <w:rtl/>
        </w:rPr>
        <w:t>قلت</w:t>
      </w:r>
      <w:r w:rsidRPr="00055A83">
        <w:rPr>
          <w:rFonts w:ascii="Traditional Arabic" w:eastAsia="Times New Roman" w:hAnsi="Traditional Arabic" w:cs="Traditional Arabic"/>
          <w:color w:val="800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 xml:space="preserve">فهذا دليلٌ بيِّن أن محبة الله ورسوله سبب في اتباع الحق، وفي اتباع الحقِّ سموُّ النفس </w:t>
      </w:r>
      <w:proofErr w:type="spellStart"/>
      <w:r w:rsidRPr="00055A83">
        <w:rPr>
          <w:rFonts w:ascii="Traditional Arabic" w:eastAsia="Times New Roman" w:hAnsi="Traditional Arabic" w:cs="Traditional Arabic"/>
          <w:color w:val="000000"/>
          <w:sz w:val="32"/>
          <w:szCs w:val="32"/>
          <w:rtl/>
        </w:rPr>
        <w:t>وفلاحها</w:t>
      </w:r>
      <w:proofErr w:type="spellEnd"/>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AF2B06">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أما الدليل من السنَّة، فحديث عبدالله بن هشام رضي الله عنه، قال: كنا مع النبيِّ صلى الله عليه وسلم وهو آخِذٌ بيدِ عمرَ بن الخطاب، فقال له عمر: يا رسولَ الله، لأنت أحبُّ إليَّ من كل شيء إلا من نفسي، فقال النبيُّ صلى الله عليه وسلم: </w:t>
      </w:r>
      <w:r w:rsidR="00AF2B06">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لا والذي نفسي بيده، حتى أكونَ أحَبَّ إليك من نفسِك</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فقال له عمر: فإنه الآن والله لأنت أحبُّ إليَّ من نفسي، فقال النبي صلى الله عليه وسلم</w:t>
      </w:r>
      <w:proofErr w:type="gramStart"/>
      <w:r w:rsidRPr="00055A83">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الآن</w:t>
      </w:r>
      <w:proofErr w:type="gramEnd"/>
      <w:r w:rsidRPr="00055A83">
        <w:rPr>
          <w:rFonts w:ascii="Traditional Arabic" w:eastAsia="Times New Roman" w:hAnsi="Traditional Arabic" w:cs="Traditional Arabic"/>
          <w:color w:val="000000"/>
          <w:sz w:val="32"/>
          <w:szCs w:val="32"/>
          <w:rtl/>
        </w:rPr>
        <w:t xml:space="preserve"> يا عمر</w:t>
      </w:r>
      <w:r w:rsidR="00070C49">
        <w:rPr>
          <w:rFonts w:ascii="Traditional Arabic" w:eastAsia="Times New Roman" w:hAnsi="Traditional Arabic" w:cs="Traditional Arabic"/>
          <w:color w:val="000000"/>
          <w:sz w:val="32"/>
          <w:szCs w:val="32"/>
          <w:rtl/>
        </w:rPr>
        <w:t>))</w:t>
      </w:r>
      <w:hyperlink r:id="rId156" w:anchor="_ftn16"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2"/>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AF2B06">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قال ابن حجرٍ العسقلاني </w:t>
      </w:r>
      <w:proofErr w:type="gramStart"/>
      <w:r w:rsidRPr="00055A83">
        <w:rPr>
          <w:rFonts w:ascii="Traditional Arabic" w:eastAsia="Times New Roman" w:hAnsi="Traditional Arabic" w:cs="Traditional Arabic"/>
          <w:color w:val="000000"/>
          <w:sz w:val="32"/>
          <w:szCs w:val="32"/>
          <w:rtl/>
        </w:rPr>
        <w:t>- رحمه</w:t>
      </w:r>
      <w:proofErr w:type="gramEnd"/>
      <w:r w:rsidRPr="00055A83">
        <w:rPr>
          <w:rFonts w:ascii="Traditional Arabic" w:eastAsia="Times New Roman" w:hAnsi="Traditional Arabic" w:cs="Traditional Arabic"/>
          <w:color w:val="000000"/>
          <w:sz w:val="32"/>
          <w:szCs w:val="32"/>
          <w:rtl/>
        </w:rPr>
        <w:t xml:space="preserve"> الله - في شرح الحديث ما مختصره: أي: لا يكفي ذلك لبلوغ الرُّتبة العليا حتى يضاف إليه ما ذكر، وعن بعض الزُّهاد: تقديرُ الكلام: لا تصدُقُ في حبي حتى تُؤْثِرَ رضاي على هواك، وإن كان فيه الهلاك، قوله: "فقال له عمر: فإنه الآن يا رسول الله لأنت أحبُّ إلي من نفسي، فقال النبي صلى الله عليه وسلم: </w:t>
      </w:r>
      <w:r w:rsidR="00AF2B06">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الآن يا عمر</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قال الخطَّابيُّ: حب الإنسان نفسَه طَبْعٌ، وحب غيره اختيار بتوسط الأسباب، وإنما أراد عليه الصلاة والسلام حب الاختيار؛ إذ لا سبيلَ إلى قلبِ الطِّباع وتغييرها عما جُبِلَت عليه، قلت: فعلى هذا فجواب عمر أولاً كان بحسَب الطبع، ثم تأمَّل فعرَف بالاستدلال أن النبي صلى الله عليه وسلم أحبُّ إليه من نفسه؛ لكونه السببَ في نجاتها من المهلِكات في الدنيا والأخرى، فأخبر بما </w:t>
      </w:r>
      <w:proofErr w:type="spellStart"/>
      <w:r w:rsidRPr="00055A83">
        <w:rPr>
          <w:rFonts w:ascii="Traditional Arabic" w:eastAsia="Times New Roman" w:hAnsi="Traditional Arabic" w:cs="Traditional Arabic"/>
          <w:color w:val="000000"/>
          <w:sz w:val="32"/>
          <w:szCs w:val="32"/>
          <w:rtl/>
        </w:rPr>
        <w:t>اقتضاه</w:t>
      </w:r>
      <w:proofErr w:type="spellEnd"/>
      <w:r w:rsidRPr="00055A83">
        <w:rPr>
          <w:rFonts w:ascii="Traditional Arabic" w:eastAsia="Times New Roman" w:hAnsi="Traditional Arabic" w:cs="Traditional Arabic"/>
          <w:color w:val="000000"/>
          <w:sz w:val="32"/>
          <w:szCs w:val="32"/>
          <w:rtl/>
        </w:rPr>
        <w:t xml:space="preserve"> الاختيار؛ ولذلك حصل الجواب بقوله: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الآن يا عمر</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أي: الآن عرفتَ فنطقتَ بما يجب؛ </w:t>
      </w:r>
      <w:hyperlink r:id="rId157" w:anchor="_ftn17"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3"/>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800000"/>
          <w:sz w:val="32"/>
          <w:szCs w:val="32"/>
          <w:rtl/>
        </w:rPr>
        <w:t>قلت</w:t>
      </w:r>
      <w:r w:rsidRPr="00055A83">
        <w:rPr>
          <w:rFonts w:ascii="Traditional Arabic" w:eastAsia="Times New Roman" w:hAnsi="Traditional Arabic" w:cs="Traditional Arabic"/>
          <w:color w:val="800000"/>
          <w:sz w:val="32"/>
          <w:szCs w:val="32"/>
        </w:rPr>
        <w:t>: </w:t>
      </w:r>
      <w:r w:rsidRPr="00055A83">
        <w:rPr>
          <w:rFonts w:ascii="Traditional Arabic" w:eastAsia="Times New Roman" w:hAnsi="Traditional Arabic" w:cs="Traditional Arabic"/>
          <w:color w:val="000000"/>
          <w:sz w:val="32"/>
          <w:szCs w:val="32"/>
          <w:rtl/>
        </w:rPr>
        <w:t xml:space="preserve">والحاصل مما سبق أن التطبيق العملي، والارتقاء بالنفس للوصول إلى أعلى درجات السمو الرُّوحي لها: علامتُه ألا يكون هناك شيء أحب إليها من الله ورسوله صلى الله عليه وسلم، ولن يتيسَّر لها ذلك إلا إذا أخلص صاحبُها نيتَه له جل وعلا، وبالصبر على المكاره واليقين والتوكل عليه </w:t>
      </w:r>
      <w:proofErr w:type="gramStart"/>
      <w:r w:rsidRPr="00055A83">
        <w:rPr>
          <w:rFonts w:ascii="Traditional Arabic" w:eastAsia="Times New Roman" w:hAnsi="Traditional Arabic" w:cs="Traditional Arabic"/>
          <w:color w:val="000000"/>
          <w:sz w:val="32"/>
          <w:szCs w:val="32"/>
          <w:rtl/>
        </w:rPr>
        <w:t>- سبحانه</w:t>
      </w:r>
      <w:proofErr w:type="gramEnd"/>
      <w:r w:rsidRPr="00055A83">
        <w:rPr>
          <w:rFonts w:ascii="Traditional Arabic" w:eastAsia="Times New Roman" w:hAnsi="Traditional Arabic" w:cs="Traditional Arabic"/>
          <w:color w:val="000000"/>
          <w:sz w:val="32"/>
          <w:szCs w:val="32"/>
          <w:rtl/>
        </w:rPr>
        <w:t xml:space="preserve"> وتعالى - سوف يرى العَجَب العُجاب</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lastRenderedPageBreak/>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80"/>
          <w:sz w:val="32"/>
          <w:szCs w:val="32"/>
          <w:rtl/>
        </w:rPr>
        <w:t xml:space="preserve">قال ابن القيِّمِ </w:t>
      </w:r>
      <w:proofErr w:type="gramStart"/>
      <w:r w:rsidRPr="00055A83">
        <w:rPr>
          <w:rFonts w:ascii="Traditional Arabic" w:eastAsia="Times New Roman" w:hAnsi="Traditional Arabic" w:cs="Traditional Arabic"/>
          <w:color w:val="008080"/>
          <w:sz w:val="32"/>
          <w:szCs w:val="32"/>
          <w:rtl/>
        </w:rPr>
        <w:t>- رحمه</w:t>
      </w:r>
      <w:proofErr w:type="gramEnd"/>
      <w:r w:rsidRPr="00055A83">
        <w:rPr>
          <w:rFonts w:ascii="Traditional Arabic" w:eastAsia="Times New Roman" w:hAnsi="Traditional Arabic" w:cs="Traditional Arabic"/>
          <w:color w:val="008080"/>
          <w:sz w:val="32"/>
          <w:szCs w:val="32"/>
          <w:rtl/>
        </w:rPr>
        <w:t xml:space="preserve"> الله - ما مختصره</w:t>
      </w:r>
      <w:r w:rsidRPr="00055A83">
        <w:rPr>
          <w:rFonts w:ascii="Traditional Arabic" w:eastAsia="Times New Roman" w:hAnsi="Traditional Arabic" w:cs="Traditional Arabic"/>
          <w:color w:val="00808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وإذا وصلت النفس إلى هذه الحال، استغنت بها عن التطاول إلى الشهوات التي توجب اقتحام الحدود </w:t>
      </w:r>
      <w:proofErr w:type="spellStart"/>
      <w:r w:rsidRPr="00055A83">
        <w:rPr>
          <w:rFonts w:ascii="Traditional Arabic" w:eastAsia="Times New Roman" w:hAnsi="Traditional Arabic" w:cs="Traditional Arabic"/>
          <w:color w:val="000000"/>
          <w:sz w:val="32"/>
          <w:szCs w:val="32"/>
          <w:rtl/>
        </w:rPr>
        <w:t>المسخوطة</w:t>
      </w:r>
      <w:proofErr w:type="spellEnd"/>
      <w:r w:rsidRPr="00055A83">
        <w:rPr>
          <w:rFonts w:ascii="Traditional Arabic" w:eastAsia="Times New Roman" w:hAnsi="Traditional Arabic" w:cs="Traditional Arabic"/>
          <w:color w:val="000000"/>
          <w:sz w:val="32"/>
          <w:szCs w:val="32"/>
          <w:rtl/>
        </w:rPr>
        <w:t>، والتقاعد عن الأمور المطلوبة المرغوبة، فإن فقرها إلى الشهوات هو الموجب لها التقاعد عن المرغوب المطلوب، وأيضًا فتقاعدها عن المطلوب بينهما موجِبٌ لفقرِها إلى الشهوات، فكلٌّ منهما موجِبٌ للآخر</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وترك الأوامر أقوى لها من افتقارها إلى الشهوات، فإنه بحسب قيام العبد بالأمر تدفع عنه جيوش الشهوة؛ كما قال تعالى</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إِنَّ الصَّلَاةَ تَنْهَى عَنِ الْفَحْشَاءِ وَالْمُنْكَرِ</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العنكبوت: 45</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ثم قال </w:t>
      </w:r>
      <w:proofErr w:type="gramStart"/>
      <w:r w:rsidRPr="00055A83">
        <w:rPr>
          <w:rFonts w:ascii="Traditional Arabic" w:eastAsia="Times New Roman" w:hAnsi="Traditional Arabic" w:cs="Traditional Arabic"/>
          <w:color w:val="000000"/>
          <w:sz w:val="32"/>
          <w:szCs w:val="32"/>
          <w:rtl/>
        </w:rPr>
        <w:t>- رحمه</w:t>
      </w:r>
      <w:proofErr w:type="gramEnd"/>
      <w:r w:rsidRPr="00055A83">
        <w:rPr>
          <w:rFonts w:ascii="Traditional Arabic" w:eastAsia="Times New Roman" w:hAnsi="Traditional Arabic" w:cs="Traditional Arabic"/>
          <w:color w:val="000000"/>
          <w:sz w:val="32"/>
          <w:szCs w:val="32"/>
          <w:rtl/>
        </w:rPr>
        <w:t xml:space="preserve"> الله -: وإذا صارت النفس حرةً طيبة مطمئنة غنية بما أغناها به مالكها وفاطرها من النُّور الذي وقع في القلب، ففاض منه إليها، استقامت بذلك الغنى على الأمر الموهوب، وسلمت به عن الأمر المسخوط، وبرِئَتْ من </w:t>
      </w:r>
      <w:proofErr w:type="spellStart"/>
      <w:r w:rsidRPr="00055A83">
        <w:rPr>
          <w:rFonts w:ascii="Traditional Arabic" w:eastAsia="Times New Roman" w:hAnsi="Traditional Arabic" w:cs="Traditional Arabic"/>
          <w:color w:val="000000"/>
          <w:sz w:val="32"/>
          <w:szCs w:val="32"/>
          <w:rtl/>
        </w:rPr>
        <w:t>المراءاة</w:t>
      </w:r>
      <w:proofErr w:type="spellEnd"/>
      <w:r w:rsidRPr="00055A83">
        <w:rPr>
          <w:rFonts w:ascii="Traditional Arabic" w:eastAsia="Times New Roman" w:hAnsi="Traditional Arabic" w:cs="Traditional Arabic"/>
          <w:color w:val="000000"/>
          <w:sz w:val="32"/>
          <w:szCs w:val="32"/>
          <w:rtl/>
        </w:rPr>
        <w:t>، ومدار ذلك كله على الاستقامة باطنًا وظاهرًا؛ ولهذا كان الدِّينُ كله في قوله تعالى</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فَاسْتَقِمْ كَمَا أُمِرْتَ</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هود: 112</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وقال سبحانه</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الَّذِينَ قَالُوا رَبُّنَا اللَّهُ ثُمَّ اسْتَقَامُوا فَلَا خَوْفٌ عَلَيْهِمْ وَلَا هُمْ يَحْزَنُونَ</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الأحقاف: 13</w:t>
      </w:r>
      <w:r w:rsidR="00070C49">
        <w:rPr>
          <w:rFonts w:ascii="Traditional Arabic" w:eastAsia="Times New Roman" w:hAnsi="Traditional Arabic" w:cs="Traditional Arabic"/>
          <w:color w:val="000000"/>
          <w:sz w:val="32"/>
          <w:szCs w:val="32"/>
          <w:rtl/>
        </w:rPr>
        <w:t>]</w:t>
      </w:r>
      <w:hyperlink r:id="rId158" w:anchor="_ftn18"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4"/>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3366FF"/>
          <w:sz w:val="32"/>
          <w:szCs w:val="32"/>
          <w:rtl/>
        </w:rPr>
        <w:t>الأمر الثاني: أنه في حاجة لمعرفة طبيعتها، وطرق ترويضها؛ لتستقيم على طريق السمو والرقي، ولا تحيد عنه</w:t>
      </w:r>
      <w:r w:rsidRPr="00055A83">
        <w:rPr>
          <w:rFonts w:ascii="Traditional Arabic" w:eastAsia="Times New Roman" w:hAnsi="Traditional Arabic" w:cs="Traditional Arabic"/>
          <w:b/>
          <w:bCs/>
          <w:color w:val="3366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ولا يغيب عن أولي الألباب أن النفس البشرية عمومًا مطبوعةٌ على الفطرة، ومع اختلاطها بالناس </w:t>
      </w:r>
      <w:proofErr w:type="gramStart"/>
      <w:r w:rsidRPr="00055A83">
        <w:rPr>
          <w:rFonts w:ascii="Traditional Arabic" w:eastAsia="Times New Roman" w:hAnsi="Traditional Arabic" w:cs="Traditional Arabic"/>
          <w:color w:val="000000"/>
          <w:sz w:val="32"/>
          <w:szCs w:val="32"/>
          <w:rtl/>
        </w:rPr>
        <w:t>- ومنهم</w:t>
      </w:r>
      <w:proofErr w:type="gramEnd"/>
      <w:r w:rsidRPr="00055A83">
        <w:rPr>
          <w:rFonts w:ascii="Traditional Arabic" w:eastAsia="Times New Roman" w:hAnsi="Traditional Arabic" w:cs="Traditional Arabic"/>
          <w:color w:val="000000"/>
          <w:sz w:val="32"/>
          <w:szCs w:val="32"/>
          <w:rtl/>
        </w:rPr>
        <w:t xml:space="preserve"> الصالح والطالح - وتلذُّذِها بشهوات الدنيا وغير ذلك: تتغيرُ طبيعتها حسب درجة تأثرها، ومدى الخَلَل الذي أصابها طوال فترة تمرُّدها وبُعدها عن الله تعالى ومبارزته بالمعاصي، ومن أجل ترويضِها لتستقيم وتترقى؛ ينبغي معرفةُ سبل علاج الخلل الذي أصابها، وتلك هي الخطوة الأولى، وكل إنسان أدرى بحقيقة نفسه التي بين جنبيه بناءً على أقواله وأفعاله دِينًا ودنيا</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lastRenderedPageBreak/>
        <w:t xml:space="preserve">ثم يبدأ محاسبته لها عن الخطأ، وإصلاح الخلل الذي أصابها، وتهذيبها وتقويمها للأفضل، وتلك هي الخطوة الثانية، مع العلم أن إقرارَ الإنسان بالذنب والتقصير في حق الله تعالى ثم حق نفسه في إهمال اتخاذ العُدَّة، وسبل الفلاح والنجاة لنفسه التي بين جنبيه </w:t>
      </w:r>
      <w:proofErr w:type="gramStart"/>
      <w:r w:rsidRPr="00055A83">
        <w:rPr>
          <w:rFonts w:ascii="Traditional Arabic" w:eastAsia="Times New Roman" w:hAnsi="Traditional Arabic" w:cs="Traditional Arabic"/>
          <w:color w:val="000000"/>
          <w:sz w:val="32"/>
          <w:szCs w:val="32"/>
          <w:rtl/>
        </w:rPr>
        <w:t>- هو</w:t>
      </w:r>
      <w:proofErr w:type="gramEnd"/>
      <w:r w:rsidRPr="00055A83">
        <w:rPr>
          <w:rFonts w:ascii="Traditional Arabic" w:eastAsia="Times New Roman" w:hAnsi="Traditional Arabic" w:cs="Traditional Arabic"/>
          <w:color w:val="000000"/>
          <w:sz w:val="32"/>
          <w:szCs w:val="32"/>
          <w:rtl/>
        </w:rPr>
        <w:t xml:space="preserve"> البداية الصحيحة لقدرته على ترويضها، وكبح جماح نفسه، وتمردها وهياجها</w:t>
      </w:r>
      <w:hyperlink r:id="rId159" w:anchor="_ftn19"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5"/>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ثم يبدأ الخطوة الثالثة في علاج الخلل، إما بالتدرج في العلاج، أو بالعزيمة وقوة الإرادة من مرة واحدة حسب استعداد صاحبها وقوة إيمانه ويقينه وتوكله على خالقه </w:t>
      </w:r>
      <w:proofErr w:type="gramStart"/>
      <w:r w:rsidRPr="00055A83">
        <w:rPr>
          <w:rFonts w:ascii="Traditional Arabic" w:eastAsia="Times New Roman" w:hAnsi="Traditional Arabic" w:cs="Traditional Arabic"/>
          <w:color w:val="000000"/>
          <w:sz w:val="32"/>
          <w:szCs w:val="32"/>
          <w:rtl/>
        </w:rPr>
        <w:t>- جل</w:t>
      </w:r>
      <w:proofErr w:type="gramEnd"/>
      <w:r w:rsidRPr="00055A83">
        <w:rPr>
          <w:rFonts w:ascii="Traditional Arabic" w:eastAsia="Times New Roman" w:hAnsi="Traditional Arabic" w:cs="Traditional Arabic"/>
          <w:color w:val="000000"/>
          <w:sz w:val="32"/>
          <w:szCs w:val="32"/>
          <w:rtl/>
        </w:rPr>
        <w:t xml:space="preserve"> في علاه - ملتمسًا هدي القرآن والسنَّة، ثم يبدأ الخطوة الرابعة، ثم الخامسة وهكذا، حسبما يرى صاحبها؛ حتى تستقيم على أمر الله تعالى في النهاية</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ونذكر هنا على سبيل المثال لا الحصر، ومنعًا للإطالة اثنتين من القواعد الأساسية من القرآن والسنَّة الصحيحة، التي لا سبيل لإصلاح النفس إلا بالعمل بهما، وينبغي للمرء أن يحث نفسه التي بين جنبيه ويروِّضها على ذلك؛ ليصقل قدرته على كبح جماحها، وانطلاقها لإرضاء ملذاتها وشهواتها بلا حساب أو عقاب، حتى تعلو همته، ويمضي بها في طريق الاستقامة، وهو سبيله الوحيد للنجاة والفلاح في الدنيا والآخرة، وما التوفيق إلا من عند الله العليم الخبير</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0000FF"/>
          <w:sz w:val="32"/>
          <w:szCs w:val="32"/>
          <w:rtl/>
        </w:rPr>
        <w:t>القاعدة الأولى: الحذر من تزكيتها؛ حتى لا تغتر برحمة الله تعالى</w:t>
      </w:r>
      <w:r w:rsidRPr="00055A83">
        <w:rPr>
          <w:rFonts w:ascii="Traditional Arabic" w:eastAsia="Times New Roman" w:hAnsi="Traditional Arabic" w:cs="Traditional Arabic"/>
          <w:b/>
          <w:bCs/>
          <w:color w:val="0000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من الخطورة أن يغتر الإنسان بتزكية الناس له لأمر من الأمور الدينية أو الدنيوية، فضلاً عن تزكيته لنفسه أمام الناس وما فيه من رياء وتصنع ممقوت قد يؤدي إلى إحباط العمل، ويكفي علمه أن الله تعالى يعلم سريرته </w:t>
      </w:r>
      <w:proofErr w:type="spellStart"/>
      <w:r w:rsidRPr="00055A83">
        <w:rPr>
          <w:rFonts w:ascii="Traditional Arabic" w:eastAsia="Times New Roman" w:hAnsi="Traditional Arabic" w:cs="Traditional Arabic"/>
          <w:color w:val="000000"/>
          <w:sz w:val="32"/>
          <w:szCs w:val="32"/>
          <w:rtl/>
        </w:rPr>
        <w:t>وعلانيته</w:t>
      </w:r>
      <w:proofErr w:type="spellEnd"/>
      <w:r w:rsidRPr="00055A83">
        <w:rPr>
          <w:rFonts w:ascii="Traditional Arabic" w:eastAsia="Times New Roman" w:hAnsi="Traditional Arabic" w:cs="Traditional Arabic"/>
          <w:color w:val="000000"/>
          <w:sz w:val="32"/>
          <w:szCs w:val="32"/>
          <w:rtl/>
        </w:rPr>
        <w:t>، ولا يغره بالله الغَرورُ، ولقد نهى اللهُ تعالى عن ذلك فقال</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فَلَا تُزَكُّوا أَنْفُسَكُمْ هُوَ أَعْلَمُ بِمَنِ اتَّقَى</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النجم: 32</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وحتى يتضح المقصود بتزكية النفس؛ نذكر قول العلامة ابن العثيمين </w:t>
      </w:r>
      <w:proofErr w:type="gramStart"/>
      <w:r w:rsidRPr="00055A83">
        <w:rPr>
          <w:rFonts w:ascii="Traditional Arabic" w:eastAsia="Times New Roman" w:hAnsi="Traditional Arabic" w:cs="Traditional Arabic"/>
          <w:color w:val="000000"/>
          <w:sz w:val="32"/>
          <w:szCs w:val="32"/>
          <w:rtl/>
        </w:rPr>
        <w:t>- رحمه</w:t>
      </w:r>
      <w:proofErr w:type="gramEnd"/>
      <w:r w:rsidRPr="00055A83">
        <w:rPr>
          <w:rFonts w:ascii="Traditional Arabic" w:eastAsia="Times New Roman" w:hAnsi="Traditional Arabic" w:cs="Traditional Arabic"/>
          <w:color w:val="000000"/>
          <w:sz w:val="32"/>
          <w:szCs w:val="32"/>
          <w:rtl/>
        </w:rPr>
        <w:t xml:space="preserve"> الله - في تفسيرها، قال ما مختصره: أي: لا تزكوها، وتقول: عملت كذا وكذا، وصلَّيت، وزكَّيت، وصُمت، وجاهدت، وحججت، لا تقل هكذا، تُدل بعملك على ربك، هذا لا يجوز</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lastRenderedPageBreak/>
        <w:t>فإن قال قائل: أليس الله يقول</w:t>
      </w:r>
      <w:proofErr w:type="gramStart"/>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w:t>
      </w:r>
      <w:proofErr w:type="gramEnd"/>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قَدْ أَفْلَحَ مَنْ زَكَّاهَا</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الشمس: 9</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فالجواب: بلى، لكن معنى ﴿ </w:t>
      </w:r>
      <w:r w:rsidRPr="00055A83">
        <w:rPr>
          <w:rFonts w:ascii="Traditional Arabic" w:eastAsia="Times New Roman" w:hAnsi="Traditional Arabic" w:cs="Traditional Arabic"/>
          <w:color w:val="008000"/>
          <w:sz w:val="32"/>
          <w:szCs w:val="32"/>
          <w:rtl/>
        </w:rPr>
        <w:t>مَنْ زَكَّاهَا</w:t>
      </w:r>
      <w:r w:rsidRPr="00055A83">
        <w:rPr>
          <w:rFonts w:ascii="Traditional Arabic" w:eastAsia="Times New Roman" w:hAnsi="Traditional Arabic" w:cs="Traditional Arabic"/>
          <w:color w:val="000000"/>
          <w:sz w:val="32"/>
          <w:szCs w:val="32"/>
          <w:rtl/>
        </w:rPr>
        <w:t> ﴾؛ أي: من عمِل عملاً تزكو به نفسه، وليس المعنى ﴿ </w:t>
      </w:r>
      <w:r w:rsidRPr="00055A83">
        <w:rPr>
          <w:rFonts w:ascii="Traditional Arabic" w:eastAsia="Times New Roman" w:hAnsi="Traditional Arabic" w:cs="Traditional Arabic"/>
          <w:color w:val="008000"/>
          <w:sz w:val="32"/>
          <w:szCs w:val="32"/>
          <w:rtl/>
        </w:rPr>
        <w:t>مَنْ زَكَّاهَا</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مَن أثنى عليها ومدحها بأنها عملت وعملت، بل المراد عمل عملاً تزكو به نفسه، فلا معارضة بين الآيتين؛ ولهذا نقول: من زكى نفسه بذِكر ما عمل من الصالحات، فإنه لم يُزَكِّ نفسه، فمن زكى نفسه بمدحها فإنه لم يزكِّ نفسه، وفرق بينهما؛ فالتزكية التي يحمد عليها الإنسان أن يعمل الإنسان عملاً صالحًا تزكو به نفسه، والتزكية التي يُذَمُّ عليها أن يُدلَّ بعمله على ربه ويمدح، وكأنه يمنُّ على الله، يقول: صليت، وتصدَّقتُ، وصمت، وحججت، وجاهدت، وبررتُ والدي وما أشبه ذلك، فلا يجوز للإنسان أن يزكيَ نفسَه</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ثم قال </w:t>
      </w:r>
      <w:proofErr w:type="gramStart"/>
      <w:r w:rsidRPr="00055A83">
        <w:rPr>
          <w:rFonts w:ascii="Traditional Arabic" w:eastAsia="Times New Roman" w:hAnsi="Traditional Arabic" w:cs="Traditional Arabic"/>
          <w:color w:val="000000"/>
          <w:sz w:val="32"/>
          <w:szCs w:val="32"/>
          <w:rtl/>
        </w:rPr>
        <w:t>- رحمه</w:t>
      </w:r>
      <w:proofErr w:type="gramEnd"/>
      <w:r w:rsidRPr="00055A83">
        <w:rPr>
          <w:rFonts w:ascii="Traditional Arabic" w:eastAsia="Times New Roman" w:hAnsi="Traditional Arabic" w:cs="Traditional Arabic"/>
          <w:color w:val="000000"/>
          <w:sz w:val="32"/>
          <w:szCs w:val="32"/>
          <w:rtl/>
        </w:rPr>
        <w:t xml:space="preserve"> الله</w:t>
      </w:r>
      <w:r w:rsidRPr="00055A83">
        <w:rPr>
          <w:rFonts w:ascii="Traditional Arabic" w:eastAsia="Times New Roman" w:hAnsi="Traditional Arabic" w:cs="Traditional Arabic"/>
          <w:color w:val="000000"/>
          <w:sz w:val="32"/>
          <w:szCs w:val="32"/>
        </w:rPr>
        <w:t xml:space="preserve"> -: </w:t>
      </w: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هُوَ أَعْلَمُ بِمَنِ اتَّقَى</w:t>
      </w:r>
      <w:r w:rsidRPr="00055A83">
        <w:rPr>
          <w:rFonts w:ascii="Traditional Arabic" w:eastAsia="Times New Roman" w:hAnsi="Traditional Arabic" w:cs="Traditional Arabic"/>
          <w:color w:val="000000"/>
          <w:sz w:val="32"/>
          <w:szCs w:val="32"/>
          <w:rtl/>
        </w:rPr>
        <w:t xml:space="preserve"> ﴾ </w:t>
      </w:r>
      <w:r w:rsidRPr="00055A83">
        <w:rPr>
          <w:rFonts w:ascii="Traditional Arabic" w:eastAsia="Times New Roman" w:hAnsi="Traditional Arabic" w:cs="Traditional Arabic"/>
          <w:color w:val="000000"/>
          <w:sz w:val="32"/>
          <w:szCs w:val="32"/>
        </w:rPr>
        <w:t>[</w:t>
      </w:r>
      <w:r w:rsidRPr="00055A83">
        <w:rPr>
          <w:rFonts w:ascii="Traditional Arabic" w:eastAsia="Times New Roman" w:hAnsi="Traditional Arabic" w:cs="Traditional Arabic"/>
          <w:color w:val="000000"/>
          <w:sz w:val="32"/>
          <w:szCs w:val="32"/>
          <w:rtl/>
        </w:rPr>
        <w:t>النجم: 32</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xml:space="preserve"> يعني: إن كنتَ متقيًا لله، فالله أعلمُ بك، ولا حاجة أن تقول لله: إني فعلت وفعلت</w:t>
      </w:r>
      <w:hyperlink r:id="rId160" w:anchor="_ftn20"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6"/>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80"/>
          <w:sz w:val="32"/>
          <w:szCs w:val="32"/>
          <w:rtl/>
        </w:rPr>
        <w:t>وفي السنَّة الترهيب من ذلك</w:t>
      </w:r>
      <w:r w:rsidRPr="00055A83">
        <w:rPr>
          <w:rFonts w:ascii="Traditional Arabic" w:eastAsia="Times New Roman" w:hAnsi="Traditional Arabic" w:cs="Traditional Arabic"/>
          <w:color w:val="008080"/>
          <w:sz w:val="32"/>
          <w:szCs w:val="32"/>
        </w:rPr>
        <w:t>:</w:t>
      </w:r>
    </w:p>
    <w:p w:rsidR="00627E05" w:rsidRPr="00055A83" w:rsidRDefault="00627E05" w:rsidP="00AF2B06">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ففي حديث يزيد بن أبي حبيب عن محمد بن عمرو بن عطاء قال: سميتُ ابنتي بَرَّة، فقالت لي زينبُ بنت أبي سلمة: إن رسولَ الله صلى الله عليه وسلم نهى عن هذا الاسم، وسُميت بَرَّة، فقال رسول الله صلى الله عليه وسلم: </w:t>
      </w:r>
      <w:proofErr w:type="gramStart"/>
      <w:r w:rsidR="00AF2B06">
        <w:rPr>
          <w:rFonts w:ascii="Traditional Arabic" w:eastAsia="Times New Roman" w:hAnsi="Traditional Arabic" w:cs="Traditional Arabic" w:hint="cs"/>
          <w:color w:val="000000"/>
          <w:sz w:val="32"/>
          <w:szCs w:val="32"/>
          <w:rtl/>
        </w:rPr>
        <w:t xml:space="preserve">(( </w:t>
      </w:r>
      <w:r w:rsidRPr="00055A83">
        <w:rPr>
          <w:rFonts w:ascii="Traditional Arabic" w:eastAsia="Times New Roman" w:hAnsi="Traditional Arabic" w:cs="Traditional Arabic"/>
          <w:color w:val="000000"/>
          <w:sz w:val="32"/>
          <w:szCs w:val="32"/>
          <w:rtl/>
        </w:rPr>
        <w:t>لا</w:t>
      </w:r>
      <w:proofErr w:type="gramEnd"/>
      <w:r w:rsidRPr="00055A83">
        <w:rPr>
          <w:rFonts w:ascii="Traditional Arabic" w:eastAsia="Times New Roman" w:hAnsi="Traditional Arabic" w:cs="Traditional Arabic"/>
          <w:color w:val="000000"/>
          <w:sz w:val="32"/>
          <w:szCs w:val="32"/>
          <w:rtl/>
        </w:rPr>
        <w:t xml:space="preserve"> تزكِّوا أنفسكم، الله أعلمُ بأهل البِرِّ منكم</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 xml:space="preserve">، فقالوا: بمَ نسميها؟ قال: </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سموها زينب</w:t>
      </w:r>
      <w:r w:rsidR="00070C49">
        <w:rPr>
          <w:rFonts w:ascii="Traditional Arabic" w:eastAsia="Times New Roman" w:hAnsi="Traditional Arabic" w:cs="Traditional Arabic"/>
          <w:color w:val="000000"/>
          <w:sz w:val="32"/>
          <w:szCs w:val="32"/>
          <w:rtl/>
        </w:rPr>
        <w:t>))</w:t>
      </w:r>
      <w:hyperlink r:id="rId161" w:anchor="_ftn21"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7"/>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800000"/>
          <w:sz w:val="32"/>
          <w:szCs w:val="32"/>
          <w:rtl/>
        </w:rPr>
        <w:t>قلت</w:t>
      </w:r>
      <w:r w:rsidRPr="00055A83">
        <w:rPr>
          <w:rFonts w:ascii="Traditional Arabic" w:eastAsia="Times New Roman" w:hAnsi="Traditional Arabic" w:cs="Traditional Arabic"/>
          <w:color w:val="800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 xml:space="preserve">وإذا كان النبيُّ صلى الله عليه وسلم ينهى عن التزكية في مجرد اسم قد يؤدي إلى ضرر، فلا ريب أن تزكيةَ الإنسان لنفسه أو لغيره لطاعة أو لمال أو علم أو حسب </w:t>
      </w:r>
      <w:proofErr w:type="gramStart"/>
      <w:r w:rsidRPr="00055A83">
        <w:rPr>
          <w:rFonts w:ascii="Traditional Arabic" w:eastAsia="Times New Roman" w:hAnsi="Traditional Arabic" w:cs="Traditional Arabic"/>
          <w:color w:val="000000"/>
          <w:sz w:val="32"/>
          <w:szCs w:val="32"/>
          <w:rtl/>
        </w:rPr>
        <w:t>ونسب..</w:t>
      </w:r>
      <w:proofErr w:type="gramEnd"/>
      <w:r w:rsidRPr="00055A83">
        <w:rPr>
          <w:rFonts w:ascii="Traditional Arabic" w:eastAsia="Times New Roman" w:hAnsi="Traditional Arabic" w:cs="Traditional Arabic"/>
          <w:color w:val="000000"/>
          <w:sz w:val="32"/>
          <w:szCs w:val="32"/>
          <w:rtl/>
        </w:rPr>
        <w:t xml:space="preserve"> وما أشبه ذلك فيها ضرر أكيد وهلكة للنفس، وسببٌ لتمردها وضعفها من باب أولى، </w:t>
      </w:r>
      <w:r w:rsidRPr="00055A83">
        <w:rPr>
          <w:rFonts w:ascii="Traditional Arabic" w:eastAsia="Times New Roman" w:hAnsi="Traditional Arabic" w:cs="Traditional Arabic"/>
          <w:color w:val="3366FF"/>
          <w:sz w:val="32"/>
          <w:szCs w:val="32"/>
          <w:rtl/>
        </w:rPr>
        <w:t>لماذا؟</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لأنه قد يؤدي إلى الغرور والعُجْب والزَّهو بالنفس، وقد يوسوس له الشيطان بأنه لا حاجة لطاعة أخرى؛ فقد صار من الأولياء والنُّجَباء، وقد يقذف في قلبه الكِبْر، فيظن أنه أعلمُ أهل الأرض، ولا </w:t>
      </w:r>
      <w:r w:rsidRPr="00055A83">
        <w:rPr>
          <w:rFonts w:ascii="Traditional Arabic" w:eastAsia="Times New Roman" w:hAnsi="Traditional Arabic" w:cs="Traditional Arabic"/>
          <w:color w:val="000000"/>
          <w:sz w:val="32"/>
          <w:szCs w:val="32"/>
          <w:rtl/>
        </w:rPr>
        <w:lastRenderedPageBreak/>
        <w:t>حاجة له للتعلُّم؛ فقد صار من الفقهاء، وهكذا، حتى تهلكه التزكية، ويهمل ما تحتاجه نفسه من طاقة ليجدد ضعفها وفتورها</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b/>
          <w:bCs/>
          <w:color w:val="0000FF"/>
          <w:sz w:val="32"/>
          <w:szCs w:val="32"/>
          <w:rtl/>
        </w:rPr>
        <w:t xml:space="preserve">القاعدة الثانية: </w:t>
      </w:r>
      <w:proofErr w:type="spellStart"/>
      <w:r w:rsidRPr="00055A83">
        <w:rPr>
          <w:rFonts w:ascii="Traditional Arabic" w:eastAsia="Times New Roman" w:hAnsi="Traditional Arabic" w:cs="Traditional Arabic"/>
          <w:b/>
          <w:bCs/>
          <w:color w:val="0000FF"/>
          <w:sz w:val="32"/>
          <w:szCs w:val="32"/>
          <w:rtl/>
        </w:rPr>
        <w:t>مجاهدتها</w:t>
      </w:r>
      <w:proofErr w:type="spellEnd"/>
      <w:r w:rsidRPr="00055A83">
        <w:rPr>
          <w:rFonts w:ascii="Traditional Arabic" w:eastAsia="Times New Roman" w:hAnsi="Traditional Arabic" w:cs="Traditional Arabic"/>
          <w:b/>
          <w:bCs/>
          <w:color w:val="0000FF"/>
          <w:sz w:val="32"/>
          <w:szCs w:val="32"/>
          <w:rtl/>
        </w:rPr>
        <w:t xml:space="preserve"> لرد كيد الشيطان وتلبيسه لها</w:t>
      </w:r>
      <w:r w:rsidRPr="00055A83">
        <w:rPr>
          <w:rFonts w:ascii="Traditional Arabic" w:eastAsia="Times New Roman" w:hAnsi="Traditional Arabic" w:cs="Traditional Arabic"/>
          <w:b/>
          <w:bCs/>
          <w:color w:val="0000FF"/>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ينبغي مجاهدة الشيطان وتلبيسه للنفس بكافة الطرق الشرعية؛ لأن عداوته لا تزول أبدًا، بل هو </w:t>
      </w:r>
      <w:proofErr w:type="gramStart"/>
      <w:r w:rsidRPr="00055A83">
        <w:rPr>
          <w:rFonts w:ascii="Traditional Arabic" w:eastAsia="Times New Roman" w:hAnsi="Traditional Arabic" w:cs="Traditional Arabic"/>
          <w:color w:val="000000"/>
          <w:sz w:val="32"/>
          <w:szCs w:val="32"/>
          <w:rtl/>
        </w:rPr>
        <w:t>- لعنه</w:t>
      </w:r>
      <w:proofErr w:type="gramEnd"/>
      <w:r w:rsidRPr="00055A83">
        <w:rPr>
          <w:rFonts w:ascii="Traditional Arabic" w:eastAsia="Times New Roman" w:hAnsi="Traditional Arabic" w:cs="Traditional Arabic"/>
          <w:color w:val="000000"/>
          <w:sz w:val="32"/>
          <w:szCs w:val="32"/>
          <w:rtl/>
        </w:rPr>
        <w:t xml:space="preserve"> الله - يبرِّر طاعةَ ضعاف الإيمان له في الدنيا ومعصيتهم لله تعالى إلى نفوسهم؛ كما قال تعالى</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w:t>
      </w:r>
      <w:r w:rsidRPr="00055A83">
        <w:rPr>
          <w:rFonts w:ascii="Traditional Arabic" w:eastAsia="Times New Roman" w:hAnsi="Traditional Arabic" w:cs="Traditional Arabic"/>
          <w:color w:val="008000"/>
          <w:sz w:val="32"/>
          <w:szCs w:val="32"/>
          <w:rtl/>
        </w:rPr>
        <w:t>وَقَالَ الشَّيْطَانُ لَمَّا قُضِيَ الْأَمْرُ إِنَّ اللَّهَ وَعَدَكُمْ وَعْدَ الْحَقِّ وَوَعَدْتُكُمْ فَأَخْلَفْتُكُمْ وَمَا كَانَ لِيَ عَلَيْكُمْ مِنْ سُلْطَانٍ إِلَّا أَنْ دَعَوْتُكُمْ فَاسْتَجَبْتُمْ لِي فَلَا تَلُومُونِي وَلُومُوا أَنْفُسَكُمْ مَا أَنَا بِمُصْرِخِكُمْ وَمَا أَنْتُمْ بِمُصْرِخِيَّ إِنِّي كَفَرْتُ بِمَا أَشْرَكْتُمُونِ مِنْ قَبْلُ إِنَّ الظَّالِمِينَ لَهُمْ عَذَابٌ أَلِيمٌ</w:t>
      </w:r>
      <w:r w:rsidRPr="00055A83">
        <w:rPr>
          <w:rFonts w:ascii="Traditional Arabic" w:eastAsia="Times New Roman" w:hAnsi="Traditional Arabic" w:cs="Traditional Arabic"/>
          <w:color w:val="000000"/>
          <w:sz w:val="32"/>
          <w:szCs w:val="32"/>
          <w:rtl/>
        </w:rPr>
        <w:t> </w:t>
      </w:r>
      <w:proofErr w:type="gramStart"/>
      <w:r w:rsidRPr="00055A83">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Pr>
        <w:t>[</w:t>
      </w:r>
      <w:proofErr w:type="gramEnd"/>
      <w:r w:rsidRPr="00055A83">
        <w:rPr>
          <w:rFonts w:ascii="Traditional Arabic" w:eastAsia="Times New Roman" w:hAnsi="Traditional Arabic" w:cs="Traditional Arabic"/>
          <w:color w:val="000000"/>
          <w:sz w:val="32"/>
          <w:szCs w:val="32"/>
          <w:rtl/>
        </w:rPr>
        <w:t>إبراهيم: 22</w:t>
      </w:r>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8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وفي السنَّة بيَّن النبي خطورة تلبيسه للإنسان بقوله</w:t>
      </w:r>
      <w:proofErr w:type="gramStart"/>
      <w:r w:rsidRPr="00055A83">
        <w:rPr>
          <w:rFonts w:ascii="Traditional Arabic" w:eastAsia="Times New Roman" w:hAnsi="Traditional Arabic" w:cs="Traditional Arabic"/>
          <w:color w:val="000000"/>
          <w:sz w:val="32"/>
          <w:szCs w:val="32"/>
          <w:rtl/>
        </w:rPr>
        <w:t xml:space="preserve">: </w:t>
      </w:r>
      <w:r w:rsidR="00070C49">
        <w:rPr>
          <w:rFonts w:ascii="Traditional Arabic" w:eastAsia="Times New Roman" w:hAnsi="Traditional Arabic" w:cs="Traditional Arabic"/>
          <w:color w:val="000000"/>
          <w:sz w:val="32"/>
          <w:szCs w:val="32"/>
          <w:rtl/>
        </w:rPr>
        <w:t>)</w:t>
      </w:r>
      <w:proofErr w:type="gramEnd"/>
      <w:r w:rsidR="00070C49">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إنَّ الشَّيطانَ يجري من الإنسان مجرى الدَّمِ، وإني خشِيتُ أن يلقيَ في أنفسِكما شيئًا</w:t>
      </w:r>
      <w:r w:rsidR="00070C49">
        <w:rPr>
          <w:rFonts w:ascii="Traditional Arabic" w:eastAsia="Times New Roman" w:hAnsi="Traditional Arabic" w:cs="Traditional Arabic"/>
          <w:color w:val="000000"/>
          <w:sz w:val="32"/>
          <w:szCs w:val="32"/>
          <w:rtl/>
        </w:rPr>
        <w:t>))</w:t>
      </w:r>
      <w:hyperlink r:id="rId162" w:anchor="_ftn22"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8"/>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AF2B06">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قال ابن الجوزي في كتابه النفيس</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80"/>
          <w:sz w:val="32"/>
          <w:szCs w:val="32"/>
          <w:rtl/>
        </w:rPr>
        <w:t>تلبيس إبليس</w:t>
      </w:r>
      <w:r w:rsidRPr="00055A83">
        <w:rPr>
          <w:rFonts w:ascii="Traditional Arabic" w:eastAsia="Times New Roman" w:hAnsi="Traditional Arabic" w:cs="Traditional Arabic"/>
          <w:color w:val="000000"/>
          <w:sz w:val="32"/>
          <w:szCs w:val="32"/>
        </w:rPr>
        <w:t>" (</w:t>
      </w:r>
      <w:r w:rsidR="00AF2B06">
        <w:rPr>
          <w:rFonts w:ascii="Traditional Arabic" w:eastAsia="Times New Roman" w:hAnsi="Traditional Arabic" w:cs="Traditional Arabic" w:hint="cs"/>
          <w:color w:val="000000"/>
          <w:sz w:val="32"/>
          <w:szCs w:val="32"/>
          <w:rtl/>
        </w:rPr>
        <w:t>1/50"</w:t>
      </w:r>
      <w:r w:rsidRPr="00055A83">
        <w:rPr>
          <w:rFonts w:ascii="Traditional Arabic" w:eastAsia="Times New Roman" w:hAnsi="Traditional Arabic" w:cs="Traditional Arabic"/>
          <w:color w:val="000000"/>
          <w:sz w:val="32"/>
          <w:szCs w:val="32"/>
        </w:rPr>
        <w:t xml:space="preserve"> </w:t>
      </w:r>
      <w:r w:rsidRPr="00055A83">
        <w:rPr>
          <w:rFonts w:ascii="Traditional Arabic" w:eastAsia="Times New Roman" w:hAnsi="Traditional Arabic" w:cs="Traditional Arabic"/>
          <w:color w:val="000000"/>
          <w:sz w:val="32"/>
          <w:szCs w:val="32"/>
          <w:rtl/>
        </w:rPr>
        <w:t>ما مختصره: وإنما يدخل إبليس على الناس بقدر ما يمكنه، ويزيد تمكُّنُه منهم ويقلُّ على مقدار يقظتهم وغفلتهم، وجهلهم وعِلمهم، واعلم أن القلب كالحصن، وعلى ذلك الحصن سور، وللسُّور أبواب، وفيه ثُلَم</w:t>
      </w:r>
      <w:hyperlink r:id="rId163" w:anchor="_ftn23" w:history="1">
        <w:r w:rsidRPr="00055A83">
          <w:rPr>
            <w:rFonts w:ascii="Traditional Arabic" w:eastAsia="Times New Roman" w:hAnsi="Traditional Arabic" w:cs="Traditional Arabic"/>
            <w:color w:val="08731F"/>
            <w:sz w:val="32"/>
            <w:szCs w:val="32"/>
            <w:bdr w:val="none" w:sz="0" w:space="0" w:color="auto" w:frame="1"/>
          </w:rPr>
          <w:t>[</w:t>
        </w:r>
        <w:r>
          <w:rPr>
            <w:rStyle w:val="a7"/>
            <w:rFonts w:ascii="Traditional Arabic" w:eastAsia="Times New Roman" w:hAnsi="Traditional Arabic" w:cs="Traditional Arabic"/>
            <w:color w:val="08731F"/>
            <w:sz w:val="32"/>
            <w:szCs w:val="32"/>
            <w:bdr w:val="none" w:sz="0" w:space="0" w:color="auto" w:frame="1"/>
          </w:rPr>
          <w:footnoteReference w:id="209"/>
        </w:r>
        <w:r w:rsidR="00070C49">
          <w:rPr>
            <w:rFonts w:ascii="Traditional Arabic" w:eastAsia="Times New Roman" w:hAnsi="Traditional Arabic" w:cs="Traditional Arabic"/>
            <w:color w:val="08731F"/>
            <w:sz w:val="32"/>
            <w:szCs w:val="32"/>
            <w:bdr w:val="none" w:sz="0" w:space="0" w:color="auto" w:frame="1"/>
          </w:rPr>
          <w:t>]</w:t>
        </w:r>
      </w:hyperlink>
      <w:r w:rsidRPr="00055A83">
        <w:rPr>
          <w:rFonts w:ascii="Traditional Arabic" w:eastAsia="Times New Roman" w:hAnsi="Traditional Arabic" w:cs="Traditional Arabic"/>
          <w:color w:val="000000"/>
          <w:sz w:val="32"/>
          <w:szCs w:val="32"/>
          <w:rtl/>
        </w:rPr>
        <w:t>، وساكنه العقل، والملائكة تتردد إلى ذلك الحصن، وإلى جانبه ربض فيه الهوى، والشياطين تختلف إلى ذلك الربض من غير مانعٍ، والحرب قائم بين أهل الحصن وأهل الربض، والشياطين لا تزال تدور حول الحصن تطلب غفلة الحارس والعبور من بعض الثُّلَم، فينبغي للحارس أن يعرف جميع أبواب الحصن الذي قد وكل بحفظه، وجميع الثلم، وألا يفتُرَ عن الحراسة لحظة، فإن العدوَّ ما يفتُرُ، قال رجل للحسَنِ البصري: أينامُ إبليس؟ قال: لو نام لوجدنا راحة</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tl/>
        </w:rPr>
        <w:t xml:space="preserve">ثم قال -رحمه الله -: وهذا الحصن مستنيرٌ بالذِّكر، مشرق بالإيمان، وفيه مرآة </w:t>
      </w:r>
      <w:proofErr w:type="spellStart"/>
      <w:r w:rsidRPr="00055A83">
        <w:rPr>
          <w:rFonts w:ascii="Traditional Arabic" w:eastAsia="Times New Roman" w:hAnsi="Traditional Arabic" w:cs="Traditional Arabic"/>
          <w:color w:val="000000"/>
          <w:sz w:val="32"/>
          <w:szCs w:val="32"/>
          <w:rtl/>
        </w:rPr>
        <w:t>صقيلة</w:t>
      </w:r>
      <w:proofErr w:type="spellEnd"/>
      <w:r w:rsidRPr="00055A83">
        <w:rPr>
          <w:rFonts w:ascii="Traditional Arabic" w:eastAsia="Times New Roman" w:hAnsi="Traditional Arabic" w:cs="Traditional Arabic"/>
          <w:color w:val="000000"/>
          <w:sz w:val="32"/>
          <w:szCs w:val="32"/>
          <w:rtl/>
        </w:rPr>
        <w:t xml:space="preserve">، يتراءى فيها صور كل ما يمر به، فأول ما يفعل الشيطان في الربض إكثار الدخان، فتسودُّ حيطانُ الحصن، وتصدأ المرآة، وكمال الفكر يرد الدخان، وصَقْلُ الذِّكر يجلو المرآة، وللعدو حملات، فتارة يحمل فيدخل الحصن فيكرُّ عليه الحارس فيخرج، وربما دخل فعاث، وربما أقام لغفلة الحارس، وربما ركدت الريح الطاردة </w:t>
      </w:r>
      <w:r w:rsidRPr="00055A83">
        <w:rPr>
          <w:rFonts w:ascii="Traditional Arabic" w:eastAsia="Times New Roman" w:hAnsi="Traditional Arabic" w:cs="Traditional Arabic"/>
          <w:color w:val="000000"/>
          <w:sz w:val="32"/>
          <w:szCs w:val="32"/>
          <w:rtl/>
        </w:rPr>
        <w:lastRenderedPageBreak/>
        <w:t>للدخان فتسودُّ حيطان الحصن، وتصدأ المرآة، فيمر الشيطان ولا يدري به، وربما جرح الحارس لغفلته وأُسِر واستُخدم وأقيم يستنبط الحيل في موافقة الهوى ومساعدته، وربما صار كالفقيه في الشر؛ اهـ</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800000"/>
          <w:sz w:val="32"/>
          <w:szCs w:val="32"/>
          <w:rtl/>
        </w:rPr>
        <w:t>قلت</w:t>
      </w:r>
      <w:r w:rsidRPr="00055A83">
        <w:rPr>
          <w:rFonts w:ascii="Traditional Arabic" w:eastAsia="Times New Roman" w:hAnsi="Traditional Arabic" w:cs="Traditional Arabic"/>
          <w:color w:val="800000"/>
          <w:sz w:val="32"/>
          <w:szCs w:val="32"/>
        </w:rPr>
        <w:t>:</w:t>
      </w:r>
      <w:r w:rsidRPr="00055A83">
        <w:rPr>
          <w:rFonts w:ascii="Traditional Arabic" w:eastAsia="Times New Roman" w:hAnsi="Traditional Arabic" w:cs="Traditional Arabic"/>
          <w:color w:val="000000"/>
          <w:sz w:val="32"/>
          <w:szCs w:val="32"/>
        </w:rPr>
        <w:t> </w:t>
      </w:r>
      <w:r w:rsidRPr="00055A83">
        <w:rPr>
          <w:rFonts w:ascii="Traditional Arabic" w:eastAsia="Times New Roman" w:hAnsi="Traditional Arabic" w:cs="Traditional Arabic"/>
          <w:color w:val="000000"/>
          <w:sz w:val="32"/>
          <w:szCs w:val="32"/>
          <w:rtl/>
        </w:rPr>
        <w:t xml:space="preserve">ولا يخفى أن في القرآن والسنَّة الكثير من القواعد والمبادئ التي تطلق عِنان النفس في رحاب السمو والترقي، وما يشيعه ذلك في النفس من سكينة وراحة، وتوكل ويقين، وبصيرة يميز بها صاحبها طريقَ الحق والرشاد من طريق الكفر والضلال، فيتبعه بثقة وإيمان، ولا يُلقِي بنفسه إلى التهلُكة، ولكن فيما ذكرناه الكفايةُ لبيان </w:t>
      </w:r>
      <w:proofErr w:type="spellStart"/>
      <w:r w:rsidRPr="00055A83">
        <w:rPr>
          <w:rFonts w:ascii="Traditional Arabic" w:eastAsia="Times New Roman" w:hAnsi="Traditional Arabic" w:cs="Traditional Arabic"/>
          <w:color w:val="000000"/>
          <w:sz w:val="32"/>
          <w:szCs w:val="32"/>
          <w:rtl/>
        </w:rPr>
        <w:t>مقصودنا</w:t>
      </w:r>
      <w:proofErr w:type="spellEnd"/>
      <w:r w:rsidRPr="00055A83">
        <w:rPr>
          <w:rFonts w:ascii="Traditional Arabic" w:eastAsia="Times New Roman" w:hAnsi="Traditional Arabic" w:cs="Traditional Arabic"/>
          <w:color w:val="000000"/>
          <w:sz w:val="32"/>
          <w:szCs w:val="32"/>
          <w:rtl/>
        </w:rPr>
        <w:t xml:space="preserve"> في هذا المبحث</w:t>
      </w:r>
      <w:r w:rsidRPr="00055A83">
        <w:rPr>
          <w:rFonts w:ascii="Traditional Arabic" w:eastAsia="Times New Roman" w:hAnsi="Traditional Arabic" w:cs="Traditional Arabic"/>
          <w:color w:val="000000"/>
          <w:sz w:val="32"/>
          <w:szCs w:val="32"/>
        </w:rPr>
        <w:t>.</w:t>
      </w:r>
    </w:p>
    <w:p w:rsidR="00627E05" w:rsidRPr="00055A83" w:rsidRDefault="00627E05" w:rsidP="00627E05">
      <w:pPr>
        <w:spacing w:after="0" w:line="240" w:lineRule="auto"/>
        <w:jc w:val="both"/>
        <w:rPr>
          <w:rFonts w:ascii="Traditional Arabic" w:eastAsia="Times New Roman" w:hAnsi="Traditional Arabic" w:cs="Traditional Arabic"/>
          <w:color w:val="000000"/>
          <w:sz w:val="32"/>
          <w:szCs w:val="32"/>
        </w:rPr>
      </w:pPr>
      <w:r w:rsidRPr="00055A83">
        <w:rPr>
          <w:rFonts w:ascii="Traditional Arabic" w:eastAsia="Times New Roman" w:hAnsi="Traditional Arabic" w:cs="Traditional Arabic"/>
          <w:color w:val="000000"/>
          <w:sz w:val="32"/>
          <w:szCs w:val="32"/>
        </w:rPr>
        <w:t> </w:t>
      </w:r>
    </w:p>
    <w:p w:rsidR="00627E05" w:rsidRPr="00AF2B06" w:rsidRDefault="00627E05" w:rsidP="00F85CE8">
      <w:pPr>
        <w:spacing w:after="0" w:line="240" w:lineRule="auto"/>
        <w:jc w:val="both"/>
        <w:rPr>
          <w:rFonts w:ascii="Traditional Arabic" w:eastAsia="Times New Roman" w:hAnsi="Traditional Arabic" w:cs="Traditional Arabic"/>
          <w:color w:val="002060"/>
          <w:sz w:val="32"/>
          <w:szCs w:val="32"/>
          <w:rtl/>
        </w:rPr>
      </w:pPr>
      <w:r w:rsidRPr="00AF2B06">
        <w:rPr>
          <w:rFonts w:ascii="Traditional Arabic" w:eastAsia="Times New Roman" w:hAnsi="Traditional Arabic" w:cs="Traditional Arabic"/>
          <w:color w:val="002060"/>
          <w:sz w:val="32"/>
          <w:szCs w:val="32"/>
          <w:rtl/>
        </w:rPr>
        <w:t xml:space="preserve">وبعد لقد طرحنا في هذه الدراسة </w:t>
      </w:r>
      <w:r w:rsidRPr="00AF2B06">
        <w:rPr>
          <w:rFonts w:ascii="Traditional Arabic" w:eastAsia="Times New Roman" w:hAnsi="Traditional Arabic" w:cs="Traditional Arabic" w:hint="cs"/>
          <w:color w:val="002060"/>
          <w:sz w:val="32"/>
          <w:szCs w:val="32"/>
          <w:rtl/>
          <w:lang w:bidi="ar-EG"/>
        </w:rPr>
        <w:t xml:space="preserve">الشرعية </w:t>
      </w:r>
      <w:r w:rsidRPr="00AF2B06">
        <w:rPr>
          <w:rFonts w:ascii="Traditional Arabic" w:eastAsia="Times New Roman" w:hAnsi="Traditional Arabic" w:cs="Traditional Arabic"/>
          <w:color w:val="002060"/>
          <w:sz w:val="32"/>
          <w:szCs w:val="32"/>
          <w:rtl/>
        </w:rPr>
        <w:t>جوانب عديدة تبين عظمة الإسلام وأثبتنا أن تشريعاته</w:t>
      </w:r>
      <w:r w:rsidRPr="00AF2B06">
        <w:rPr>
          <w:rFonts w:ascii="Traditional Arabic" w:eastAsia="Times New Roman" w:hAnsi="Traditional Arabic" w:cs="Traditional Arabic"/>
          <w:b/>
          <w:bCs/>
          <w:color w:val="002060"/>
          <w:sz w:val="32"/>
          <w:szCs w:val="32"/>
          <w:rtl/>
        </w:rPr>
        <w:t xml:space="preserve"> </w:t>
      </w:r>
      <w:r w:rsidRPr="00AF2B06">
        <w:rPr>
          <w:rFonts w:ascii="Traditional Arabic" w:eastAsia="Times New Roman" w:hAnsi="Traditional Arabic" w:cs="Traditional Arabic"/>
          <w:color w:val="002060"/>
          <w:sz w:val="32"/>
          <w:szCs w:val="32"/>
          <w:rtl/>
        </w:rPr>
        <w:t xml:space="preserve">وتعاليمه السمحة فيها البلسم الشافي للبشرية من كل داء وأنه مصدر سعادتها وتقدمها </w:t>
      </w:r>
      <w:proofErr w:type="spellStart"/>
      <w:r w:rsidRPr="00AF2B06">
        <w:rPr>
          <w:rFonts w:ascii="Traditional Arabic" w:eastAsia="Times New Roman" w:hAnsi="Traditional Arabic" w:cs="Traditional Arabic"/>
          <w:color w:val="002060"/>
          <w:sz w:val="32"/>
          <w:szCs w:val="32"/>
          <w:rtl/>
        </w:rPr>
        <w:t>وفلاحها</w:t>
      </w:r>
      <w:proofErr w:type="spellEnd"/>
      <w:r w:rsidRPr="00AF2B06">
        <w:rPr>
          <w:rFonts w:ascii="Traditional Arabic" w:eastAsia="Times New Roman" w:hAnsi="Traditional Arabic" w:cs="Traditional Arabic"/>
          <w:color w:val="002060"/>
          <w:sz w:val="32"/>
          <w:szCs w:val="32"/>
          <w:rtl/>
        </w:rPr>
        <w:t xml:space="preserve"> دينا ودنيا وكنت أريد أن أبين جوانب أخرى عن عظمة رسالة الإسلام ولكن ستطول بنا مادة هذه الدراسة وما في هذا من تشتيت للقارئ الكريم وكما ذكرنا في المقدمة نريدها مختصرة ووجيزة ولكن إن شاء الله تعالى عندما ييسر لنا الأمر سنزيد فيها ما يفتح الله به علينا وننشرها في </w:t>
      </w:r>
      <w:r w:rsidR="0018717D" w:rsidRPr="00AF2B06">
        <w:rPr>
          <w:rFonts w:ascii="Traditional Arabic" w:eastAsia="Times New Roman" w:hAnsi="Traditional Arabic" w:cs="Traditional Arabic" w:hint="cs"/>
          <w:color w:val="002060"/>
          <w:sz w:val="32"/>
          <w:szCs w:val="32"/>
          <w:rtl/>
        </w:rPr>
        <w:t>جزء ثاني</w:t>
      </w:r>
      <w:r w:rsidRPr="00AF2B06">
        <w:rPr>
          <w:rFonts w:ascii="Traditional Arabic" w:eastAsia="Times New Roman" w:hAnsi="Traditional Arabic" w:cs="Traditional Arabic"/>
          <w:color w:val="002060"/>
          <w:sz w:val="32"/>
          <w:szCs w:val="32"/>
          <w:rtl/>
        </w:rPr>
        <w:t xml:space="preserve"> لأهميتها لبيان عظمة الإسلام من جوانب أخرى</w:t>
      </w:r>
      <w:r w:rsidRPr="00AF2B06">
        <w:rPr>
          <w:rFonts w:ascii="Traditional Arabic" w:eastAsia="Times New Roman" w:hAnsi="Traditional Arabic" w:cs="Traditional Arabic" w:hint="cs"/>
          <w:color w:val="002060"/>
          <w:sz w:val="32"/>
          <w:szCs w:val="32"/>
          <w:rtl/>
        </w:rPr>
        <w:t xml:space="preserve"> عديدة</w:t>
      </w:r>
      <w:r w:rsidRPr="00AF2B06">
        <w:rPr>
          <w:rFonts w:ascii="Traditional Arabic" w:eastAsia="Times New Roman" w:hAnsi="Traditional Arabic" w:cs="Traditional Arabic"/>
          <w:color w:val="002060"/>
          <w:sz w:val="32"/>
          <w:szCs w:val="32"/>
          <w:rtl/>
        </w:rPr>
        <w:t xml:space="preserve">، ونبرهن بالأدلة الشرعية من نصوص الوحيين أنه حقاً رسالة الله للعالمين لذا نكتفي بما ذكرنا والحمد لله رب العالمين، والصلاة والسلام على النبي الكريم، </w:t>
      </w:r>
      <w:proofErr w:type="spellStart"/>
      <w:r w:rsidRPr="00AF2B06">
        <w:rPr>
          <w:rFonts w:ascii="Traditional Arabic" w:eastAsia="Times New Roman" w:hAnsi="Traditional Arabic" w:cs="Traditional Arabic"/>
          <w:color w:val="002060"/>
          <w:sz w:val="32"/>
          <w:szCs w:val="32"/>
          <w:rtl/>
        </w:rPr>
        <w:t>وآله</w:t>
      </w:r>
      <w:proofErr w:type="spellEnd"/>
      <w:r w:rsidRPr="00AF2B06">
        <w:rPr>
          <w:rFonts w:ascii="Traditional Arabic" w:eastAsia="Times New Roman" w:hAnsi="Traditional Arabic" w:cs="Traditional Arabic"/>
          <w:color w:val="002060"/>
          <w:sz w:val="32"/>
          <w:szCs w:val="32"/>
          <w:rtl/>
        </w:rPr>
        <w:t xml:space="preserve"> وصحبه أجمعين</w:t>
      </w:r>
      <w:r w:rsidRPr="00AF2B06">
        <w:rPr>
          <w:rFonts w:ascii="Traditional Arabic" w:eastAsia="Times New Roman" w:hAnsi="Traditional Arabic" w:cs="Traditional Arabic"/>
          <w:color w:val="002060"/>
          <w:sz w:val="32"/>
          <w:szCs w:val="32"/>
        </w:rPr>
        <w:t>.</w:t>
      </w:r>
    </w:p>
    <w:p w:rsidR="0018717D" w:rsidRPr="00AF2B06" w:rsidRDefault="0018717D" w:rsidP="00AF2B06">
      <w:pPr>
        <w:spacing w:after="0" w:line="240" w:lineRule="auto"/>
        <w:jc w:val="center"/>
        <w:rPr>
          <w:rFonts w:ascii="Traditional Arabic" w:eastAsia="Times New Roman" w:hAnsi="Traditional Arabic" w:cs="Traditional Arabic"/>
          <w:b/>
          <w:bCs/>
          <w:color w:val="000099"/>
          <w:sz w:val="32"/>
          <w:szCs w:val="32"/>
          <w:rtl/>
        </w:rPr>
      </w:pPr>
      <w:r w:rsidRPr="00AF2B06">
        <w:rPr>
          <w:rFonts w:ascii="Traditional Arabic" w:eastAsia="Times New Roman" w:hAnsi="Traditional Arabic" w:cs="Traditional Arabic" w:hint="cs"/>
          <w:b/>
          <w:bCs/>
          <w:color w:val="000099"/>
          <w:sz w:val="32"/>
          <w:szCs w:val="32"/>
          <w:rtl/>
        </w:rPr>
        <w:t xml:space="preserve">وكتبه الفقير </w:t>
      </w:r>
      <w:proofErr w:type="gramStart"/>
      <w:r w:rsidRPr="00AF2B06">
        <w:rPr>
          <w:rFonts w:ascii="Traditional Arabic" w:eastAsia="Times New Roman" w:hAnsi="Traditional Arabic" w:cs="Traditional Arabic" w:hint="cs"/>
          <w:b/>
          <w:bCs/>
          <w:color w:val="000099"/>
          <w:sz w:val="32"/>
          <w:szCs w:val="32"/>
          <w:rtl/>
        </w:rPr>
        <w:t>إلي</w:t>
      </w:r>
      <w:proofErr w:type="gramEnd"/>
      <w:r w:rsidRPr="00AF2B06">
        <w:rPr>
          <w:rFonts w:ascii="Traditional Arabic" w:eastAsia="Times New Roman" w:hAnsi="Traditional Arabic" w:cs="Traditional Arabic" w:hint="cs"/>
          <w:b/>
          <w:bCs/>
          <w:color w:val="000099"/>
          <w:sz w:val="32"/>
          <w:szCs w:val="32"/>
          <w:rtl/>
        </w:rPr>
        <w:t xml:space="preserve"> عفو ربه</w:t>
      </w:r>
    </w:p>
    <w:p w:rsidR="0018717D" w:rsidRPr="00AF2B06" w:rsidRDefault="0018717D" w:rsidP="00AF2B06">
      <w:pPr>
        <w:spacing w:after="0" w:line="240" w:lineRule="auto"/>
        <w:jc w:val="center"/>
        <w:rPr>
          <w:rFonts w:ascii="Traditional Arabic" w:eastAsia="Times New Roman" w:hAnsi="Traditional Arabic" w:cs="Traditional Arabic"/>
          <w:b/>
          <w:bCs/>
          <w:color w:val="000099"/>
          <w:sz w:val="32"/>
          <w:szCs w:val="32"/>
        </w:rPr>
      </w:pPr>
      <w:r w:rsidRPr="00AF2B06">
        <w:rPr>
          <w:rFonts w:ascii="Traditional Arabic" w:eastAsia="Times New Roman" w:hAnsi="Traditional Arabic" w:cs="Traditional Arabic" w:hint="cs"/>
          <w:b/>
          <w:bCs/>
          <w:color w:val="000099"/>
          <w:sz w:val="32"/>
          <w:szCs w:val="32"/>
          <w:rtl/>
        </w:rPr>
        <w:t>سيد مبارك</w:t>
      </w:r>
    </w:p>
    <w:p w:rsidR="00627E05" w:rsidRPr="00055A83" w:rsidRDefault="00627E05" w:rsidP="00627E05">
      <w:pPr>
        <w:spacing w:after="0" w:line="240" w:lineRule="auto"/>
        <w:rPr>
          <w:rFonts w:ascii="Traditional Arabic" w:hAnsi="Traditional Arabic" w:cs="Traditional Arabic"/>
          <w:sz w:val="32"/>
          <w:szCs w:val="32"/>
          <w:lang w:bidi="ar-EG"/>
        </w:rPr>
      </w:pPr>
      <w:r w:rsidRPr="00055A83">
        <w:rPr>
          <w:rFonts w:ascii="Traditional Arabic" w:eastAsia="Times New Roman" w:hAnsi="Traditional Arabic" w:cs="Traditional Arabic"/>
          <w:color w:val="000000"/>
          <w:sz w:val="32"/>
          <w:szCs w:val="32"/>
        </w:rPr>
        <w:br/>
      </w:r>
      <w:r w:rsidRPr="00055A83">
        <w:rPr>
          <w:rFonts w:ascii="Traditional Arabic" w:eastAsia="Times New Roman" w:hAnsi="Traditional Arabic" w:cs="Traditional Arabic"/>
          <w:color w:val="000000"/>
          <w:sz w:val="32"/>
          <w:szCs w:val="32"/>
        </w:rPr>
        <w:br/>
      </w:r>
    </w:p>
    <w:p w:rsidR="00627E05" w:rsidRPr="00627E05" w:rsidRDefault="00627E05" w:rsidP="00627E05">
      <w:pPr>
        <w:spacing w:after="0" w:line="240" w:lineRule="auto"/>
        <w:rPr>
          <w:rFonts w:ascii="Traditional Arabic" w:eastAsia="Times New Roman" w:hAnsi="Traditional Arabic" w:cs="Traditional Arabic"/>
          <w:color w:val="000000"/>
          <w:sz w:val="32"/>
          <w:szCs w:val="32"/>
          <w:rtl/>
        </w:rPr>
      </w:pPr>
    </w:p>
    <w:p w:rsidR="00627E05" w:rsidRPr="0084143A" w:rsidRDefault="00627E05" w:rsidP="00627E05">
      <w:pPr>
        <w:spacing w:after="0" w:line="240" w:lineRule="auto"/>
        <w:rPr>
          <w:rFonts w:ascii="Traditional Arabic" w:hAnsi="Traditional Arabic" w:cs="Traditional Arabic"/>
          <w:sz w:val="32"/>
          <w:szCs w:val="32"/>
          <w:rtl/>
          <w:lang w:bidi="ar-EG"/>
        </w:rPr>
      </w:pPr>
    </w:p>
    <w:p w:rsidR="00EE2795" w:rsidRPr="00627E05" w:rsidRDefault="00EE2795" w:rsidP="001F2F45">
      <w:pPr>
        <w:spacing w:after="0" w:line="240" w:lineRule="auto"/>
        <w:rPr>
          <w:rFonts w:ascii="Traditional Arabic" w:hAnsi="Traditional Arabic" w:cs="Traditional Arabic"/>
          <w:sz w:val="32"/>
          <w:szCs w:val="32"/>
          <w:lang w:bidi="ar-EG"/>
        </w:rPr>
      </w:pPr>
    </w:p>
    <w:sectPr w:rsidR="00EE2795" w:rsidRPr="00627E05" w:rsidSect="0088337B">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DBF" w:rsidRDefault="00B46DBF" w:rsidP="002A3E02">
      <w:pPr>
        <w:spacing w:after="0" w:line="240" w:lineRule="auto"/>
      </w:pPr>
      <w:r>
        <w:separator/>
      </w:r>
    </w:p>
  </w:endnote>
  <w:endnote w:type="continuationSeparator" w:id="0">
    <w:p w:rsidR="00B46DBF" w:rsidRDefault="00B46DBF" w:rsidP="002A3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Diwani Simple Striped">
    <w:panose1 w:val="02010400000000000000"/>
    <w:charset w:val="B2"/>
    <w:family w:val="auto"/>
    <w:pitch w:val="variable"/>
    <w:sig w:usb0="00002001" w:usb1="80000000" w:usb2="00000008" w:usb3="00000000" w:csb0="00000040" w:csb1="00000000"/>
  </w:font>
  <w:font w:name="Lucida Sans Unicode">
    <w:panose1 w:val="020B0602030504020204"/>
    <w:charset w:val="00"/>
    <w:family w:val="swiss"/>
    <w:pitch w:val="variable"/>
    <w:sig w:usb0="80000AFF" w:usb1="0000396B" w:usb2="00000000" w:usb3="00000000" w:csb0="0000003F" w:csb1="00000000"/>
  </w:font>
  <w:font w:name="Matura MT Script Capitals">
    <w:panose1 w:val="03020802060602070202"/>
    <w:charset w:val="00"/>
    <w:family w:val="script"/>
    <w:pitch w:val="variable"/>
    <w:sig w:usb0="00000003" w:usb1="00000000" w:usb2="00000000" w:usb3="00000000" w:csb0="00000001" w:csb1="00000000"/>
  </w:font>
  <w:font w:name="Old Antic Outline Shaded">
    <w:panose1 w:val="02010400000000000000"/>
    <w:charset w:val="B2"/>
    <w:family w:val="auto"/>
    <w:pitch w:val="variable"/>
    <w:sig w:usb0="00002001" w:usb1="80000000" w:usb2="00000008" w:usb3="00000000" w:csb0="00000040" w:csb1="00000000"/>
  </w:font>
  <w:font w:name="Traditional Arabic">
    <w:panose1 w:val="02020603050405020304"/>
    <w:charset w:val="B2"/>
    <w:family w:val="auto"/>
    <w:pitch w:val="variable"/>
    <w:sig w:usb0="00002001" w:usb1="00000000" w:usb2="00000000" w:usb3="00000000" w:csb0="00000040"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DBF" w:rsidRDefault="00B46DBF" w:rsidP="002A3E02">
      <w:pPr>
        <w:spacing w:after="0" w:line="240" w:lineRule="auto"/>
      </w:pPr>
      <w:r>
        <w:separator/>
      </w:r>
    </w:p>
  </w:footnote>
  <w:footnote w:type="continuationSeparator" w:id="0">
    <w:p w:rsidR="00B46DBF" w:rsidRDefault="00B46DBF" w:rsidP="002A3E02">
      <w:pPr>
        <w:spacing w:after="0" w:line="240" w:lineRule="auto"/>
      </w:pPr>
      <w:r>
        <w:continuationSeparator/>
      </w:r>
    </w:p>
  </w:footnote>
  <w:footnote w:id="1">
    <w:p w:rsidR="004C0045" w:rsidRPr="00560689" w:rsidRDefault="004C0045" w:rsidP="00885DC8">
      <w:pPr>
        <w:spacing w:after="0" w:line="240" w:lineRule="auto"/>
        <w:jc w:val="both"/>
        <w:rPr>
          <w:rFonts w:ascii="Traditional Arabic" w:eastAsia="Times New Roman" w:hAnsi="Traditional Arabic" w:cs="Traditional Arabic"/>
          <w:color w:val="000000"/>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تيسير الكريم الرحمن في تفسير كلام المنان؛ لعبدالرحمن بن ناصر </w:t>
      </w:r>
      <w:proofErr w:type="gramStart"/>
      <w:r w:rsidRPr="00560689">
        <w:rPr>
          <w:rFonts w:ascii="Traditional Arabic" w:eastAsia="Times New Roman" w:hAnsi="Traditional Arabic" w:cs="Traditional Arabic"/>
          <w:color w:val="0F0F0F"/>
          <w:sz w:val="28"/>
          <w:szCs w:val="28"/>
          <w:rtl/>
        </w:rPr>
        <w:t xml:space="preserve">السعدي </w:t>
      </w:r>
      <w:r>
        <w:rPr>
          <w:rFonts w:ascii="Traditional Arabic" w:eastAsia="Times New Roman" w:hAnsi="Traditional Arabic" w:cs="Traditional Arabic"/>
          <w:color w:val="0F0F0F"/>
          <w:sz w:val="28"/>
          <w:szCs w:val="28"/>
          <w:rtl/>
        </w:rPr>
        <w:t>)</w:t>
      </w:r>
      <w:r w:rsidRPr="00560689">
        <w:rPr>
          <w:rFonts w:ascii="Traditional Arabic" w:eastAsia="Times New Roman" w:hAnsi="Traditional Arabic" w:cs="Traditional Arabic"/>
          <w:color w:val="0F0F0F"/>
          <w:sz w:val="28"/>
          <w:szCs w:val="28"/>
          <w:rtl/>
        </w:rPr>
        <w:t>المتوف</w:t>
      </w:r>
      <w:proofErr w:type="gramEnd"/>
      <w:r w:rsidRPr="00560689">
        <w:rPr>
          <w:rFonts w:ascii="Traditional Arabic" w:eastAsia="Times New Roman" w:hAnsi="Traditional Arabic" w:cs="Traditional Arabic"/>
          <w:color w:val="0F0F0F"/>
          <w:sz w:val="28"/>
          <w:szCs w:val="28"/>
          <w:rtl/>
        </w:rPr>
        <w:t>َّى: 1376هـ)، الناشر مؤسسة الرسالة، 1/ 137</w:t>
      </w:r>
      <w:r w:rsidRPr="00560689">
        <w:rPr>
          <w:rFonts w:ascii="Traditional Arabic" w:eastAsia="Times New Roman" w:hAnsi="Traditional Arabic" w:cs="Traditional Arabic"/>
          <w:color w:val="0F0F0F"/>
          <w:sz w:val="28"/>
          <w:szCs w:val="28"/>
        </w:rPr>
        <w:t>.</w:t>
      </w:r>
    </w:p>
    <w:p w:rsidR="004C0045" w:rsidRPr="00560689" w:rsidRDefault="004C0045">
      <w:pPr>
        <w:pStyle w:val="a6"/>
        <w:rPr>
          <w:rFonts w:ascii="Traditional Arabic" w:hAnsi="Traditional Arabic" w:cs="Traditional Arabic"/>
          <w:sz w:val="28"/>
          <w:szCs w:val="28"/>
        </w:rPr>
      </w:pPr>
    </w:p>
  </w:footnote>
  <w:footnote w:id="2">
    <w:p w:rsidR="004C0045" w:rsidRPr="00560689" w:rsidRDefault="004C0045" w:rsidP="001F2F45">
      <w:pPr>
        <w:spacing w:after="0" w:line="240" w:lineRule="auto"/>
        <w:jc w:val="both"/>
        <w:rPr>
          <w:rFonts w:ascii="Traditional Arabic" w:eastAsia="Times New Roman" w:hAnsi="Traditional Arabic" w:cs="Traditional Arabic"/>
          <w:color w:val="000000"/>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تقريب التدمرية؛ لمحمد بن صالح بن محمد </w:t>
      </w:r>
      <w:proofErr w:type="gramStart"/>
      <w:r w:rsidRPr="00560689">
        <w:rPr>
          <w:rFonts w:ascii="Traditional Arabic" w:eastAsia="Times New Roman" w:hAnsi="Traditional Arabic" w:cs="Traditional Arabic"/>
          <w:color w:val="0F0F0F"/>
          <w:sz w:val="28"/>
          <w:szCs w:val="28"/>
          <w:rtl/>
        </w:rPr>
        <w:t xml:space="preserve">العثيمين </w:t>
      </w:r>
      <w:r>
        <w:rPr>
          <w:rFonts w:ascii="Traditional Arabic" w:eastAsia="Times New Roman" w:hAnsi="Traditional Arabic" w:cs="Traditional Arabic"/>
          <w:color w:val="0F0F0F"/>
          <w:sz w:val="28"/>
          <w:szCs w:val="28"/>
          <w:rtl/>
        </w:rPr>
        <w:t>)</w:t>
      </w:r>
      <w:r w:rsidRPr="00560689">
        <w:rPr>
          <w:rFonts w:ascii="Traditional Arabic" w:eastAsia="Times New Roman" w:hAnsi="Traditional Arabic" w:cs="Traditional Arabic"/>
          <w:color w:val="0F0F0F"/>
          <w:sz w:val="28"/>
          <w:szCs w:val="28"/>
          <w:rtl/>
        </w:rPr>
        <w:t>1</w:t>
      </w:r>
      <w:proofErr w:type="gramEnd"/>
      <w:r w:rsidRPr="00560689">
        <w:rPr>
          <w:rFonts w:ascii="Traditional Arabic" w:eastAsia="Times New Roman" w:hAnsi="Traditional Arabic" w:cs="Traditional Arabic"/>
          <w:color w:val="0F0F0F"/>
          <w:sz w:val="28"/>
          <w:szCs w:val="28"/>
          <w:rtl/>
        </w:rPr>
        <w:t>/ 95</w:t>
      </w:r>
      <w:r w:rsidRPr="00560689">
        <w:rPr>
          <w:rFonts w:ascii="Traditional Arabic" w:eastAsia="Times New Roman" w:hAnsi="Traditional Arabic" w:cs="Traditional Arabic"/>
          <w:color w:val="0F0F0F"/>
          <w:sz w:val="28"/>
          <w:szCs w:val="28"/>
        </w:rPr>
        <w:t>).</w:t>
      </w:r>
    </w:p>
    <w:p w:rsidR="004C0045" w:rsidRPr="00560689" w:rsidRDefault="004C0045">
      <w:pPr>
        <w:pStyle w:val="a6"/>
        <w:rPr>
          <w:rFonts w:ascii="Traditional Arabic" w:hAnsi="Traditional Arabic" w:cs="Traditional Arabic"/>
          <w:sz w:val="28"/>
          <w:szCs w:val="28"/>
          <w:rtl/>
          <w:lang w:bidi="ar-EG"/>
        </w:rPr>
      </w:pPr>
    </w:p>
  </w:footnote>
  <w:footnote w:id="3">
    <w:p w:rsidR="004C0045" w:rsidRPr="00560689" w:rsidRDefault="004C0045">
      <w:pPr>
        <w:pStyle w:val="a6"/>
        <w:rPr>
          <w:rFonts w:ascii="Traditional Arabic" w:hAnsi="Traditional Arabic" w:cs="Traditional Arabic"/>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السلسلة الصحيحة 1/ 241</w:t>
      </w:r>
      <w:r w:rsidRPr="00560689">
        <w:rPr>
          <w:rFonts w:ascii="Traditional Arabic" w:eastAsia="Times New Roman" w:hAnsi="Traditional Arabic" w:cs="Traditional Arabic"/>
          <w:color w:val="0F0F0F"/>
          <w:sz w:val="28"/>
          <w:szCs w:val="28"/>
        </w:rPr>
        <w:t>.</w:t>
      </w:r>
    </w:p>
  </w:footnote>
  <w:footnote w:id="4">
    <w:p w:rsidR="004C0045" w:rsidRPr="00560689" w:rsidRDefault="004C0045" w:rsidP="001F2F45">
      <w:pPr>
        <w:spacing w:after="0" w:line="240" w:lineRule="auto"/>
        <w:jc w:val="both"/>
        <w:rPr>
          <w:rFonts w:ascii="Traditional Arabic" w:eastAsia="Times New Roman" w:hAnsi="Traditional Arabic" w:cs="Traditional Arabic"/>
          <w:color w:val="000000"/>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تفسير القرآن العظيم؛ لابن </w:t>
      </w:r>
      <w:proofErr w:type="gramStart"/>
      <w:r w:rsidRPr="00560689">
        <w:rPr>
          <w:rFonts w:ascii="Traditional Arabic" w:eastAsia="Times New Roman" w:hAnsi="Traditional Arabic" w:cs="Traditional Arabic"/>
          <w:color w:val="0F0F0F"/>
          <w:sz w:val="28"/>
          <w:szCs w:val="28"/>
          <w:rtl/>
        </w:rPr>
        <w:t xml:space="preserve">كثير </w:t>
      </w:r>
      <w:r>
        <w:rPr>
          <w:rFonts w:ascii="Traditional Arabic" w:eastAsia="Times New Roman" w:hAnsi="Traditional Arabic" w:cs="Traditional Arabic"/>
          <w:color w:val="0F0F0F"/>
          <w:sz w:val="28"/>
          <w:szCs w:val="28"/>
          <w:rtl/>
        </w:rPr>
        <w:t>)</w:t>
      </w:r>
      <w:r w:rsidRPr="00560689">
        <w:rPr>
          <w:rFonts w:ascii="Traditional Arabic" w:eastAsia="Times New Roman" w:hAnsi="Traditional Arabic" w:cs="Traditional Arabic"/>
          <w:color w:val="0F0F0F"/>
          <w:sz w:val="28"/>
          <w:szCs w:val="28"/>
          <w:rtl/>
        </w:rPr>
        <w:t>1</w:t>
      </w:r>
      <w:proofErr w:type="gramEnd"/>
      <w:r w:rsidRPr="00560689">
        <w:rPr>
          <w:rFonts w:ascii="Traditional Arabic" w:eastAsia="Times New Roman" w:hAnsi="Traditional Arabic" w:cs="Traditional Arabic"/>
          <w:color w:val="0F0F0F"/>
          <w:sz w:val="28"/>
          <w:szCs w:val="28"/>
          <w:rtl/>
        </w:rPr>
        <w:t>/ 682)، دار طيبة للنشر والتوزيع</w:t>
      </w:r>
      <w:r w:rsidRPr="00560689">
        <w:rPr>
          <w:rFonts w:ascii="Traditional Arabic" w:eastAsia="Times New Roman" w:hAnsi="Traditional Arabic" w:cs="Traditional Arabic"/>
          <w:color w:val="0F0F0F"/>
          <w:sz w:val="28"/>
          <w:szCs w:val="28"/>
        </w:rPr>
        <w:t>.</w:t>
      </w:r>
    </w:p>
    <w:p w:rsidR="004C0045" w:rsidRPr="00560689" w:rsidRDefault="004C0045">
      <w:pPr>
        <w:pStyle w:val="a6"/>
        <w:rPr>
          <w:rFonts w:ascii="Traditional Arabic" w:hAnsi="Traditional Arabic" w:cs="Traditional Arabic"/>
          <w:sz w:val="28"/>
          <w:szCs w:val="28"/>
          <w:rtl/>
          <w:lang w:bidi="ar-EG"/>
        </w:rPr>
      </w:pPr>
    </w:p>
  </w:footnote>
  <w:footnote w:id="5">
    <w:p w:rsidR="004C0045" w:rsidRPr="00560689" w:rsidRDefault="004C0045">
      <w:pPr>
        <w:pStyle w:val="a6"/>
        <w:rPr>
          <w:rFonts w:ascii="Traditional Arabic" w:hAnsi="Traditional Arabic" w:cs="Traditional Arabic"/>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تفسير القرآن العظيم لابن </w:t>
      </w:r>
      <w:proofErr w:type="gramStart"/>
      <w:r w:rsidRPr="00560689">
        <w:rPr>
          <w:rFonts w:ascii="Traditional Arabic" w:eastAsia="Times New Roman" w:hAnsi="Traditional Arabic" w:cs="Traditional Arabic"/>
          <w:color w:val="0F0F0F"/>
          <w:sz w:val="28"/>
          <w:szCs w:val="28"/>
          <w:rtl/>
        </w:rPr>
        <w:t xml:space="preserve">كثير </w:t>
      </w:r>
      <w:r>
        <w:rPr>
          <w:rFonts w:ascii="Traditional Arabic" w:eastAsia="Times New Roman" w:hAnsi="Traditional Arabic" w:cs="Traditional Arabic"/>
          <w:color w:val="0F0F0F"/>
          <w:sz w:val="28"/>
          <w:szCs w:val="28"/>
          <w:rtl/>
        </w:rPr>
        <w:t>)</w:t>
      </w:r>
      <w:r w:rsidRPr="00560689">
        <w:rPr>
          <w:rFonts w:ascii="Traditional Arabic" w:eastAsia="Times New Roman" w:hAnsi="Traditional Arabic" w:cs="Traditional Arabic"/>
          <w:color w:val="0F0F0F"/>
          <w:sz w:val="28"/>
          <w:szCs w:val="28"/>
          <w:rtl/>
        </w:rPr>
        <w:t>1</w:t>
      </w:r>
      <w:proofErr w:type="gramEnd"/>
      <w:r w:rsidRPr="00560689">
        <w:rPr>
          <w:rFonts w:ascii="Traditional Arabic" w:eastAsia="Times New Roman" w:hAnsi="Traditional Arabic" w:cs="Traditional Arabic"/>
          <w:color w:val="0F0F0F"/>
          <w:sz w:val="28"/>
          <w:szCs w:val="28"/>
          <w:rtl/>
        </w:rPr>
        <w:t>/ 613)، دار طيبة للنشر والتوزيع</w:t>
      </w:r>
      <w:r w:rsidRPr="00560689">
        <w:rPr>
          <w:rFonts w:ascii="Traditional Arabic" w:eastAsia="Times New Roman" w:hAnsi="Traditional Arabic" w:cs="Traditional Arabic"/>
          <w:color w:val="0F0F0F"/>
          <w:sz w:val="28"/>
          <w:szCs w:val="28"/>
        </w:rPr>
        <w:t>.</w:t>
      </w:r>
    </w:p>
  </w:footnote>
  <w:footnote w:id="6">
    <w:p w:rsidR="004C0045" w:rsidRPr="00560689" w:rsidRDefault="004C0045">
      <w:pPr>
        <w:pStyle w:val="a6"/>
        <w:rPr>
          <w:rFonts w:ascii="Traditional Arabic" w:hAnsi="Traditional Arabic" w:cs="Traditional Arabic"/>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تيسير الكريم الرحمن في تفسير كلام المنان؛ لعبدالرحمن بن ناصر السعدي، مؤسسة </w:t>
      </w:r>
      <w:proofErr w:type="gramStart"/>
      <w:r w:rsidRPr="00560689">
        <w:rPr>
          <w:rFonts w:ascii="Traditional Arabic" w:eastAsia="Times New Roman" w:hAnsi="Traditional Arabic" w:cs="Traditional Arabic"/>
          <w:color w:val="0F0F0F"/>
          <w:sz w:val="28"/>
          <w:szCs w:val="28"/>
          <w:rtl/>
        </w:rPr>
        <w:t xml:space="preserve">الرسالة </w:t>
      </w:r>
      <w:r>
        <w:rPr>
          <w:rFonts w:ascii="Traditional Arabic" w:eastAsia="Times New Roman" w:hAnsi="Traditional Arabic" w:cs="Traditional Arabic"/>
          <w:color w:val="0F0F0F"/>
          <w:sz w:val="28"/>
          <w:szCs w:val="28"/>
          <w:rtl/>
        </w:rPr>
        <w:t>)</w:t>
      </w:r>
      <w:r w:rsidRPr="00560689">
        <w:rPr>
          <w:rFonts w:ascii="Traditional Arabic" w:eastAsia="Times New Roman" w:hAnsi="Traditional Arabic" w:cs="Traditional Arabic"/>
          <w:color w:val="0F0F0F"/>
          <w:sz w:val="28"/>
          <w:szCs w:val="28"/>
          <w:rtl/>
        </w:rPr>
        <w:t>1</w:t>
      </w:r>
      <w:proofErr w:type="gramEnd"/>
      <w:r w:rsidRPr="00560689">
        <w:rPr>
          <w:rFonts w:ascii="Traditional Arabic" w:eastAsia="Times New Roman" w:hAnsi="Traditional Arabic" w:cs="Traditional Arabic"/>
          <w:color w:val="0F0F0F"/>
          <w:sz w:val="28"/>
          <w:szCs w:val="28"/>
          <w:rtl/>
        </w:rPr>
        <w:t>/ 454</w:t>
      </w:r>
      <w:r w:rsidRPr="00560689">
        <w:rPr>
          <w:rFonts w:ascii="Traditional Arabic" w:eastAsia="Times New Roman" w:hAnsi="Traditional Arabic" w:cs="Traditional Arabic"/>
          <w:color w:val="0F0F0F"/>
          <w:sz w:val="28"/>
          <w:szCs w:val="28"/>
        </w:rPr>
        <w:t>).</w:t>
      </w:r>
    </w:p>
  </w:footnote>
  <w:footnote w:id="7">
    <w:p w:rsidR="004C0045" w:rsidRPr="00560689" w:rsidRDefault="004C0045">
      <w:pPr>
        <w:pStyle w:val="a6"/>
        <w:rPr>
          <w:rFonts w:ascii="Traditional Arabic" w:hAnsi="Traditional Arabic" w:cs="Traditional Arabic"/>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انظر حديث رقم/ 2937 في صحيح الجامع</w:t>
      </w:r>
      <w:r w:rsidRPr="00560689">
        <w:rPr>
          <w:rFonts w:ascii="Traditional Arabic" w:eastAsia="Times New Roman" w:hAnsi="Traditional Arabic" w:cs="Traditional Arabic"/>
          <w:color w:val="0F0F0F"/>
          <w:sz w:val="28"/>
          <w:szCs w:val="28"/>
        </w:rPr>
        <w:t>.</w:t>
      </w:r>
    </w:p>
  </w:footnote>
  <w:footnote w:id="8">
    <w:p w:rsidR="004C0045" w:rsidRPr="00560689" w:rsidRDefault="004C0045">
      <w:pPr>
        <w:pStyle w:val="a6"/>
        <w:rPr>
          <w:rFonts w:ascii="Traditional Arabic" w:hAnsi="Traditional Arabic" w:cs="Traditional Arabic"/>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انظر حديث رقم/ 2246 في صحيح الجامع</w:t>
      </w:r>
      <w:r w:rsidRPr="00560689">
        <w:rPr>
          <w:rFonts w:ascii="Traditional Arabic" w:eastAsia="Times New Roman" w:hAnsi="Traditional Arabic" w:cs="Traditional Arabic"/>
          <w:color w:val="0F0F0F"/>
          <w:sz w:val="28"/>
          <w:szCs w:val="28"/>
        </w:rPr>
        <w:t>.</w:t>
      </w:r>
    </w:p>
  </w:footnote>
  <w:footnote w:id="9">
    <w:p w:rsidR="004C0045" w:rsidRPr="00560689" w:rsidRDefault="004C0045">
      <w:pPr>
        <w:pStyle w:val="a6"/>
        <w:rPr>
          <w:rFonts w:ascii="Traditional Arabic" w:hAnsi="Traditional Arabic" w:cs="Traditional Arabic"/>
          <w:sz w:val="28"/>
          <w:szCs w:val="28"/>
        </w:rPr>
      </w:pPr>
      <w:r w:rsidRPr="00560689">
        <w:rPr>
          <w:rStyle w:val="a7"/>
          <w:rFonts w:ascii="Traditional Arabic" w:hAnsi="Traditional Arabic" w:cs="Traditional Arabic"/>
          <w:sz w:val="28"/>
          <w:szCs w:val="28"/>
        </w:rPr>
        <w:footnoteRef/>
      </w:r>
      <w:r w:rsidRPr="00560689">
        <w:rPr>
          <w:rFonts w:ascii="Traditional Arabic" w:hAnsi="Traditional Arabic" w:cs="Traditional Arabic"/>
          <w:sz w:val="28"/>
          <w:szCs w:val="28"/>
          <w:rtl/>
        </w:rPr>
        <w:t xml:space="preserve"> </w:t>
      </w:r>
      <w:r w:rsidRPr="00560689">
        <w:rPr>
          <w:rFonts w:ascii="Traditional Arabic" w:hAnsi="Traditional Arabic" w:cs="Traditional Arabic"/>
          <w:sz w:val="28"/>
          <w:szCs w:val="28"/>
        </w:rPr>
        <w:t>-</w:t>
      </w:r>
      <w:r w:rsidRPr="00560689">
        <w:rPr>
          <w:rFonts w:ascii="Traditional Arabic" w:eastAsia="Times New Roman" w:hAnsi="Traditional Arabic" w:cs="Traditional Arabic"/>
          <w:color w:val="0F0F0F"/>
          <w:sz w:val="28"/>
          <w:szCs w:val="28"/>
          <w:rtl/>
        </w:rPr>
        <w:t xml:space="preserve"> تيسير الكريم الرحمن في تفسير كلام المنان؛ لعبدالرحمن بن ناصر السعدي، مؤسسة </w:t>
      </w:r>
      <w:proofErr w:type="gramStart"/>
      <w:r w:rsidRPr="00560689">
        <w:rPr>
          <w:rFonts w:ascii="Traditional Arabic" w:eastAsia="Times New Roman" w:hAnsi="Traditional Arabic" w:cs="Traditional Arabic"/>
          <w:color w:val="0F0F0F"/>
          <w:sz w:val="28"/>
          <w:szCs w:val="28"/>
          <w:rtl/>
        </w:rPr>
        <w:t xml:space="preserve">الرسالة </w:t>
      </w:r>
      <w:r>
        <w:rPr>
          <w:rFonts w:ascii="Traditional Arabic" w:eastAsia="Times New Roman" w:hAnsi="Traditional Arabic" w:cs="Traditional Arabic"/>
          <w:color w:val="0F0F0F"/>
          <w:sz w:val="28"/>
          <w:szCs w:val="28"/>
          <w:rtl/>
        </w:rPr>
        <w:t>)</w:t>
      </w:r>
      <w:r w:rsidRPr="00560689">
        <w:rPr>
          <w:rFonts w:ascii="Traditional Arabic" w:eastAsia="Times New Roman" w:hAnsi="Traditional Arabic" w:cs="Traditional Arabic"/>
          <w:color w:val="0F0F0F"/>
          <w:sz w:val="28"/>
          <w:szCs w:val="28"/>
          <w:rtl/>
        </w:rPr>
        <w:t>1</w:t>
      </w:r>
      <w:proofErr w:type="gramEnd"/>
      <w:r w:rsidRPr="00560689">
        <w:rPr>
          <w:rFonts w:ascii="Traditional Arabic" w:eastAsia="Times New Roman" w:hAnsi="Traditional Arabic" w:cs="Traditional Arabic"/>
          <w:color w:val="0F0F0F"/>
          <w:sz w:val="28"/>
          <w:szCs w:val="28"/>
          <w:rtl/>
        </w:rPr>
        <w:t>/ 415</w:t>
      </w:r>
      <w:r w:rsidRPr="00560689">
        <w:rPr>
          <w:rFonts w:ascii="Traditional Arabic" w:eastAsia="Times New Roman" w:hAnsi="Traditional Arabic" w:cs="Traditional Arabic"/>
          <w:color w:val="0F0F0F"/>
          <w:sz w:val="28"/>
          <w:szCs w:val="28"/>
        </w:rPr>
        <w:t>).</w:t>
      </w:r>
    </w:p>
  </w:footnote>
  <w:footnote w:id="10">
    <w:p w:rsidR="004C0045" w:rsidRDefault="004C0045" w:rsidP="00627E05">
      <w:pPr>
        <w:pStyle w:val="a6"/>
      </w:pPr>
      <w:r>
        <w:rPr>
          <w:rStyle w:val="a7"/>
        </w:rPr>
        <w:footnoteRef/>
      </w:r>
      <w:r>
        <w:rPr>
          <w:rtl/>
        </w:rPr>
        <w:t xml:space="preserve"> </w:t>
      </w:r>
      <w:r>
        <w:t>-</w:t>
      </w:r>
      <w:r w:rsidRPr="00163F41">
        <w:rPr>
          <w:rFonts w:ascii="Traditional Arabic" w:eastAsia="Times New Roman" w:hAnsi="Traditional Arabic" w:cs="Traditional Arabic"/>
          <w:color w:val="000000"/>
          <w:sz w:val="32"/>
          <w:szCs w:val="32"/>
          <w:rtl/>
        </w:rPr>
        <w:t xml:space="preserve"> تفسير القرآن العظيم لابن كثير 1/ 95</w:t>
      </w:r>
      <w:r w:rsidRPr="00163F41">
        <w:rPr>
          <w:rFonts w:ascii="Traditional Arabic" w:eastAsia="Times New Roman" w:hAnsi="Traditional Arabic" w:cs="Traditional Arabic"/>
          <w:color w:val="000000"/>
          <w:sz w:val="32"/>
          <w:szCs w:val="32"/>
        </w:rPr>
        <w:t>.</w:t>
      </w:r>
    </w:p>
  </w:footnote>
  <w:footnote w:id="11">
    <w:p w:rsidR="004C0045" w:rsidRPr="00163F41" w:rsidRDefault="004C0045" w:rsidP="00243762">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163F41">
        <w:rPr>
          <w:rFonts w:ascii="Traditional Arabic" w:eastAsia="Times New Roman" w:hAnsi="Traditional Arabic" w:cs="Traditional Arabic"/>
          <w:color w:val="000000"/>
          <w:sz w:val="32"/>
          <w:szCs w:val="32"/>
          <w:rtl/>
        </w:rPr>
        <w:t xml:space="preserve"> انظر: مفتاح دار السعادة لابن قيم الجوزية </w:t>
      </w:r>
      <w:r>
        <w:rPr>
          <w:rFonts w:ascii="Traditional Arabic" w:eastAsia="Times New Roman" w:hAnsi="Traditional Arabic" w:cs="Traditional Arabic" w:hint="cs"/>
          <w:color w:val="000000"/>
          <w:sz w:val="32"/>
          <w:szCs w:val="32"/>
          <w:rtl/>
        </w:rPr>
        <w:t>1/263</w:t>
      </w:r>
    </w:p>
    <w:p w:rsidR="004C0045" w:rsidRPr="00163F41" w:rsidRDefault="004C0045" w:rsidP="00627E05">
      <w:pPr>
        <w:pStyle w:val="a6"/>
        <w:rPr>
          <w:rtl/>
          <w:lang w:bidi="ar-EG"/>
        </w:rPr>
      </w:pPr>
    </w:p>
  </w:footnote>
  <w:footnote w:id="12">
    <w:p w:rsidR="004C0045" w:rsidRDefault="004C0045" w:rsidP="00627E05">
      <w:pPr>
        <w:pStyle w:val="a6"/>
      </w:pPr>
      <w:r>
        <w:rPr>
          <w:rStyle w:val="a7"/>
        </w:rPr>
        <w:footnoteRef/>
      </w:r>
      <w:r>
        <w:rPr>
          <w:rtl/>
        </w:rPr>
        <w:t xml:space="preserve"> </w:t>
      </w:r>
      <w:r>
        <w:t>-</w:t>
      </w:r>
      <w:r w:rsidRPr="00163F41">
        <w:rPr>
          <w:rFonts w:ascii="Traditional Arabic" w:eastAsia="Times New Roman" w:hAnsi="Traditional Arabic" w:cs="Traditional Arabic"/>
          <w:color w:val="000000"/>
          <w:sz w:val="32"/>
          <w:szCs w:val="32"/>
          <w:rtl/>
        </w:rPr>
        <w:t xml:space="preserve"> تفسير القرآن العظيم لابن كثير 1/ 216</w:t>
      </w:r>
      <w:r w:rsidRPr="00163F41">
        <w:rPr>
          <w:rFonts w:ascii="Traditional Arabic" w:eastAsia="Times New Roman" w:hAnsi="Traditional Arabic" w:cs="Traditional Arabic"/>
          <w:color w:val="000000"/>
          <w:sz w:val="32"/>
          <w:szCs w:val="32"/>
        </w:rPr>
        <w:t>.</w:t>
      </w:r>
    </w:p>
  </w:footnote>
  <w:footnote w:id="13">
    <w:p w:rsidR="004C0045" w:rsidRDefault="004C0045" w:rsidP="002842B0">
      <w:pPr>
        <w:pStyle w:val="a6"/>
        <w:rPr>
          <w:rtl/>
          <w:lang w:bidi="ar-EG"/>
        </w:rPr>
      </w:pPr>
      <w:r>
        <w:rPr>
          <w:rStyle w:val="a7"/>
        </w:rPr>
        <w:footnoteRef/>
      </w:r>
      <w:r>
        <w:rPr>
          <w:rtl/>
        </w:rPr>
        <w:t xml:space="preserve"> </w:t>
      </w:r>
      <w:r>
        <w:t>-</w:t>
      </w:r>
      <w:r w:rsidRPr="00163F41">
        <w:rPr>
          <w:rFonts w:ascii="Traditional Arabic" w:eastAsia="Times New Roman" w:hAnsi="Traditional Arabic" w:cs="Traditional Arabic"/>
          <w:color w:val="000000"/>
          <w:sz w:val="32"/>
          <w:szCs w:val="32"/>
          <w:rtl/>
        </w:rPr>
        <w:t xml:space="preserve"> تيسير الكريم الرحمن في تفسير كلام المنان لعبدالرحمن بن ناصر السعدي </w:t>
      </w:r>
      <w:r>
        <w:rPr>
          <w:rFonts w:ascii="Traditional Arabic" w:eastAsia="Times New Roman" w:hAnsi="Traditional Arabic" w:cs="Traditional Arabic" w:hint="cs"/>
          <w:color w:val="000000"/>
          <w:sz w:val="32"/>
          <w:szCs w:val="32"/>
          <w:rtl/>
          <w:lang w:bidi="ar-EG"/>
        </w:rPr>
        <w:t>1/480</w:t>
      </w:r>
    </w:p>
  </w:footnote>
  <w:footnote w:id="14">
    <w:p w:rsidR="004C0045" w:rsidRDefault="004C0045" w:rsidP="00627E05">
      <w:pPr>
        <w:pStyle w:val="a6"/>
        <w:rPr>
          <w:rtl/>
        </w:rPr>
      </w:pPr>
      <w:r>
        <w:rPr>
          <w:rStyle w:val="a7"/>
        </w:rPr>
        <w:footnoteRef/>
      </w:r>
      <w:r>
        <w:rPr>
          <w:rtl/>
        </w:rPr>
        <w:t xml:space="preserve"> </w:t>
      </w:r>
      <w:r>
        <w:t>-</w:t>
      </w:r>
      <w:r w:rsidRPr="00163F41">
        <w:rPr>
          <w:rFonts w:ascii="Traditional Arabic" w:eastAsia="Times New Roman" w:hAnsi="Traditional Arabic" w:cs="Traditional Arabic"/>
          <w:color w:val="000000"/>
          <w:sz w:val="32"/>
          <w:szCs w:val="32"/>
          <w:rtl/>
        </w:rPr>
        <w:t xml:space="preserve"> انظر</w:t>
      </w:r>
      <w:r w:rsidRPr="00163F41">
        <w:rPr>
          <w:rFonts w:ascii="Traditional Arabic" w:eastAsia="Times New Roman" w:hAnsi="Traditional Arabic" w:cs="Traditional Arabic"/>
          <w:color w:val="000000"/>
          <w:sz w:val="32"/>
          <w:szCs w:val="32"/>
        </w:rPr>
        <w:t>: </w:t>
      </w:r>
      <w:r w:rsidRPr="00163F41">
        <w:rPr>
          <w:rFonts w:ascii="Traditional Arabic" w:eastAsia="Times New Roman" w:hAnsi="Traditional Arabic" w:cs="Traditional Arabic"/>
          <w:color w:val="000000"/>
          <w:sz w:val="32"/>
          <w:szCs w:val="32"/>
          <w:rtl/>
        </w:rPr>
        <w:t>شرح رياض الصالحين لمحمد بن صالح بن محمد العثيمين 1/234</w:t>
      </w:r>
    </w:p>
  </w:footnote>
  <w:footnote w:id="15">
    <w:p w:rsidR="004C0045" w:rsidRPr="00243762" w:rsidRDefault="004C0045" w:rsidP="00243762">
      <w:pPr>
        <w:spacing w:after="0" w:line="240" w:lineRule="auto"/>
        <w:jc w:val="both"/>
        <w:rPr>
          <w:rFonts w:ascii="Traditional Arabic" w:eastAsia="Times New Roman" w:hAnsi="Traditional Arabic" w:cs="Traditional Arabic"/>
          <w:color w:val="000000"/>
          <w:sz w:val="32"/>
          <w:szCs w:val="32"/>
          <w:rtl/>
          <w:lang w:bidi="ar-EG"/>
        </w:rPr>
      </w:pPr>
      <w:r>
        <w:rPr>
          <w:rStyle w:val="a7"/>
        </w:rPr>
        <w:footnoteRef/>
      </w:r>
      <w:r>
        <w:rPr>
          <w:rtl/>
        </w:rPr>
        <w:t xml:space="preserve"> </w:t>
      </w:r>
      <w:r>
        <w:t>-</w:t>
      </w:r>
      <w:r w:rsidRPr="00163F41">
        <w:rPr>
          <w:rFonts w:ascii="Traditional Arabic" w:eastAsia="Times New Roman" w:hAnsi="Traditional Arabic" w:cs="Traditional Arabic"/>
          <w:color w:val="000000"/>
          <w:sz w:val="32"/>
          <w:szCs w:val="32"/>
          <w:rtl/>
        </w:rPr>
        <w:t xml:space="preserve"> تيسير الكريم الرحمن في تفسير كلام المنان لعبدالرحمن بن ناصر السعدي</w:t>
      </w:r>
      <w:r>
        <w:rPr>
          <w:rFonts w:ascii="Traditional Arabic" w:eastAsia="Times New Roman" w:hAnsi="Traditional Arabic" w:cs="Traditional Arabic" w:hint="cs"/>
          <w:color w:val="000000"/>
          <w:sz w:val="32"/>
          <w:szCs w:val="32"/>
          <w:rtl/>
          <w:lang w:bidi="ar-EG"/>
        </w:rPr>
        <w:t>1/287</w:t>
      </w:r>
    </w:p>
  </w:footnote>
  <w:footnote w:id="16">
    <w:p w:rsidR="004C0045" w:rsidRDefault="004C0045" w:rsidP="00627E05">
      <w:pPr>
        <w:pStyle w:val="a6"/>
      </w:pPr>
      <w:r>
        <w:rPr>
          <w:rStyle w:val="a7"/>
        </w:rPr>
        <w:footnoteRef/>
      </w:r>
      <w:r>
        <w:rPr>
          <w:rtl/>
        </w:rPr>
        <w:t xml:space="preserve"> </w:t>
      </w:r>
      <w:r>
        <w:t>-</w:t>
      </w:r>
      <w:r w:rsidRPr="00163F41">
        <w:rPr>
          <w:rFonts w:ascii="Traditional Arabic" w:eastAsia="Times New Roman" w:hAnsi="Traditional Arabic" w:cs="Traditional Arabic"/>
          <w:color w:val="000000"/>
          <w:sz w:val="32"/>
          <w:szCs w:val="32"/>
          <w:rtl/>
        </w:rPr>
        <w:t xml:space="preserve"> انظر: حديث رقم: 5674 في صحيح الجامع</w:t>
      </w:r>
      <w:r w:rsidRPr="00163F41">
        <w:rPr>
          <w:rFonts w:ascii="Traditional Arabic" w:eastAsia="Times New Roman" w:hAnsi="Traditional Arabic" w:cs="Traditional Arabic"/>
          <w:color w:val="000000"/>
          <w:sz w:val="32"/>
          <w:szCs w:val="32"/>
        </w:rPr>
        <w:t>.</w:t>
      </w:r>
    </w:p>
  </w:footnote>
  <w:footnote w:id="17">
    <w:p w:rsidR="004C0045" w:rsidRDefault="004C0045" w:rsidP="00627E05">
      <w:pPr>
        <w:pStyle w:val="a6"/>
      </w:pPr>
      <w:r>
        <w:rPr>
          <w:rStyle w:val="a7"/>
        </w:rPr>
        <w:footnoteRef/>
      </w:r>
      <w:r>
        <w:rPr>
          <w:rtl/>
        </w:rPr>
        <w:t xml:space="preserve"> </w:t>
      </w:r>
      <w:r>
        <w:t>-</w:t>
      </w:r>
      <w:r w:rsidRPr="006D62D1">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 كتاب الروح لابن القيم ص/257</w:t>
      </w:r>
      <w:r w:rsidRPr="00163F41">
        <w:rPr>
          <w:rFonts w:ascii="Traditional Arabic" w:eastAsia="Times New Roman" w:hAnsi="Traditional Arabic" w:cs="Traditional Arabic"/>
          <w:color w:val="000000"/>
          <w:sz w:val="32"/>
          <w:szCs w:val="32"/>
        </w:rPr>
        <w:t>.</w:t>
      </w:r>
    </w:p>
  </w:footnote>
  <w:footnote w:id="18">
    <w:p w:rsidR="004C0045" w:rsidRDefault="004C0045" w:rsidP="00627E05">
      <w:pPr>
        <w:pStyle w:val="a6"/>
      </w:pPr>
      <w:r>
        <w:rPr>
          <w:rStyle w:val="a7"/>
        </w:rPr>
        <w:footnoteRef/>
      </w:r>
      <w:r>
        <w:rPr>
          <w:rtl/>
        </w:rPr>
        <w:t xml:space="preserve"> </w:t>
      </w:r>
      <w:r>
        <w:t>-</w:t>
      </w:r>
      <w:r w:rsidRPr="006D62D1">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w:t>
      </w:r>
      <w:r w:rsidRPr="00163F41">
        <w:rPr>
          <w:rFonts w:ascii="Traditional Arabic" w:eastAsia="Times New Roman" w:hAnsi="Traditional Arabic" w:cs="Traditional Arabic"/>
          <w:color w:val="000000"/>
          <w:sz w:val="32"/>
          <w:szCs w:val="32"/>
        </w:rPr>
        <w:t>: </w:t>
      </w:r>
      <w:r w:rsidRPr="00163F41">
        <w:rPr>
          <w:rFonts w:ascii="Traditional Arabic" w:eastAsia="Times New Roman" w:hAnsi="Traditional Arabic" w:cs="Traditional Arabic"/>
          <w:color w:val="000000"/>
          <w:sz w:val="32"/>
          <w:szCs w:val="32"/>
          <w:rtl/>
        </w:rPr>
        <w:t>السلسلة الصحيحة 1 / 674، وصحيح الجامع رقم /4659 للألباني </w:t>
      </w:r>
      <w:r w:rsidRPr="00163F41">
        <w:rPr>
          <w:rFonts w:ascii="Traditional Arabic" w:eastAsia="Times New Roman" w:hAnsi="Traditional Arabic" w:cs="Traditional Arabic"/>
          <w:color w:val="000000"/>
          <w:sz w:val="32"/>
          <w:szCs w:val="32"/>
        </w:rPr>
        <w:t xml:space="preserve">- </w:t>
      </w:r>
      <w:r w:rsidRPr="00163F41">
        <w:rPr>
          <w:rFonts w:ascii="Traditional Arabic" w:eastAsia="Times New Roman" w:hAnsi="Traditional Arabic" w:cs="Traditional Arabic"/>
          <w:color w:val="000000"/>
          <w:sz w:val="32"/>
          <w:szCs w:val="32"/>
          <w:rtl/>
        </w:rPr>
        <w:t>رحمه الله</w:t>
      </w:r>
      <w:r w:rsidRPr="00163F41">
        <w:rPr>
          <w:rFonts w:ascii="Traditional Arabic" w:eastAsia="Times New Roman" w:hAnsi="Traditional Arabic" w:cs="Traditional Arabic"/>
          <w:color w:val="000000"/>
          <w:sz w:val="32"/>
          <w:szCs w:val="32"/>
        </w:rPr>
        <w:t>.</w:t>
      </w:r>
    </w:p>
  </w:footnote>
  <w:footnote w:id="19">
    <w:p w:rsidR="004C0045" w:rsidRPr="00243762" w:rsidRDefault="004C0045" w:rsidP="00243762">
      <w:pPr>
        <w:spacing w:after="0" w:line="240" w:lineRule="auto"/>
        <w:jc w:val="both"/>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6D62D1">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تيسير الكريم الرحمن في تفسير كلام المنان لعبدالرحمن بن ناصر السعدي</w:t>
      </w:r>
      <w:r>
        <w:rPr>
          <w:rFonts w:ascii="Traditional Arabic" w:eastAsia="Times New Roman" w:hAnsi="Traditional Arabic" w:cs="Traditional Arabic" w:hint="cs"/>
          <w:color w:val="000000"/>
          <w:sz w:val="32"/>
          <w:szCs w:val="32"/>
          <w:rtl/>
        </w:rPr>
        <w:t>1/100</w:t>
      </w:r>
    </w:p>
  </w:footnote>
  <w:footnote w:id="20">
    <w:p w:rsidR="004C0045" w:rsidRDefault="004C0045" w:rsidP="00627E05">
      <w:pPr>
        <w:pStyle w:val="a6"/>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جزء من حديث أخرجه مسلم برقم/328 - باب فضل الوضوء</w:t>
      </w:r>
      <w:r w:rsidRPr="00163F41">
        <w:rPr>
          <w:rFonts w:ascii="Traditional Arabic" w:eastAsia="Times New Roman" w:hAnsi="Traditional Arabic" w:cs="Traditional Arabic"/>
          <w:color w:val="000000"/>
          <w:sz w:val="32"/>
          <w:szCs w:val="32"/>
        </w:rPr>
        <w:t>.</w:t>
      </w:r>
    </w:p>
  </w:footnote>
  <w:footnote w:id="21">
    <w:p w:rsidR="004C0045" w:rsidRDefault="004C0045" w:rsidP="00243762">
      <w:pPr>
        <w:pStyle w:val="a6"/>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أخرجه مسلم برقم</w:t>
      </w:r>
      <w:r w:rsidRPr="00163F41">
        <w:rPr>
          <w:rFonts w:ascii="Traditional Arabic" w:eastAsia="Times New Roman" w:hAnsi="Traditional Arabic" w:cs="Traditional Arabic"/>
          <w:color w:val="000000"/>
          <w:sz w:val="32"/>
          <w:szCs w:val="32"/>
        </w:rPr>
        <w:t>/ </w:t>
      </w:r>
      <w:r>
        <w:rPr>
          <w:rFonts w:ascii="Traditional Arabic" w:eastAsia="Times New Roman" w:hAnsi="Traditional Arabic" w:cs="Traditional Arabic" w:hint="cs"/>
          <w:color w:val="000000"/>
          <w:sz w:val="32"/>
          <w:szCs w:val="32"/>
          <w:rtl/>
        </w:rPr>
        <w:t>1397</w:t>
      </w:r>
      <w:r w:rsidRPr="00163F41">
        <w:rPr>
          <w:rFonts w:ascii="Traditional Arabic" w:eastAsia="Times New Roman" w:hAnsi="Traditional Arabic" w:cs="Traditional Arabic"/>
          <w:color w:val="000000"/>
          <w:sz w:val="32"/>
          <w:szCs w:val="32"/>
        </w:rPr>
        <w:t>- </w:t>
      </w:r>
      <w:r w:rsidRPr="00163F41">
        <w:rPr>
          <w:rFonts w:ascii="Traditional Arabic" w:eastAsia="Times New Roman" w:hAnsi="Traditional Arabic" w:cs="Traditional Arabic"/>
          <w:color w:val="000000"/>
          <w:sz w:val="32"/>
          <w:szCs w:val="32"/>
          <w:rtl/>
        </w:rPr>
        <w:t>باب وجوب غسل الجمعة على كل بالغ من الرجال</w:t>
      </w:r>
      <w:r w:rsidRPr="00163F41">
        <w:rPr>
          <w:rFonts w:ascii="Traditional Arabic" w:eastAsia="Times New Roman" w:hAnsi="Traditional Arabic" w:cs="Traditional Arabic"/>
          <w:color w:val="000000"/>
          <w:sz w:val="32"/>
          <w:szCs w:val="32"/>
        </w:rPr>
        <w:t>.</w:t>
      </w:r>
    </w:p>
  </w:footnote>
  <w:footnote w:id="22">
    <w:p w:rsidR="004C0045" w:rsidRPr="00163F41" w:rsidRDefault="004C0045" w:rsidP="00627E05">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تيسير الكريم الرحمن في تفسير كلام المنان لعبدالرحمن بن ناصر السعدي1/100</w:t>
      </w:r>
      <w:r w:rsidRPr="00163F41">
        <w:rPr>
          <w:rFonts w:ascii="Traditional Arabic" w:eastAsia="Times New Roman" w:hAnsi="Traditional Arabic" w:cs="Traditional Arabic"/>
          <w:color w:val="000000"/>
          <w:sz w:val="32"/>
          <w:szCs w:val="32"/>
        </w:rPr>
        <w:t>.</w:t>
      </w:r>
    </w:p>
    <w:p w:rsidR="004C0045" w:rsidRPr="00274929" w:rsidRDefault="004C0045" w:rsidP="00627E05">
      <w:pPr>
        <w:pStyle w:val="a6"/>
        <w:rPr>
          <w:rtl/>
          <w:lang w:bidi="ar-EG"/>
        </w:rPr>
      </w:pPr>
    </w:p>
  </w:footnote>
  <w:footnote w:id="23">
    <w:p w:rsidR="004C0045" w:rsidRPr="002842B0" w:rsidRDefault="004C0045" w:rsidP="002842B0">
      <w:pPr>
        <w:spacing w:after="0" w:line="240" w:lineRule="auto"/>
        <w:jc w:val="both"/>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أخرجه البخاري برقم</w:t>
      </w:r>
      <w:r w:rsidRPr="00163F41">
        <w:rPr>
          <w:rFonts w:ascii="Traditional Arabic" w:eastAsia="Times New Roman" w:hAnsi="Traditional Arabic" w:cs="Traditional Arabic"/>
          <w:color w:val="000000"/>
          <w:sz w:val="32"/>
          <w:szCs w:val="32"/>
        </w:rPr>
        <w:t>/</w:t>
      </w:r>
      <w:r>
        <w:rPr>
          <w:rFonts w:ascii="Traditional Arabic" w:eastAsia="Times New Roman" w:hAnsi="Traditional Arabic" w:cs="Traditional Arabic" w:hint="cs"/>
          <w:color w:val="000000"/>
          <w:sz w:val="32"/>
          <w:szCs w:val="32"/>
          <w:rtl/>
          <w:lang w:bidi="ar-EG"/>
        </w:rPr>
        <w:t>2724</w:t>
      </w:r>
      <w:r w:rsidRPr="00163F41">
        <w:rPr>
          <w:rFonts w:ascii="Traditional Arabic" w:eastAsia="Times New Roman" w:hAnsi="Traditional Arabic" w:cs="Traditional Arabic"/>
          <w:color w:val="000000"/>
          <w:sz w:val="32"/>
          <w:szCs w:val="32"/>
        </w:rPr>
        <w:t>- </w:t>
      </w:r>
      <w:r w:rsidRPr="00163F41">
        <w:rPr>
          <w:rFonts w:ascii="Traditional Arabic" w:eastAsia="Times New Roman" w:hAnsi="Traditional Arabic" w:cs="Traditional Arabic"/>
          <w:color w:val="000000"/>
          <w:sz w:val="32"/>
          <w:szCs w:val="32"/>
          <w:rtl/>
        </w:rPr>
        <w:t>باب دعاء النبي - صلى الله عليه وسلم - الناس إلى الإسلام</w:t>
      </w:r>
      <w:r w:rsidRPr="00163F41">
        <w:rPr>
          <w:rFonts w:ascii="Traditional Arabic" w:eastAsia="Times New Roman" w:hAnsi="Traditional Arabic" w:cs="Traditional Arabic"/>
          <w:color w:val="000000"/>
          <w:sz w:val="32"/>
          <w:szCs w:val="32"/>
        </w:rPr>
        <w:t>.</w:t>
      </w:r>
    </w:p>
  </w:footnote>
  <w:footnote w:id="24">
    <w:p w:rsidR="004C0045" w:rsidRDefault="004C0045" w:rsidP="002842B0">
      <w:pPr>
        <w:pStyle w:val="a6"/>
        <w:rPr>
          <w:rtl/>
        </w:rPr>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أخرجه البخاري برقم</w:t>
      </w:r>
      <w:r w:rsidRPr="00163F41">
        <w:rPr>
          <w:rFonts w:ascii="Traditional Arabic" w:eastAsia="Times New Roman" w:hAnsi="Traditional Arabic" w:cs="Traditional Arabic"/>
          <w:color w:val="000000"/>
          <w:sz w:val="32"/>
          <w:szCs w:val="32"/>
        </w:rPr>
        <w:t>/</w:t>
      </w:r>
      <w:r>
        <w:rPr>
          <w:rFonts w:ascii="Traditional Arabic" w:eastAsia="Times New Roman" w:hAnsi="Traditional Arabic" w:cs="Traditional Arabic" w:hint="cs"/>
          <w:color w:val="000000"/>
          <w:sz w:val="32"/>
          <w:szCs w:val="32"/>
          <w:rtl/>
          <w:lang w:bidi="ar-EG"/>
        </w:rPr>
        <w:t>5441</w:t>
      </w:r>
      <w:r w:rsidRPr="00163F41">
        <w:rPr>
          <w:rFonts w:ascii="Traditional Arabic" w:eastAsia="Times New Roman" w:hAnsi="Traditional Arabic" w:cs="Traditional Arabic"/>
          <w:color w:val="000000"/>
          <w:sz w:val="32"/>
          <w:szCs w:val="32"/>
        </w:rPr>
        <w:t>- </w:t>
      </w:r>
      <w:r w:rsidRPr="00163F41">
        <w:rPr>
          <w:rFonts w:ascii="Traditional Arabic" w:eastAsia="Times New Roman" w:hAnsi="Traditional Arabic" w:cs="Traditional Arabic"/>
          <w:color w:val="000000"/>
          <w:sz w:val="32"/>
          <w:szCs w:val="32"/>
          <w:rtl/>
        </w:rPr>
        <w:t>باب تقليم الأظفار</w:t>
      </w:r>
    </w:p>
  </w:footnote>
  <w:footnote w:id="25">
    <w:p w:rsidR="004C0045" w:rsidRDefault="004C0045" w:rsidP="00627E05">
      <w:pPr>
        <w:pStyle w:val="a6"/>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 حديث رقم / 3695 في صحيح الجامع</w:t>
      </w:r>
      <w:r w:rsidRPr="00163F41">
        <w:rPr>
          <w:rFonts w:ascii="Traditional Arabic" w:eastAsia="Times New Roman" w:hAnsi="Traditional Arabic" w:cs="Traditional Arabic"/>
          <w:color w:val="000000"/>
          <w:sz w:val="32"/>
          <w:szCs w:val="32"/>
        </w:rPr>
        <w:t>.</w:t>
      </w:r>
    </w:p>
  </w:footnote>
  <w:footnote w:id="26">
    <w:p w:rsidR="004C0045" w:rsidRDefault="004C0045" w:rsidP="00627E05">
      <w:pPr>
        <w:pStyle w:val="a6"/>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 حديث رقم / 6493 في صحيح الجامع</w:t>
      </w:r>
      <w:r w:rsidRPr="00163F41">
        <w:rPr>
          <w:rFonts w:ascii="Traditional Arabic" w:eastAsia="Times New Roman" w:hAnsi="Traditional Arabic" w:cs="Traditional Arabic"/>
          <w:color w:val="000000"/>
          <w:sz w:val="32"/>
          <w:szCs w:val="32"/>
        </w:rPr>
        <w:t>.</w:t>
      </w:r>
    </w:p>
  </w:footnote>
  <w:footnote w:id="27">
    <w:p w:rsidR="004C0045" w:rsidRDefault="004C0045" w:rsidP="00627E05">
      <w:pPr>
        <w:pStyle w:val="a6"/>
        <w:rPr>
          <w:rtl/>
          <w:lang w:bidi="ar-EG"/>
        </w:rPr>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 حديث رقم / 112 في صحيح الجامع</w:t>
      </w:r>
      <w:r w:rsidRPr="00163F41">
        <w:rPr>
          <w:rFonts w:ascii="Traditional Arabic" w:eastAsia="Times New Roman" w:hAnsi="Traditional Arabic" w:cs="Traditional Arabic"/>
          <w:color w:val="000000"/>
          <w:sz w:val="32"/>
          <w:szCs w:val="32"/>
        </w:rPr>
        <w:t>.</w:t>
      </w:r>
    </w:p>
  </w:footnote>
  <w:footnote w:id="28">
    <w:p w:rsidR="004C0045" w:rsidRDefault="004C0045" w:rsidP="00995EE6">
      <w:pPr>
        <w:pStyle w:val="a6"/>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أخرجاه في الصحيحين، مسلم برقم</w:t>
      </w:r>
      <w:r>
        <w:rPr>
          <w:rFonts w:ascii="Traditional Arabic" w:eastAsia="Times New Roman" w:hAnsi="Traditional Arabic" w:cs="Traditional Arabic" w:hint="cs"/>
          <w:color w:val="000000"/>
          <w:sz w:val="32"/>
          <w:szCs w:val="32"/>
          <w:rtl/>
          <w:lang w:bidi="ar-EG"/>
        </w:rPr>
        <w:t>2996</w:t>
      </w:r>
      <w:r w:rsidRPr="00163F41">
        <w:rPr>
          <w:rFonts w:ascii="Traditional Arabic" w:eastAsia="Times New Roman" w:hAnsi="Traditional Arabic" w:cs="Traditional Arabic"/>
          <w:color w:val="000000"/>
          <w:sz w:val="32"/>
          <w:szCs w:val="32"/>
        </w:rPr>
        <w:t>- </w:t>
      </w:r>
      <w:r w:rsidRPr="00163F41">
        <w:rPr>
          <w:rFonts w:ascii="Traditional Arabic" w:eastAsia="Times New Roman" w:hAnsi="Traditional Arabic" w:cs="Traditional Arabic"/>
          <w:color w:val="000000"/>
          <w:sz w:val="32"/>
          <w:szCs w:val="32"/>
          <w:rtl/>
        </w:rPr>
        <w:t>باب أخذ الحلال وترك الشبهات, والبخاري برقم/50- باب فضل من استبرأ لدينه</w:t>
      </w:r>
    </w:p>
  </w:footnote>
  <w:footnote w:id="29">
    <w:p w:rsidR="004C0045" w:rsidRDefault="004C0045" w:rsidP="00627E05">
      <w:pPr>
        <w:pStyle w:val="a6"/>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 حديث رقم: 4534 في صحيح الجامع</w:t>
      </w:r>
      <w:r w:rsidRPr="00163F41">
        <w:rPr>
          <w:rFonts w:ascii="Traditional Arabic" w:eastAsia="Times New Roman" w:hAnsi="Traditional Arabic" w:cs="Traditional Arabic"/>
          <w:color w:val="000000"/>
          <w:sz w:val="32"/>
          <w:szCs w:val="32"/>
        </w:rPr>
        <w:t>.</w:t>
      </w:r>
    </w:p>
  </w:footnote>
  <w:footnote w:id="30">
    <w:p w:rsidR="004C0045" w:rsidRDefault="004C0045" w:rsidP="00995EE6">
      <w:pPr>
        <w:pStyle w:val="a6"/>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 شرح رياض الصالحين لمحمد بن صالح بن محمد العثيمين </w:t>
      </w:r>
      <w:r>
        <w:rPr>
          <w:rFonts w:ascii="Traditional Arabic" w:eastAsia="Times New Roman" w:hAnsi="Traditional Arabic" w:cs="Traditional Arabic" w:hint="cs"/>
          <w:color w:val="000000"/>
          <w:sz w:val="32"/>
          <w:szCs w:val="32"/>
          <w:rtl/>
          <w:lang w:bidi="ar-EG"/>
        </w:rPr>
        <w:t>1/1550</w:t>
      </w:r>
      <w:r w:rsidRPr="00163F41">
        <w:rPr>
          <w:rFonts w:ascii="Traditional Arabic" w:eastAsia="Times New Roman" w:hAnsi="Traditional Arabic" w:cs="Traditional Arabic"/>
          <w:color w:val="000000"/>
          <w:sz w:val="32"/>
          <w:szCs w:val="32"/>
        </w:rPr>
        <w:t xml:space="preserve"> - </w:t>
      </w:r>
      <w:r w:rsidRPr="00163F41">
        <w:rPr>
          <w:rFonts w:ascii="Traditional Arabic" w:eastAsia="Times New Roman" w:hAnsi="Traditional Arabic" w:cs="Traditional Arabic"/>
          <w:color w:val="000000"/>
          <w:sz w:val="32"/>
          <w:szCs w:val="32"/>
          <w:rtl/>
        </w:rPr>
        <w:t>باب بيان جماعة من الشهداء في ثواب الآخرة</w:t>
      </w:r>
      <w:r w:rsidRPr="00163F41">
        <w:rPr>
          <w:rFonts w:ascii="Traditional Arabic" w:eastAsia="Times New Roman" w:hAnsi="Traditional Arabic" w:cs="Traditional Arabic"/>
          <w:color w:val="000000"/>
          <w:sz w:val="32"/>
          <w:szCs w:val="32"/>
        </w:rPr>
        <w:t>.</w:t>
      </w:r>
    </w:p>
  </w:footnote>
  <w:footnote w:id="31">
    <w:p w:rsidR="004C0045" w:rsidRDefault="004C0045" w:rsidP="00627E05">
      <w:pPr>
        <w:pStyle w:val="a6"/>
        <w:rPr>
          <w:rtl/>
        </w:rPr>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 حديث رقم: 2253 في صحيح الجامع</w:t>
      </w:r>
    </w:p>
  </w:footnote>
  <w:footnote w:id="32">
    <w:p w:rsidR="004C0045" w:rsidRDefault="004C0045" w:rsidP="00995EE6">
      <w:pPr>
        <w:pStyle w:val="a6"/>
      </w:pPr>
      <w:r>
        <w:rPr>
          <w:rStyle w:val="a7"/>
        </w:rPr>
        <w:footnoteRef/>
      </w:r>
      <w:r>
        <w:rPr>
          <w:rtl/>
        </w:rPr>
        <w:t xml:space="preserve"> </w:t>
      </w:r>
      <w:r>
        <w:t>-</w:t>
      </w:r>
      <w:r w:rsidRPr="00274929">
        <w:rPr>
          <w:rFonts w:ascii="Traditional Arabic" w:eastAsia="Times New Roman" w:hAnsi="Traditional Arabic" w:cs="Traditional Arabic"/>
          <w:color w:val="000000"/>
          <w:sz w:val="32"/>
          <w:szCs w:val="32"/>
          <w:rtl/>
        </w:rPr>
        <w:t xml:space="preserve"> </w:t>
      </w:r>
      <w:r w:rsidRPr="00163F41">
        <w:rPr>
          <w:rFonts w:ascii="Traditional Arabic" w:eastAsia="Times New Roman" w:hAnsi="Traditional Arabic" w:cs="Traditional Arabic"/>
          <w:color w:val="000000"/>
          <w:sz w:val="32"/>
          <w:szCs w:val="32"/>
          <w:rtl/>
        </w:rPr>
        <w:t>انظر: شرح رياض الصالحين لمحمد بن صالح بن محمد العثيمين </w:t>
      </w:r>
      <w:r>
        <w:rPr>
          <w:rFonts w:ascii="Traditional Arabic" w:eastAsia="Times New Roman" w:hAnsi="Traditional Arabic" w:cs="Traditional Arabic" w:hint="cs"/>
          <w:color w:val="000000"/>
          <w:sz w:val="32"/>
          <w:szCs w:val="32"/>
          <w:rtl/>
        </w:rPr>
        <w:t>1/2152</w:t>
      </w:r>
      <w:r w:rsidRPr="00163F41">
        <w:rPr>
          <w:rFonts w:ascii="Traditional Arabic" w:eastAsia="Times New Roman" w:hAnsi="Traditional Arabic" w:cs="Traditional Arabic"/>
          <w:color w:val="000000"/>
          <w:sz w:val="32"/>
          <w:szCs w:val="32"/>
        </w:rPr>
        <w:t xml:space="preserve"> - </w:t>
      </w:r>
      <w:r w:rsidRPr="00163F41">
        <w:rPr>
          <w:rFonts w:ascii="Traditional Arabic" w:eastAsia="Times New Roman" w:hAnsi="Traditional Arabic" w:cs="Traditional Arabic"/>
          <w:color w:val="000000"/>
          <w:sz w:val="32"/>
          <w:szCs w:val="32"/>
          <w:rtl/>
        </w:rPr>
        <w:t>باب كراهة الخروج من بلد وقع فيها الوباء فرارًا منه</w:t>
      </w:r>
      <w:r w:rsidRPr="00163F41">
        <w:rPr>
          <w:rFonts w:ascii="Traditional Arabic" w:eastAsia="Times New Roman" w:hAnsi="Traditional Arabic" w:cs="Traditional Arabic"/>
          <w:color w:val="000000"/>
          <w:sz w:val="32"/>
          <w:szCs w:val="32"/>
        </w:rPr>
        <w:t>.</w:t>
      </w:r>
    </w:p>
  </w:footnote>
  <w:footnote w:id="33">
    <w:p w:rsidR="004C0045" w:rsidRDefault="004C0045" w:rsidP="00995EE6">
      <w:pPr>
        <w:pStyle w:val="a6"/>
        <w:rPr>
          <w:rtl/>
          <w:lang w:bidi="ar-EG"/>
        </w:rPr>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انظر تفسير العلامة محمد العثيمين </w:t>
      </w:r>
      <w:r>
        <w:rPr>
          <w:rFonts w:ascii="Traditional Arabic" w:eastAsia="Times New Roman" w:hAnsi="Traditional Arabic" w:cs="Traditional Arabic" w:hint="cs"/>
          <w:color w:val="000000"/>
          <w:sz w:val="32"/>
          <w:szCs w:val="32"/>
          <w:rtl/>
        </w:rPr>
        <w:t>(</w:t>
      </w:r>
      <w:r w:rsidRPr="00042690">
        <w:rPr>
          <w:rFonts w:ascii="Traditional Arabic" w:eastAsia="Times New Roman" w:hAnsi="Traditional Arabic" w:cs="Traditional Arabic"/>
          <w:color w:val="000000"/>
          <w:sz w:val="32"/>
          <w:szCs w:val="32"/>
          <w:rtl/>
        </w:rPr>
        <w:t>7:38</w:t>
      </w:r>
      <w:r>
        <w:rPr>
          <w:rFonts w:ascii="Traditional Arabic" w:eastAsia="Times New Roman" w:hAnsi="Traditional Arabic" w:cs="Traditional Arabic" w:hint="cs"/>
          <w:color w:val="000000"/>
          <w:sz w:val="32"/>
          <w:szCs w:val="32"/>
          <w:rtl/>
        </w:rPr>
        <w:t>).</w:t>
      </w:r>
    </w:p>
  </w:footnote>
  <w:footnote w:id="34">
    <w:p w:rsidR="004C0045" w:rsidRDefault="004C0045" w:rsidP="00995EE6">
      <w:pPr>
        <w:pStyle w:val="a6"/>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أخرجه البخاري </w:t>
      </w:r>
      <w:proofErr w:type="gramStart"/>
      <w:r w:rsidRPr="00042690">
        <w:rPr>
          <w:rFonts w:ascii="Traditional Arabic" w:eastAsia="Times New Roman" w:hAnsi="Traditional Arabic" w:cs="Traditional Arabic"/>
          <w:color w:val="000000"/>
          <w:sz w:val="32"/>
          <w:szCs w:val="32"/>
          <w:rtl/>
        </w:rPr>
        <w:t>برقم</w:t>
      </w:r>
      <w:r>
        <w:rPr>
          <w:rFonts w:ascii="Traditional Arabic" w:eastAsia="Times New Roman" w:hAnsi="Traditional Arabic" w:cs="Traditional Arabic" w:hint="cs"/>
          <w:color w:val="000000"/>
          <w:sz w:val="32"/>
          <w:szCs w:val="32"/>
          <w:rtl/>
          <w:lang w:bidi="ar-EG"/>
        </w:rPr>
        <w:t xml:space="preserve">3085  </w:t>
      </w:r>
      <w:r w:rsidRPr="00042690">
        <w:rPr>
          <w:rFonts w:ascii="Traditional Arabic" w:eastAsia="Times New Roman" w:hAnsi="Traditional Arabic" w:cs="Traditional Arabic"/>
          <w:color w:val="000000"/>
          <w:sz w:val="32"/>
          <w:szCs w:val="32"/>
          <w:rtl/>
        </w:rPr>
        <w:t>،</w:t>
      </w:r>
      <w:proofErr w:type="gramEnd"/>
      <w:r w:rsidRPr="00042690">
        <w:rPr>
          <w:rFonts w:ascii="Traditional Arabic" w:eastAsia="Times New Roman" w:hAnsi="Traditional Arabic" w:cs="Traditional Arabic"/>
          <w:color w:val="000000"/>
          <w:sz w:val="32"/>
          <w:szCs w:val="32"/>
          <w:rtl/>
        </w:rPr>
        <w:t xml:space="preserve"> باب خلق آدم - صلوات الله عليه - وذريته</w:t>
      </w:r>
      <w:r w:rsidRPr="00042690">
        <w:rPr>
          <w:rFonts w:ascii="Traditional Arabic" w:eastAsia="Times New Roman" w:hAnsi="Traditional Arabic" w:cs="Traditional Arabic"/>
          <w:color w:val="000000"/>
          <w:sz w:val="32"/>
          <w:szCs w:val="32"/>
        </w:rPr>
        <w:t>.</w:t>
      </w:r>
    </w:p>
  </w:footnote>
  <w:footnote w:id="35">
    <w:p w:rsidR="004C0045" w:rsidRDefault="004C0045" w:rsidP="0003468C">
      <w:pPr>
        <w:pStyle w:val="a6"/>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تفسير القرآن العظيم لابن كثير </w:t>
      </w:r>
      <w:r>
        <w:rPr>
          <w:rFonts w:ascii="Traditional Arabic" w:eastAsia="Times New Roman" w:hAnsi="Traditional Arabic" w:cs="Traditional Arabic" w:hint="cs"/>
          <w:color w:val="000000"/>
          <w:sz w:val="32"/>
          <w:szCs w:val="32"/>
          <w:rtl/>
        </w:rPr>
        <w:t>(</w:t>
      </w:r>
      <w:r w:rsidRPr="00042690">
        <w:rPr>
          <w:rFonts w:ascii="Traditional Arabic" w:eastAsia="Times New Roman" w:hAnsi="Traditional Arabic" w:cs="Traditional Arabic"/>
          <w:color w:val="000000"/>
          <w:sz w:val="32"/>
          <w:szCs w:val="32"/>
          <w:rtl/>
        </w:rPr>
        <w:t>2:6</w:t>
      </w:r>
      <w:proofErr w:type="gramStart"/>
      <w:r w:rsidRPr="00042690">
        <w:rPr>
          <w:rFonts w:ascii="Traditional Arabic" w:eastAsia="Times New Roman" w:hAnsi="Traditional Arabic" w:cs="Traditional Arabic"/>
          <w:color w:val="000000"/>
          <w:sz w:val="32"/>
          <w:szCs w:val="32"/>
          <w:rtl/>
        </w:rPr>
        <w:t>)؛</w:t>
      </w:r>
      <w:proofErr w:type="gramEnd"/>
      <w:r w:rsidRPr="00042690">
        <w:rPr>
          <w:rFonts w:ascii="Traditional Arabic" w:eastAsia="Times New Roman" w:hAnsi="Traditional Arabic" w:cs="Traditional Arabic"/>
          <w:color w:val="000000"/>
          <w:sz w:val="32"/>
          <w:szCs w:val="32"/>
          <w:rtl/>
        </w:rPr>
        <w:t xml:space="preserve"> الناشر: دار طيبة للنشر والتوزيع</w:t>
      </w:r>
      <w:r w:rsidRPr="00042690">
        <w:rPr>
          <w:rFonts w:ascii="Traditional Arabic" w:eastAsia="Times New Roman" w:hAnsi="Traditional Arabic" w:cs="Traditional Arabic"/>
          <w:color w:val="000000"/>
          <w:sz w:val="32"/>
          <w:szCs w:val="32"/>
        </w:rPr>
        <w:t>.</w:t>
      </w:r>
    </w:p>
  </w:footnote>
  <w:footnote w:id="36">
    <w:p w:rsidR="004C0045" w:rsidRDefault="004C0045" w:rsidP="0003468C">
      <w:pPr>
        <w:pStyle w:val="a6"/>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تفسير القرآن العظيم؛ لابن كثير </w:t>
      </w:r>
      <w:r>
        <w:rPr>
          <w:rFonts w:ascii="Traditional Arabic" w:eastAsia="Times New Roman" w:hAnsi="Traditional Arabic" w:cs="Traditional Arabic" w:hint="cs"/>
          <w:color w:val="000000"/>
          <w:sz w:val="32"/>
          <w:szCs w:val="32"/>
          <w:rtl/>
        </w:rPr>
        <w:t>(</w:t>
      </w:r>
      <w:r w:rsidRPr="00042690">
        <w:rPr>
          <w:rFonts w:ascii="Traditional Arabic" w:eastAsia="Times New Roman" w:hAnsi="Traditional Arabic" w:cs="Traditional Arabic"/>
          <w:color w:val="000000"/>
          <w:sz w:val="32"/>
          <w:szCs w:val="32"/>
          <w:rtl/>
        </w:rPr>
        <w:t>6:73</w:t>
      </w:r>
      <w:proofErr w:type="gramStart"/>
      <w:r w:rsidRPr="00042690">
        <w:rPr>
          <w:rFonts w:ascii="Traditional Arabic" w:eastAsia="Times New Roman" w:hAnsi="Traditional Arabic" w:cs="Traditional Arabic"/>
          <w:color w:val="000000"/>
          <w:sz w:val="32"/>
          <w:szCs w:val="32"/>
          <w:rtl/>
        </w:rPr>
        <w:t>)،</w:t>
      </w:r>
      <w:proofErr w:type="gramEnd"/>
      <w:r w:rsidRPr="00042690">
        <w:rPr>
          <w:rFonts w:ascii="Traditional Arabic" w:eastAsia="Times New Roman" w:hAnsi="Traditional Arabic" w:cs="Traditional Arabic"/>
          <w:color w:val="000000"/>
          <w:sz w:val="32"/>
          <w:szCs w:val="32"/>
          <w:rtl/>
        </w:rPr>
        <w:t xml:space="preserve"> الناشر: دار طيبة للنشر والتوزيع</w:t>
      </w:r>
      <w:r w:rsidRPr="00042690">
        <w:rPr>
          <w:rFonts w:ascii="Traditional Arabic" w:eastAsia="Times New Roman" w:hAnsi="Traditional Arabic" w:cs="Traditional Arabic"/>
          <w:color w:val="000000"/>
          <w:sz w:val="32"/>
          <w:szCs w:val="32"/>
        </w:rPr>
        <w:t>.</w:t>
      </w:r>
    </w:p>
  </w:footnote>
  <w:footnote w:id="37">
    <w:p w:rsidR="004C0045" w:rsidRPr="00042690" w:rsidRDefault="004C0045" w:rsidP="0003468C">
      <w:pPr>
        <w:spacing w:after="0" w:line="240" w:lineRule="auto"/>
        <w:rPr>
          <w:rFonts w:ascii="Traditional Arabic" w:eastAsia="Times New Roman" w:hAnsi="Traditional Arabic" w:cs="Traditional Arabic"/>
          <w:color w:val="000000"/>
          <w:sz w:val="32"/>
          <w:szCs w:val="32"/>
          <w:rtl/>
          <w:lang w:bidi="ar-EG"/>
        </w:rPr>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تيسير الكريم الرحمن في تفسير كلام المنان؛ لعبدالرحمن بن ناصر السعدي 1</w:t>
      </w:r>
      <w:r>
        <w:rPr>
          <w:rFonts w:ascii="Traditional Arabic" w:eastAsia="Times New Roman" w:hAnsi="Traditional Arabic" w:cs="Traditional Arabic" w:hint="cs"/>
          <w:color w:val="000000"/>
          <w:sz w:val="32"/>
          <w:szCs w:val="32"/>
          <w:rtl/>
        </w:rPr>
        <w:t>/876</w:t>
      </w:r>
    </w:p>
    <w:p w:rsidR="004C0045" w:rsidRPr="00042690" w:rsidRDefault="004C0045" w:rsidP="00627E05">
      <w:pPr>
        <w:pStyle w:val="a6"/>
        <w:rPr>
          <w:lang w:bidi="ar-EG"/>
        </w:rPr>
      </w:pPr>
    </w:p>
  </w:footnote>
  <w:footnote w:id="38">
    <w:p w:rsidR="004C0045" w:rsidRPr="00995EE6" w:rsidRDefault="004C0045" w:rsidP="00995EE6">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تفسير القرآن العظيم؛ لابن </w:t>
      </w:r>
      <w:proofErr w:type="gramStart"/>
      <w:r w:rsidRPr="00042690">
        <w:rPr>
          <w:rFonts w:ascii="Traditional Arabic" w:eastAsia="Times New Roman" w:hAnsi="Traditional Arabic" w:cs="Traditional Arabic"/>
          <w:color w:val="000000"/>
          <w:sz w:val="32"/>
          <w:szCs w:val="32"/>
          <w:rtl/>
        </w:rPr>
        <w:t xml:space="preserve">كثير </w:t>
      </w:r>
      <w:r>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1:571</w:t>
      </w:r>
      <w:proofErr w:type="gramEnd"/>
      <w:r w:rsidRPr="00042690">
        <w:rPr>
          <w:rFonts w:ascii="Traditional Arabic" w:eastAsia="Times New Roman" w:hAnsi="Traditional Arabic" w:cs="Traditional Arabic"/>
          <w:color w:val="000000"/>
          <w:sz w:val="32"/>
          <w:szCs w:val="32"/>
          <w:rtl/>
        </w:rPr>
        <w:t>)، الناشر: دار طيبة للنشر والتوزيع</w:t>
      </w:r>
      <w:r w:rsidRPr="00042690">
        <w:rPr>
          <w:rFonts w:ascii="Traditional Arabic" w:eastAsia="Times New Roman" w:hAnsi="Traditional Arabic" w:cs="Traditional Arabic"/>
          <w:color w:val="000000"/>
          <w:sz w:val="32"/>
          <w:szCs w:val="32"/>
        </w:rPr>
        <w:t>.</w:t>
      </w:r>
    </w:p>
  </w:footnote>
  <w:footnote w:id="39">
    <w:p w:rsidR="004C0045" w:rsidRDefault="004C0045" w:rsidP="00627E05">
      <w:pPr>
        <w:pStyle w:val="a6"/>
        <w:rPr>
          <w:rtl/>
          <w:lang w:bidi="ar-EG"/>
        </w:rPr>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انظر السلسلة </w:t>
      </w:r>
      <w:proofErr w:type="gramStart"/>
      <w:r w:rsidRPr="00042690">
        <w:rPr>
          <w:rFonts w:ascii="Traditional Arabic" w:eastAsia="Times New Roman" w:hAnsi="Traditional Arabic" w:cs="Traditional Arabic"/>
          <w:color w:val="000000"/>
          <w:sz w:val="32"/>
          <w:szCs w:val="32"/>
          <w:rtl/>
        </w:rPr>
        <w:t xml:space="preserve">الصحيحة </w:t>
      </w:r>
      <w:r>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4</w:t>
      </w:r>
      <w:proofErr w:type="gramEnd"/>
      <w:r w:rsidRPr="00042690">
        <w:rPr>
          <w:rFonts w:ascii="Traditional Arabic" w:eastAsia="Times New Roman" w:hAnsi="Traditional Arabic" w:cs="Traditional Arabic"/>
          <w:color w:val="000000"/>
          <w:sz w:val="32"/>
          <w:szCs w:val="32"/>
          <w:rtl/>
        </w:rPr>
        <w:t>: 215</w:t>
      </w:r>
      <w:r w:rsidRPr="00042690">
        <w:rPr>
          <w:rFonts w:ascii="Traditional Arabic" w:eastAsia="Times New Roman" w:hAnsi="Traditional Arabic" w:cs="Traditional Arabic"/>
          <w:color w:val="000000"/>
          <w:sz w:val="32"/>
          <w:szCs w:val="32"/>
        </w:rPr>
        <w:t xml:space="preserve">) </w:t>
      </w:r>
      <w:r w:rsidRPr="00042690">
        <w:rPr>
          <w:rFonts w:ascii="Traditional Arabic" w:eastAsia="Times New Roman" w:hAnsi="Traditional Arabic" w:cs="Traditional Arabic"/>
          <w:color w:val="000000"/>
          <w:sz w:val="32"/>
          <w:szCs w:val="32"/>
          <w:rtl/>
        </w:rPr>
        <w:t>للألباني</w:t>
      </w:r>
      <w:r w:rsidRPr="00042690">
        <w:rPr>
          <w:rFonts w:ascii="Traditional Arabic" w:eastAsia="Times New Roman" w:hAnsi="Traditional Arabic" w:cs="Traditional Arabic"/>
          <w:color w:val="000000"/>
          <w:sz w:val="32"/>
          <w:szCs w:val="32"/>
        </w:rPr>
        <w:t>.</w:t>
      </w:r>
    </w:p>
  </w:footnote>
  <w:footnote w:id="40">
    <w:p w:rsidR="004C0045" w:rsidRDefault="004C0045" w:rsidP="00627E05">
      <w:pPr>
        <w:pStyle w:val="a6"/>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انظر حديث رقم: 993 في صحيح الجامع</w:t>
      </w:r>
      <w:r w:rsidRPr="00042690">
        <w:rPr>
          <w:rFonts w:ascii="Traditional Arabic" w:eastAsia="Times New Roman" w:hAnsi="Traditional Arabic" w:cs="Traditional Arabic"/>
          <w:color w:val="000000"/>
          <w:sz w:val="32"/>
          <w:szCs w:val="32"/>
        </w:rPr>
        <w:t>.</w:t>
      </w:r>
    </w:p>
  </w:footnote>
  <w:footnote w:id="41">
    <w:p w:rsidR="004C0045" w:rsidRDefault="004C0045" w:rsidP="00627E05">
      <w:pPr>
        <w:pStyle w:val="a6"/>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عدة الصابرين وذخيرة الشاكرين؛ لابن </w:t>
      </w:r>
      <w:proofErr w:type="gramStart"/>
      <w:r w:rsidRPr="00042690">
        <w:rPr>
          <w:rFonts w:ascii="Traditional Arabic" w:eastAsia="Times New Roman" w:hAnsi="Traditional Arabic" w:cs="Traditional Arabic"/>
          <w:color w:val="000000"/>
          <w:sz w:val="32"/>
          <w:szCs w:val="32"/>
          <w:rtl/>
        </w:rPr>
        <w:t xml:space="preserve">القيم </w:t>
      </w:r>
      <w:r>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ص:26</w:t>
      </w:r>
      <w:proofErr w:type="gramEnd"/>
      <w:r w:rsidRPr="00042690">
        <w:rPr>
          <w:rFonts w:ascii="Traditional Arabic" w:eastAsia="Times New Roman" w:hAnsi="Traditional Arabic" w:cs="Traditional Arabic"/>
          <w:color w:val="000000"/>
          <w:sz w:val="32"/>
          <w:szCs w:val="32"/>
          <w:rtl/>
        </w:rPr>
        <w:t>)؛ الباب التاسع: في بيان تفاوت درجات الصبر</w:t>
      </w:r>
      <w:r w:rsidRPr="00042690">
        <w:rPr>
          <w:rFonts w:ascii="Traditional Arabic" w:eastAsia="Times New Roman" w:hAnsi="Traditional Arabic" w:cs="Traditional Arabic"/>
          <w:color w:val="000000"/>
          <w:sz w:val="32"/>
          <w:szCs w:val="32"/>
        </w:rPr>
        <w:t>.</w:t>
      </w:r>
    </w:p>
  </w:footnote>
  <w:footnote w:id="42">
    <w:p w:rsidR="004C0045" w:rsidRPr="00042690" w:rsidRDefault="004C0045" w:rsidP="00627E05">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أخرجه البخاري برقم</w:t>
      </w:r>
      <w:proofErr w:type="gramStart"/>
      <w:r w:rsidRPr="00042690">
        <w:rPr>
          <w:rFonts w:ascii="Traditional Arabic" w:eastAsia="Times New Roman" w:hAnsi="Traditional Arabic" w:cs="Traditional Arabic"/>
          <w:color w:val="000000"/>
          <w:sz w:val="32"/>
          <w:szCs w:val="32"/>
          <w:rtl/>
        </w:rPr>
        <w:t>:1296</w:t>
      </w:r>
      <w:proofErr w:type="gramEnd"/>
      <w:r w:rsidRPr="00042690">
        <w:rPr>
          <w:rFonts w:ascii="Traditional Arabic" w:eastAsia="Times New Roman" w:hAnsi="Traditional Arabic" w:cs="Traditional Arabic"/>
          <w:color w:val="000000"/>
          <w:sz w:val="32"/>
          <w:szCs w:val="32"/>
          <w:rtl/>
        </w:rPr>
        <w:t>، باب ما قيل في أولاد المشركين</w:t>
      </w:r>
      <w:r w:rsidRPr="00042690">
        <w:rPr>
          <w:rFonts w:ascii="Traditional Arabic" w:eastAsia="Times New Roman" w:hAnsi="Traditional Arabic" w:cs="Traditional Arabic"/>
          <w:color w:val="000000"/>
          <w:sz w:val="32"/>
          <w:szCs w:val="32"/>
        </w:rPr>
        <w:t>.</w:t>
      </w:r>
    </w:p>
    <w:p w:rsidR="004C0045" w:rsidRPr="00042690" w:rsidRDefault="004C0045" w:rsidP="00627E05">
      <w:pPr>
        <w:pStyle w:val="a6"/>
        <w:rPr>
          <w:rtl/>
          <w:lang w:bidi="ar-EG"/>
        </w:rPr>
      </w:pPr>
    </w:p>
  </w:footnote>
  <w:footnote w:id="43">
    <w:p w:rsidR="004C0045" w:rsidRPr="00042690"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042690">
        <w:rPr>
          <w:rFonts w:ascii="Traditional Arabic" w:eastAsia="Times New Roman" w:hAnsi="Traditional Arabic" w:cs="Traditional Arabic"/>
          <w:color w:val="000000"/>
          <w:sz w:val="32"/>
          <w:szCs w:val="32"/>
          <w:rtl/>
        </w:rPr>
        <w:t xml:space="preserve"> تيسير الكريم الرحمن في تفسير كلام المنان؛ لعبدالرحمن بن ناصر السعدي </w:t>
      </w:r>
      <w:r>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1</w:t>
      </w:r>
      <w:r>
        <w:rPr>
          <w:rFonts w:ascii="Traditional Arabic" w:eastAsia="Times New Roman" w:hAnsi="Traditional Arabic" w:cs="Traditional Arabic" w:hint="cs"/>
          <w:color w:val="000000"/>
          <w:sz w:val="32"/>
          <w:szCs w:val="32"/>
          <w:rtl/>
        </w:rPr>
        <w:t>/640</w:t>
      </w:r>
    </w:p>
    <w:p w:rsidR="004C0045" w:rsidRPr="00042690" w:rsidRDefault="004C0045" w:rsidP="00627E05">
      <w:pPr>
        <w:pStyle w:val="a6"/>
        <w:rPr>
          <w:rtl/>
          <w:lang w:bidi="ar-EG"/>
        </w:rPr>
      </w:pPr>
    </w:p>
  </w:footnote>
  <w:footnote w:id="44">
    <w:p w:rsidR="004C0045" w:rsidRPr="00042690"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A11939">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أخرجه مسلم برقم</w:t>
      </w:r>
      <w:r>
        <w:rPr>
          <w:rFonts w:ascii="Traditional Arabic" w:eastAsia="Times New Roman" w:hAnsi="Traditional Arabic" w:cs="Traditional Arabic" w:hint="cs"/>
          <w:color w:val="000000"/>
          <w:sz w:val="32"/>
          <w:szCs w:val="32"/>
          <w:rtl/>
        </w:rPr>
        <w:t xml:space="preserve">4698 </w:t>
      </w:r>
      <w:r w:rsidRPr="00042690">
        <w:rPr>
          <w:rFonts w:ascii="Traditional Arabic" w:eastAsia="Times New Roman" w:hAnsi="Traditional Arabic" w:cs="Traditional Arabic"/>
          <w:color w:val="000000"/>
          <w:sz w:val="32"/>
          <w:szCs w:val="32"/>
          <w:rtl/>
        </w:rPr>
        <w:t>، باب فضل الرفق، من حديث عائشة - رضي الله عنها</w:t>
      </w:r>
      <w:r w:rsidRPr="00042690">
        <w:rPr>
          <w:rFonts w:ascii="Traditional Arabic" w:eastAsia="Times New Roman" w:hAnsi="Traditional Arabic" w:cs="Traditional Arabic"/>
          <w:color w:val="000000"/>
          <w:sz w:val="32"/>
          <w:szCs w:val="32"/>
        </w:rPr>
        <w:t>.</w:t>
      </w:r>
    </w:p>
    <w:p w:rsidR="004C0045" w:rsidRPr="00A11939" w:rsidRDefault="004C0045" w:rsidP="00627E05">
      <w:pPr>
        <w:pStyle w:val="a6"/>
        <w:rPr>
          <w:rtl/>
          <w:lang w:bidi="ar-EG"/>
        </w:rPr>
      </w:pPr>
    </w:p>
  </w:footnote>
  <w:footnote w:id="45">
    <w:p w:rsidR="004C0045" w:rsidRDefault="004C0045" w:rsidP="00627E05">
      <w:pPr>
        <w:pStyle w:val="a6"/>
      </w:pPr>
      <w:r>
        <w:rPr>
          <w:rStyle w:val="a7"/>
        </w:rPr>
        <w:footnoteRef/>
      </w:r>
      <w:r>
        <w:rPr>
          <w:rtl/>
        </w:rPr>
        <w:t xml:space="preserve"> </w:t>
      </w:r>
      <w:r>
        <w:t>-</w:t>
      </w:r>
      <w:r w:rsidRPr="00A11939">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انظر حديث رقم: 889 في صحيح الجامع</w:t>
      </w:r>
      <w:r w:rsidRPr="00042690">
        <w:rPr>
          <w:rFonts w:ascii="Traditional Arabic" w:eastAsia="Times New Roman" w:hAnsi="Traditional Arabic" w:cs="Traditional Arabic"/>
          <w:color w:val="000000"/>
          <w:sz w:val="32"/>
          <w:szCs w:val="32"/>
        </w:rPr>
        <w:t>.</w:t>
      </w:r>
    </w:p>
  </w:footnote>
  <w:footnote w:id="46">
    <w:p w:rsidR="004C0045" w:rsidRDefault="004C0045" w:rsidP="0003468C">
      <w:pPr>
        <w:pStyle w:val="a6"/>
        <w:rPr>
          <w:rtl/>
        </w:rPr>
      </w:pPr>
      <w:r>
        <w:rPr>
          <w:rStyle w:val="a7"/>
        </w:rPr>
        <w:footnoteRef/>
      </w:r>
      <w:r>
        <w:rPr>
          <w:rtl/>
        </w:rPr>
        <w:t xml:space="preserve"> </w:t>
      </w:r>
      <w:r>
        <w:t>-</w:t>
      </w:r>
      <w:r w:rsidRPr="00A11939">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صحح الألباني إسناده في الترهيب والترغيب برقم</w:t>
      </w:r>
      <w:r>
        <w:rPr>
          <w:rFonts w:ascii="Traditional Arabic" w:eastAsia="Times New Roman" w:hAnsi="Traditional Arabic" w:cs="Traditional Arabic" w:hint="cs"/>
          <w:color w:val="000000"/>
          <w:sz w:val="32"/>
          <w:szCs w:val="32"/>
          <w:rtl/>
        </w:rPr>
        <w:t>/2866</w:t>
      </w:r>
      <w:r w:rsidRPr="00042690">
        <w:rPr>
          <w:rFonts w:ascii="Traditional Arabic" w:eastAsia="Times New Roman" w:hAnsi="Traditional Arabic" w:cs="Traditional Arabic"/>
          <w:color w:val="000000"/>
          <w:sz w:val="32"/>
          <w:szCs w:val="32"/>
          <w:rtl/>
        </w:rPr>
        <w:t xml:space="preserve">؛ والسلسلة الصحيحة </w:t>
      </w:r>
      <w:r>
        <w:rPr>
          <w:rFonts w:ascii="Traditional Arabic" w:eastAsia="Times New Roman" w:hAnsi="Traditional Arabic" w:cs="Traditional Arabic" w:hint="cs"/>
          <w:color w:val="000000"/>
          <w:sz w:val="32"/>
          <w:szCs w:val="32"/>
          <w:rtl/>
        </w:rPr>
        <w:t>-</w:t>
      </w:r>
      <w:r w:rsidRPr="00042690">
        <w:rPr>
          <w:rFonts w:ascii="Traditional Arabic" w:eastAsia="Times New Roman" w:hAnsi="Traditional Arabic" w:cs="Traditional Arabic"/>
          <w:color w:val="000000"/>
          <w:sz w:val="32"/>
          <w:szCs w:val="32"/>
          <w:rtl/>
        </w:rPr>
        <w:t>3: 114</w:t>
      </w:r>
    </w:p>
  </w:footnote>
  <w:footnote w:id="47">
    <w:p w:rsidR="004C0045" w:rsidRDefault="004C0045" w:rsidP="00995EE6">
      <w:pPr>
        <w:pStyle w:val="a6"/>
      </w:pPr>
      <w:r>
        <w:rPr>
          <w:rStyle w:val="a7"/>
        </w:rPr>
        <w:footnoteRef/>
      </w:r>
      <w:r>
        <w:rPr>
          <w:rtl/>
        </w:rPr>
        <w:t xml:space="preserve"> </w:t>
      </w:r>
      <w:r>
        <w:t>-</w:t>
      </w:r>
      <w:r w:rsidRPr="00A11939">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أخرجاه في الصحيحين: البخاري برقم</w:t>
      </w:r>
      <w:r>
        <w:rPr>
          <w:rFonts w:ascii="Traditional Arabic" w:eastAsia="Times New Roman" w:hAnsi="Traditional Arabic" w:cs="Traditional Arabic" w:hint="cs"/>
          <w:color w:val="000000"/>
          <w:sz w:val="32"/>
          <w:szCs w:val="32"/>
          <w:rtl/>
        </w:rPr>
        <w:t>/5994</w:t>
      </w:r>
      <w:r w:rsidRPr="00042690">
        <w:rPr>
          <w:rFonts w:ascii="Traditional Arabic" w:eastAsia="Times New Roman" w:hAnsi="Traditional Arabic" w:cs="Traditional Arabic"/>
          <w:color w:val="000000"/>
          <w:sz w:val="32"/>
          <w:szCs w:val="32"/>
          <w:rtl/>
        </w:rPr>
        <w:t>، باب حفظ اللسان، ومسلم برقم</w:t>
      </w:r>
      <w:proofErr w:type="gramStart"/>
      <w:r w:rsidRPr="00042690">
        <w:rPr>
          <w:rFonts w:ascii="Traditional Arabic" w:eastAsia="Times New Roman" w:hAnsi="Traditional Arabic" w:cs="Traditional Arabic"/>
          <w:color w:val="000000"/>
          <w:sz w:val="32"/>
          <w:szCs w:val="32"/>
          <w:rtl/>
        </w:rPr>
        <w:t>:67</w:t>
      </w:r>
      <w:proofErr w:type="gramEnd"/>
      <w:r w:rsidRPr="00042690">
        <w:rPr>
          <w:rFonts w:ascii="Traditional Arabic" w:eastAsia="Times New Roman" w:hAnsi="Traditional Arabic" w:cs="Traditional Arabic"/>
          <w:color w:val="000000"/>
          <w:sz w:val="32"/>
          <w:szCs w:val="32"/>
          <w:rtl/>
        </w:rPr>
        <w:t>، باب الحث على إكرام الجار والضيف ولزوم الصمت</w:t>
      </w:r>
      <w:r w:rsidRPr="00042690">
        <w:rPr>
          <w:rFonts w:ascii="Traditional Arabic" w:eastAsia="Times New Roman" w:hAnsi="Traditional Arabic" w:cs="Traditional Arabic"/>
          <w:color w:val="000000"/>
          <w:sz w:val="32"/>
          <w:szCs w:val="32"/>
        </w:rPr>
        <w:t>.</w:t>
      </w:r>
    </w:p>
  </w:footnote>
  <w:footnote w:id="48">
    <w:p w:rsidR="004C0045" w:rsidRPr="00995EE6" w:rsidRDefault="004C0045" w:rsidP="00516583">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A11939">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انظر تفسير ابن العثيمين</w:t>
      </w:r>
      <w:r>
        <w:rPr>
          <w:rFonts w:ascii="Traditional Arabic" w:eastAsia="Times New Roman" w:hAnsi="Traditional Arabic" w:cs="Traditional Arabic" w:hint="cs"/>
          <w:color w:val="000000"/>
          <w:sz w:val="32"/>
          <w:szCs w:val="32"/>
          <w:rtl/>
        </w:rPr>
        <w:t>-</w:t>
      </w:r>
      <w:r w:rsidRPr="00042690">
        <w:rPr>
          <w:rFonts w:ascii="Traditional Arabic" w:eastAsia="Times New Roman" w:hAnsi="Traditional Arabic" w:cs="Traditional Arabic"/>
          <w:color w:val="000000"/>
          <w:sz w:val="32"/>
          <w:szCs w:val="32"/>
          <w:rtl/>
        </w:rPr>
        <w:t xml:space="preserve"> </w:t>
      </w:r>
      <w:r>
        <w:rPr>
          <w:rFonts w:ascii="Traditional Arabic" w:eastAsia="Times New Roman" w:hAnsi="Traditional Arabic" w:cs="Traditional Arabic" w:hint="cs"/>
          <w:color w:val="000000"/>
          <w:sz w:val="32"/>
          <w:szCs w:val="32"/>
          <w:rtl/>
        </w:rPr>
        <w:t>8/18)</w:t>
      </w:r>
    </w:p>
  </w:footnote>
  <w:footnote w:id="49">
    <w:p w:rsidR="004C0045" w:rsidRDefault="004C0045" w:rsidP="00516583">
      <w:pPr>
        <w:pStyle w:val="a6"/>
        <w:rPr>
          <w:rtl/>
          <w:lang w:bidi="ar-EG"/>
        </w:rPr>
      </w:pPr>
      <w:r>
        <w:rPr>
          <w:rStyle w:val="a7"/>
        </w:rPr>
        <w:footnoteRef/>
      </w:r>
      <w:r>
        <w:rPr>
          <w:rtl/>
        </w:rPr>
        <w:t xml:space="preserve"> </w:t>
      </w:r>
      <w:r>
        <w:t>-</w:t>
      </w:r>
      <w:r w:rsidRPr="00A11939">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 xml:space="preserve">انظر شرح رياض الصالحين؛ لمحمد بن صالح بن محمد العثيمين </w:t>
      </w:r>
      <w:r>
        <w:rPr>
          <w:rFonts w:ascii="Traditional Arabic" w:eastAsia="Times New Roman" w:hAnsi="Traditional Arabic" w:cs="Traditional Arabic" w:hint="cs"/>
          <w:color w:val="000000"/>
          <w:sz w:val="32"/>
          <w:szCs w:val="32"/>
          <w:rtl/>
        </w:rPr>
        <w:t>-</w:t>
      </w:r>
      <w:r w:rsidRPr="00042690">
        <w:rPr>
          <w:rFonts w:ascii="Traditional Arabic" w:eastAsia="Times New Roman" w:hAnsi="Traditional Arabic" w:cs="Traditional Arabic"/>
          <w:color w:val="000000"/>
          <w:sz w:val="32"/>
          <w:szCs w:val="32"/>
          <w:rtl/>
        </w:rPr>
        <w:t>1</w:t>
      </w:r>
      <w:r>
        <w:rPr>
          <w:rFonts w:ascii="Traditional Arabic" w:eastAsia="Times New Roman" w:hAnsi="Traditional Arabic" w:cs="Traditional Arabic" w:hint="cs"/>
          <w:color w:val="000000"/>
          <w:sz w:val="32"/>
          <w:szCs w:val="32"/>
          <w:rtl/>
        </w:rPr>
        <w:t>/2153</w:t>
      </w:r>
      <w:r w:rsidRPr="00042690">
        <w:rPr>
          <w:rFonts w:ascii="Traditional Arabic" w:eastAsia="Times New Roman" w:hAnsi="Traditional Arabic" w:cs="Traditional Arabic"/>
          <w:color w:val="000000"/>
          <w:sz w:val="32"/>
          <w:szCs w:val="32"/>
          <w:rtl/>
        </w:rPr>
        <w:t>، باب النهي عن إضاعة المال في غير وجوهه التي أذن الشرع فيها</w:t>
      </w:r>
      <w:r w:rsidRPr="00042690">
        <w:rPr>
          <w:rFonts w:ascii="Traditional Arabic" w:eastAsia="Times New Roman" w:hAnsi="Traditional Arabic" w:cs="Traditional Arabic"/>
          <w:color w:val="000000"/>
          <w:sz w:val="32"/>
          <w:szCs w:val="32"/>
        </w:rPr>
        <w:t>.</w:t>
      </w:r>
    </w:p>
  </w:footnote>
  <w:footnote w:id="50">
    <w:p w:rsidR="004C0045" w:rsidRDefault="004C0045" w:rsidP="00516583">
      <w:pPr>
        <w:pStyle w:val="a6"/>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أخرجه مسلم برقم</w:t>
      </w:r>
      <w:r>
        <w:rPr>
          <w:rFonts w:ascii="Traditional Arabic" w:eastAsia="Times New Roman" w:hAnsi="Traditional Arabic" w:cs="Traditional Arabic" w:hint="cs"/>
          <w:color w:val="000000"/>
          <w:sz w:val="32"/>
          <w:szCs w:val="32"/>
          <w:rtl/>
          <w:lang w:bidi="ar-EG"/>
        </w:rPr>
        <w:t>3208</w:t>
      </w:r>
      <w:r w:rsidRPr="00042690">
        <w:rPr>
          <w:rFonts w:ascii="Traditional Arabic" w:eastAsia="Times New Roman" w:hAnsi="Traditional Arabic" w:cs="Traditional Arabic"/>
          <w:color w:val="000000"/>
          <w:sz w:val="32"/>
          <w:szCs w:val="32"/>
          <w:rtl/>
        </w:rPr>
        <w:t>، باب من اعترف على نفسه بالزنا</w:t>
      </w:r>
      <w:r w:rsidRPr="00042690">
        <w:rPr>
          <w:rFonts w:ascii="Traditional Arabic" w:eastAsia="Times New Roman" w:hAnsi="Traditional Arabic" w:cs="Traditional Arabic"/>
          <w:color w:val="000000"/>
          <w:sz w:val="32"/>
          <w:szCs w:val="32"/>
        </w:rPr>
        <w:t>.</w:t>
      </w:r>
    </w:p>
  </w:footnote>
  <w:footnote w:id="51">
    <w:p w:rsidR="004C0045" w:rsidRDefault="004C0045" w:rsidP="00516583">
      <w:pPr>
        <w:pStyle w:val="a6"/>
        <w:rPr>
          <w:rtl/>
          <w:lang w:bidi="ar-EG"/>
        </w:rPr>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w:t>
      </w:r>
      <w:r>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1</w:t>
      </w:r>
      <w:r>
        <w:rPr>
          <w:rFonts w:ascii="Traditional Arabic" w:eastAsia="Times New Roman" w:hAnsi="Traditional Arabic" w:cs="Traditional Arabic"/>
          <w:color w:val="000000"/>
          <w:sz w:val="32"/>
          <w:szCs w:val="32"/>
        </w:rPr>
        <w:t>/</w:t>
      </w:r>
      <w:r>
        <w:rPr>
          <w:rFonts w:ascii="Traditional Arabic" w:eastAsia="Times New Roman" w:hAnsi="Traditional Arabic" w:cs="Traditional Arabic" w:hint="cs"/>
          <w:color w:val="000000"/>
          <w:sz w:val="32"/>
          <w:szCs w:val="32"/>
          <w:rtl/>
          <w:lang w:bidi="ar-EG"/>
        </w:rPr>
        <w:t>90</w:t>
      </w:r>
    </w:p>
  </w:footnote>
  <w:footnote w:id="52">
    <w:p w:rsidR="004C0045" w:rsidRPr="00042690" w:rsidRDefault="004C0045" w:rsidP="00627E05">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صحح الألباني إسناده في غاية المرام في تخريج أحاديث الحلال والحرام، برقم: 68</w:t>
      </w:r>
      <w:r w:rsidRPr="00042690">
        <w:rPr>
          <w:rFonts w:ascii="Traditional Arabic" w:eastAsia="Times New Roman" w:hAnsi="Traditional Arabic" w:cs="Traditional Arabic"/>
          <w:color w:val="000000"/>
          <w:sz w:val="32"/>
          <w:szCs w:val="32"/>
        </w:rPr>
        <w:t>.</w:t>
      </w:r>
    </w:p>
    <w:p w:rsidR="004C0045" w:rsidRPr="00B123D3" w:rsidRDefault="004C0045" w:rsidP="00627E05">
      <w:pPr>
        <w:pStyle w:val="a6"/>
        <w:rPr>
          <w:rtl/>
          <w:lang w:bidi="ar-EG"/>
        </w:rPr>
      </w:pPr>
    </w:p>
  </w:footnote>
  <w:footnote w:id="53">
    <w:p w:rsidR="004C0045" w:rsidRDefault="004C0045" w:rsidP="00627E05">
      <w:pPr>
        <w:pStyle w:val="a6"/>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 xml:space="preserve">تفسير أضواء البيان في إيضاح القرآن بالقرآن؛ </w:t>
      </w:r>
      <w:proofErr w:type="gramStart"/>
      <w:r w:rsidRPr="00042690">
        <w:rPr>
          <w:rFonts w:ascii="Traditional Arabic" w:eastAsia="Times New Roman" w:hAnsi="Traditional Arabic" w:cs="Traditional Arabic"/>
          <w:color w:val="000000"/>
          <w:sz w:val="32"/>
          <w:szCs w:val="32"/>
          <w:rtl/>
        </w:rPr>
        <w:t xml:space="preserve">للشنقيطي </w:t>
      </w:r>
      <w:r>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8:540</w:t>
      </w:r>
      <w:proofErr w:type="gramEnd"/>
      <w:r w:rsidRPr="00042690">
        <w:rPr>
          <w:rFonts w:ascii="Traditional Arabic" w:eastAsia="Times New Roman" w:hAnsi="Traditional Arabic" w:cs="Traditional Arabic"/>
          <w:color w:val="000000"/>
          <w:sz w:val="32"/>
          <w:szCs w:val="32"/>
          <w:rtl/>
        </w:rPr>
        <w:t>)، الناشر: دار الفكر للطباعة والنشر والتوزيع، بيروت - لبنان</w:t>
      </w:r>
      <w:r w:rsidRPr="00042690">
        <w:rPr>
          <w:rFonts w:ascii="Traditional Arabic" w:eastAsia="Times New Roman" w:hAnsi="Traditional Arabic" w:cs="Traditional Arabic"/>
          <w:color w:val="000000"/>
          <w:sz w:val="32"/>
          <w:szCs w:val="32"/>
        </w:rPr>
        <w:t>.</w:t>
      </w:r>
    </w:p>
  </w:footnote>
  <w:footnote w:id="54">
    <w:p w:rsidR="004C0045" w:rsidRDefault="004C0045" w:rsidP="00516583">
      <w:pPr>
        <w:pStyle w:val="a6"/>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أخرجاه في الصحيحين: البخاري برقم</w:t>
      </w:r>
      <w:r>
        <w:rPr>
          <w:rFonts w:ascii="Traditional Arabic" w:eastAsia="Times New Roman" w:hAnsi="Traditional Arabic" w:cs="Traditional Arabic" w:hint="cs"/>
          <w:color w:val="000000"/>
          <w:sz w:val="32"/>
          <w:szCs w:val="32"/>
          <w:rtl/>
          <w:lang w:bidi="ar-EG"/>
        </w:rPr>
        <w:t>1180</w:t>
      </w:r>
      <w:r w:rsidRPr="00042690">
        <w:rPr>
          <w:rFonts w:ascii="Traditional Arabic" w:eastAsia="Times New Roman" w:hAnsi="Traditional Arabic" w:cs="Traditional Arabic"/>
          <w:color w:val="000000"/>
          <w:sz w:val="32"/>
          <w:szCs w:val="32"/>
          <w:rtl/>
        </w:rPr>
        <w:t>، باب الحنوط للميت، ومسلم: برقم</w:t>
      </w:r>
      <w:r>
        <w:rPr>
          <w:rFonts w:ascii="Traditional Arabic" w:eastAsia="Times New Roman" w:hAnsi="Traditional Arabic" w:cs="Traditional Arabic" w:hint="cs"/>
          <w:color w:val="000000"/>
          <w:sz w:val="32"/>
          <w:szCs w:val="32"/>
          <w:rtl/>
          <w:lang w:bidi="ar-EG"/>
        </w:rPr>
        <w:t>2092</w:t>
      </w:r>
      <w:r w:rsidRPr="00042690">
        <w:rPr>
          <w:rFonts w:ascii="Traditional Arabic" w:eastAsia="Times New Roman" w:hAnsi="Traditional Arabic" w:cs="Traditional Arabic"/>
          <w:color w:val="000000"/>
          <w:sz w:val="32"/>
          <w:szCs w:val="32"/>
          <w:rtl/>
        </w:rPr>
        <w:t>، باب ما يفعل بالمُحرِم إذا مات</w:t>
      </w:r>
      <w:r w:rsidRPr="00042690">
        <w:rPr>
          <w:rFonts w:ascii="Traditional Arabic" w:eastAsia="Times New Roman" w:hAnsi="Traditional Arabic" w:cs="Traditional Arabic"/>
          <w:color w:val="000000"/>
          <w:sz w:val="32"/>
          <w:szCs w:val="32"/>
        </w:rPr>
        <w:t>.</w:t>
      </w:r>
    </w:p>
  </w:footnote>
  <w:footnote w:id="55">
    <w:p w:rsidR="004C0045" w:rsidRPr="00516583" w:rsidRDefault="004C0045" w:rsidP="00516583">
      <w:pPr>
        <w:spacing w:after="0" w:line="240" w:lineRule="auto"/>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أخرجه مسلم برقم</w:t>
      </w:r>
      <w:r>
        <w:rPr>
          <w:rFonts w:ascii="Traditional Arabic" w:eastAsia="Times New Roman" w:hAnsi="Traditional Arabic" w:cs="Traditional Arabic" w:hint="cs"/>
          <w:color w:val="000000"/>
          <w:sz w:val="32"/>
          <w:szCs w:val="32"/>
          <w:rtl/>
        </w:rPr>
        <w:t>1575</w:t>
      </w:r>
      <w:r w:rsidRPr="00042690">
        <w:rPr>
          <w:rFonts w:ascii="Traditional Arabic" w:eastAsia="Times New Roman" w:hAnsi="Traditional Arabic" w:cs="Traditional Arabic"/>
          <w:color w:val="000000"/>
          <w:sz w:val="32"/>
          <w:szCs w:val="32"/>
          <w:rtl/>
        </w:rPr>
        <w:t>، باب فضل الصلاة على الجنازة واتباعها</w:t>
      </w:r>
      <w:r>
        <w:rPr>
          <w:rFonts w:ascii="Traditional Arabic" w:eastAsia="Times New Roman" w:hAnsi="Traditional Arabic" w:cs="Traditional Arabic"/>
          <w:color w:val="000000"/>
          <w:sz w:val="32"/>
          <w:szCs w:val="32"/>
        </w:rPr>
        <w:t>.</w:t>
      </w:r>
    </w:p>
  </w:footnote>
  <w:footnote w:id="56">
    <w:p w:rsidR="004C0045" w:rsidRPr="00155D20" w:rsidRDefault="004C0045" w:rsidP="00516583">
      <w:pPr>
        <w:pStyle w:val="a6"/>
        <w:rPr>
          <w:rFonts w:ascii="Traditional Arabic" w:hAnsi="Traditional Arabic" w:cs="Traditional Arabic"/>
        </w:rPr>
      </w:pPr>
      <w:r w:rsidRPr="00155D20">
        <w:rPr>
          <w:rStyle w:val="a7"/>
          <w:rFonts w:ascii="Traditional Arabic" w:hAnsi="Traditional Arabic" w:cs="Traditional Arabic"/>
        </w:rPr>
        <w:footnoteRef/>
      </w:r>
      <w:r w:rsidRPr="00155D20">
        <w:rPr>
          <w:rFonts w:ascii="Traditional Arabic" w:hAnsi="Traditional Arabic" w:cs="Traditional Arabic"/>
          <w:rtl/>
        </w:rPr>
        <w:t xml:space="preserve"> </w:t>
      </w:r>
      <w:r w:rsidRPr="00155D20">
        <w:rPr>
          <w:rFonts w:ascii="Traditional Arabic" w:hAnsi="Traditional Arabic" w:cs="Traditional Arabic"/>
        </w:rPr>
        <w:t>-</w:t>
      </w:r>
      <w:r w:rsidRPr="00155D20">
        <w:rPr>
          <w:rFonts w:ascii="Traditional Arabic" w:eastAsia="Times New Roman" w:hAnsi="Traditional Arabic" w:cs="Traditional Arabic"/>
          <w:color w:val="000000"/>
          <w:sz w:val="32"/>
          <w:szCs w:val="32"/>
          <w:rtl/>
        </w:rPr>
        <w:t xml:space="preserve"> أخرجاه في الصحيحين: البخاري برقم</w:t>
      </w:r>
      <w:r>
        <w:rPr>
          <w:rFonts w:ascii="Traditional Arabic" w:eastAsia="Times New Roman" w:hAnsi="Traditional Arabic" w:cs="Traditional Arabic" w:hint="cs"/>
          <w:color w:val="000000"/>
          <w:sz w:val="32"/>
          <w:szCs w:val="32"/>
          <w:rtl/>
        </w:rPr>
        <w:t>1229</w:t>
      </w:r>
      <w:r w:rsidRPr="00155D20">
        <w:rPr>
          <w:rFonts w:ascii="Traditional Arabic" w:eastAsia="Times New Roman" w:hAnsi="Traditional Arabic" w:cs="Traditional Arabic"/>
          <w:color w:val="000000"/>
          <w:sz w:val="32"/>
          <w:szCs w:val="32"/>
          <w:rtl/>
        </w:rPr>
        <w:t>، باب من قام لجنازة يهودي، ومسلم برقم</w:t>
      </w:r>
      <w:r>
        <w:rPr>
          <w:rFonts w:ascii="Traditional Arabic" w:eastAsia="Times New Roman" w:hAnsi="Traditional Arabic" w:cs="Traditional Arabic" w:hint="cs"/>
          <w:color w:val="000000"/>
          <w:sz w:val="32"/>
          <w:szCs w:val="32"/>
          <w:rtl/>
        </w:rPr>
        <w:t>1596</w:t>
      </w:r>
      <w:r w:rsidRPr="00155D20">
        <w:rPr>
          <w:rFonts w:ascii="Traditional Arabic" w:eastAsia="Times New Roman" w:hAnsi="Traditional Arabic" w:cs="Traditional Arabic"/>
          <w:color w:val="000000"/>
          <w:sz w:val="32"/>
          <w:szCs w:val="32"/>
          <w:rtl/>
        </w:rPr>
        <w:t>، باب القيام للجنازة</w:t>
      </w:r>
      <w:r w:rsidRPr="00155D20">
        <w:rPr>
          <w:rFonts w:ascii="Traditional Arabic" w:eastAsia="Times New Roman" w:hAnsi="Traditional Arabic" w:cs="Traditional Arabic"/>
          <w:color w:val="000000"/>
          <w:sz w:val="32"/>
          <w:szCs w:val="32"/>
        </w:rPr>
        <w:t>.</w:t>
      </w:r>
    </w:p>
  </w:footnote>
  <w:footnote w:id="57">
    <w:p w:rsidR="004C0045" w:rsidRPr="00155D20" w:rsidRDefault="004C0045" w:rsidP="00516583">
      <w:pPr>
        <w:pStyle w:val="a6"/>
        <w:rPr>
          <w:rFonts w:ascii="Traditional Arabic" w:hAnsi="Traditional Arabic" w:cs="Traditional Arabic"/>
        </w:rPr>
      </w:pPr>
      <w:r w:rsidRPr="00155D20">
        <w:rPr>
          <w:rStyle w:val="a7"/>
          <w:rFonts w:ascii="Traditional Arabic" w:hAnsi="Traditional Arabic" w:cs="Traditional Arabic"/>
        </w:rPr>
        <w:footnoteRef/>
      </w:r>
      <w:r w:rsidRPr="00155D20">
        <w:rPr>
          <w:rFonts w:ascii="Traditional Arabic" w:hAnsi="Traditional Arabic" w:cs="Traditional Arabic"/>
          <w:rtl/>
        </w:rPr>
        <w:t xml:space="preserve"> </w:t>
      </w:r>
      <w:r w:rsidRPr="00155D20">
        <w:rPr>
          <w:rFonts w:ascii="Traditional Arabic" w:hAnsi="Traditional Arabic" w:cs="Traditional Arabic"/>
        </w:rPr>
        <w:t>-</w:t>
      </w:r>
      <w:r w:rsidRPr="00155D20">
        <w:rPr>
          <w:rFonts w:ascii="Traditional Arabic" w:eastAsia="Times New Roman" w:hAnsi="Traditional Arabic" w:cs="Traditional Arabic"/>
          <w:color w:val="000000"/>
          <w:sz w:val="32"/>
          <w:szCs w:val="32"/>
          <w:rtl/>
        </w:rPr>
        <w:t xml:space="preserve"> أخرجه البخاري حديث رقم</w:t>
      </w:r>
      <w:r>
        <w:rPr>
          <w:rFonts w:ascii="Traditional Arabic" w:eastAsia="Times New Roman" w:hAnsi="Traditional Arabic" w:cs="Traditional Arabic" w:hint="cs"/>
          <w:color w:val="000000"/>
          <w:sz w:val="32"/>
          <w:szCs w:val="32"/>
          <w:rtl/>
        </w:rPr>
        <w:t>1228</w:t>
      </w:r>
      <w:r w:rsidRPr="00155D20">
        <w:rPr>
          <w:rFonts w:ascii="Traditional Arabic" w:eastAsia="Times New Roman" w:hAnsi="Traditional Arabic" w:cs="Traditional Arabic"/>
          <w:color w:val="000000"/>
          <w:sz w:val="32"/>
          <w:szCs w:val="32"/>
          <w:rtl/>
        </w:rPr>
        <w:t>، باب من قام لجنازة يهودي</w:t>
      </w:r>
      <w:r w:rsidRPr="00155D20">
        <w:rPr>
          <w:rFonts w:ascii="Traditional Arabic" w:eastAsia="Times New Roman" w:hAnsi="Traditional Arabic" w:cs="Traditional Arabic"/>
          <w:color w:val="000000"/>
          <w:sz w:val="32"/>
          <w:szCs w:val="32"/>
        </w:rPr>
        <w:t>.</w:t>
      </w:r>
    </w:p>
  </w:footnote>
  <w:footnote w:id="58">
    <w:p w:rsidR="004C0045" w:rsidRPr="00516583" w:rsidRDefault="004C0045" w:rsidP="00516583">
      <w:pPr>
        <w:spacing w:after="0" w:line="240" w:lineRule="auto"/>
        <w:rPr>
          <w:rFonts w:ascii="Traditional Arabic" w:eastAsia="Times New Roman" w:hAnsi="Traditional Arabic" w:cs="Traditional Arabic"/>
          <w:color w:val="000000"/>
          <w:sz w:val="32"/>
          <w:szCs w:val="32"/>
          <w:rtl/>
        </w:rPr>
      </w:pPr>
      <w:r w:rsidRPr="00155D20">
        <w:rPr>
          <w:rStyle w:val="a7"/>
          <w:rFonts w:ascii="Traditional Arabic" w:hAnsi="Traditional Arabic" w:cs="Traditional Arabic"/>
        </w:rPr>
        <w:footnoteRef/>
      </w:r>
      <w:r w:rsidRPr="00155D20">
        <w:rPr>
          <w:rFonts w:ascii="Traditional Arabic" w:hAnsi="Traditional Arabic" w:cs="Traditional Arabic"/>
          <w:rtl/>
        </w:rPr>
        <w:t xml:space="preserve"> </w:t>
      </w:r>
      <w:r w:rsidRPr="00155D20">
        <w:rPr>
          <w:rFonts w:ascii="Traditional Arabic" w:hAnsi="Traditional Arabic" w:cs="Traditional Arabic"/>
        </w:rPr>
        <w:t>-</w:t>
      </w:r>
      <w:r w:rsidRPr="00155D20">
        <w:rPr>
          <w:rFonts w:ascii="Traditional Arabic" w:hAnsi="Traditional Arabic" w:cs="Traditional Arabic"/>
          <w:rtl/>
          <w:lang w:bidi="ar-EG"/>
        </w:rPr>
        <w:t>ا</w:t>
      </w:r>
      <w:r w:rsidRPr="00155D20">
        <w:rPr>
          <w:rFonts w:ascii="Traditional Arabic" w:eastAsia="Times New Roman" w:hAnsi="Traditional Arabic" w:cs="Traditional Arabic"/>
          <w:color w:val="000000"/>
          <w:sz w:val="32"/>
          <w:szCs w:val="32"/>
          <w:rtl/>
        </w:rPr>
        <w:t>نظر شرح الحديث رقم</w:t>
      </w:r>
      <w:r>
        <w:rPr>
          <w:rFonts w:ascii="Traditional Arabic" w:eastAsia="Times New Roman" w:hAnsi="Traditional Arabic" w:cs="Traditional Arabic" w:hint="cs"/>
          <w:color w:val="000000"/>
          <w:sz w:val="32"/>
          <w:szCs w:val="32"/>
          <w:rtl/>
        </w:rPr>
        <w:t>1228</w:t>
      </w:r>
      <w:r w:rsidRPr="00155D20">
        <w:rPr>
          <w:rFonts w:ascii="Traditional Arabic" w:eastAsia="Times New Roman" w:hAnsi="Traditional Arabic" w:cs="Traditional Arabic"/>
          <w:color w:val="000000"/>
          <w:sz w:val="32"/>
          <w:szCs w:val="32"/>
        </w:rPr>
        <w:t xml:space="preserve"> </w:t>
      </w:r>
      <w:r w:rsidRPr="00155D20">
        <w:rPr>
          <w:rFonts w:ascii="Traditional Arabic" w:eastAsia="Times New Roman" w:hAnsi="Traditional Arabic" w:cs="Traditional Arabic"/>
          <w:color w:val="000000"/>
          <w:sz w:val="32"/>
          <w:szCs w:val="32"/>
          <w:rtl/>
        </w:rPr>
        <w:t xml:space="preserve">لابن حجر في فتح الباري </w:t>
      </w:r>
      <w:r>
        <w:rPr>
          <w:rFonts w:ascii="Traditional Arabic" w:eastAsia="Times New Roman" w:hAnsi="Traditional Arabic" w:cs="Traditional Arabic" w:hint="cs"/>
          <w:color w:val="000000"/>
          <w:sz w:val="32"/>
          <w:szCs w:val="32"/>
          <w:rtl/>
        </w:rPr>
        <w:t>4/366</w:t>
      </w:r>
    </w:p>
  </w:footnote>
  <w:footnote w:id="59">
    <w:p w:rsidR="004C0045" w:rsidRDefault="004C0045" w:rsidP="0003468C">
      <w:pPr>
        <w:pStyle w:val="a6"/>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 xml:space="preserve">انظر صحيح الأحكام </w:t>
      </w:r>
      <w:r>
        <w:rPr>
          <w:rFonts w:ascii="Traditional Arabic" w:eastAsia="Times New Roman" w:hAnsi="Traditional Arabic" w:cs="Traditional Arabic" w:hint="cs"/>
          <w:color w:val="000000"/>
          <w:sz w:val="32"/>
          <w:szCs w:val="32"/>
          <w:rtl/>
        </w:rPr>
        <w:t>-</w:t>
      </w:r>
      <w:r>
        <w:rPr>
          <w:rFonts w:ascii="Traditional Arabic" w:eastAsia="Times New Roman" w:hAnsi="Traditional Arabic" w:cs="Traditional Arabic"/>
          <w:color w:val="000000"/>
          <w:sz w:val="32"/>
          <w:szCs w:val="32"/>
          <w:rtl/>
        </w:rPr>
        <w:t>233</w:t>
      </w:r>
      <w:r w:rsidRPr="00042690">
        <w:rPr>
          <w:rFonts w:ascii="Traditional Arabic" w:eastAsia="Times New Roman" w:hAnsi="Traditional Arabic" w:cs="Traditional Arabic"/>
          <w:color w:val="000000"/>
          <w:sz w:val="32"/>
          <w:szCs w:val="32"/>
          <w:rtl/>
        </w:rPr>
        <w:t xml:space="preserve"> ، والإرواء </w:t>
      </w:r>
      <w:r>
        <w:rPr>
          <w:rFonts w:ascii="Traditional Arabic" w:eastAsia="Times New Roman" w:hAnsi="Traditional Arabic" w:cs="Traditional Arabic" w:hint="cs"/>
          <w:color w:val="000000"/>
          <w:sz w:val="32"/>
          <w:szCs w:val="32"/>
          <w:rtl/>
        </w:rPr>
        <w:t>(</w:t>
      </w:r>
      <w:r w:rsidRPr="00042690">
        <w:rPr>
          <w:rFonts w:ascii="Traditional Arabic" w:eastAsia="Times New Roman" w:hAnsi="Traditional Arabic" w:cs="Traditional Arabic"/>
          <w:color w:val="000000"/>
          <w:sz w:val="32"/>
          <w:szCs w:val="32"/>
          <w:rtl/>
        </w:rPr>
        <w:t>763) للألباني</w:t>
      </w:r>
      <w:r w:rsidRPr="00042690">
        <w:rPr>
          <w:rFonts w:ascii="Traditional Arabic" w:eastAsia="Times New Roman" w:hAnsi="Traditional Arabic" w:cs="Traditional Arabic"/>
          <w:color w:val="000000"/>
          <w:sz w:val="32"/>
          <w:szCs w:val="32"/>
        </w:rPr>
        <w:t>.</w:t>
      </w:r>
    </w:p>
  </w:footnote>
  <w:footnote w:id="60">
    <w:p w:rsidR="004C0045" w:rsidRDefault="004C0045" w:rsidP="0003468C">
      <w:pPr>
        <w:pStyle w:val="a6"/>
        <w:rPr>
          <w:rtl/>
        </w:rPr>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 xml:space="preserve">انظر شرح رياض الصالحين؛ لمحمد بن صالح بن محمد العثيمين </w:t>
      </w:r>
    </w:p>
  </w:footnote>
  <w:footnote w:id="61">
    <w:p w:rsidR="004C0045" w:rsidRDefault="004C0045" w:rsidP="00627E05">
      <w:pPr>
        <w:pStyle w:val="a6"/>
      </w:pPr>
      <w:r>
        <w:rPr>
          <w:rStyle w:val="a7"/>
        </w:rPr>
        <w:footnoteRef/>
      </w:r>
      <w:r>
        <w:rPr>
          <w:rtl/>
        </w:rPr>
        <w:t xml:space="preserve"> </w:t>
      </w:r>
      <w:r>
        <w:t>-</w:t>
      </w:r>
      <w:r w:rsidRPr="00B123D3">
        <w:rPr>
          <w:rFonts w:ascii="Traditional Arabic" w:eastAsia="Times New Roman" w:hAnsi="Traditional Arabic" w:cs="Traditional Arabic"/>
          <w:color w:val="000000"/>
          <w:sz w:val="32"/>
          <w:szCs w:val="32"/>
          <w:rtl/>
        </w:rPr>
        <w:t xml:space="preserve"> </w:t>
      </w:r>
      <w:r w:rsidRPr="00042690">
        <w:rPr>
          <w:rFonts w:ascii="Traditional Arabic" w:eastAsia="Times New Roman" w:hAnsi="Traditional Arabic" w:cs="Traditional Arabic"/>
          <w:color w:val="000000"/>
          <w:sz w:val="32"/>
          <w:szCs w:val="32"/>
          <w:rtl/>
        </w:rPr>
        <w:t xml:space="preserve">مجموع الفتاوى؛ لابن </w:t>
      </w:r>
      <w:proofErr w:type="gramStart"/>
      <w:r w:rsidRPr="00042690">
        <w:rPr>
          <w:rFonts w:ascii="Traditional Arabic" w:eastAsia="Times New Roman" w:hAnsi="Traditional Arabic" w:cs="Traditional Arabic"/>
          <w:color w:val="000000"/>
          <w:sz w:val="32"/>
          <w:szCs w:val="32"/>
          <w:rtl/>
        </w:rPr>
        <w:t xml:space="preserve">تيمية </w:t>
      </w:r>
      <w:r>
        <w:rPr>
          <w:rFonts w:ascii="Traditional Arabic" w:eastAsia="Times New Roman" w:hAnsi="Traditional Arabic" w:cs="Traditional Arabic"/>
          <w:color w:val="000000"/>
          <w:sz w:val="32"/>
          <w:szCs w:val="32"/>
          <w:rtl/>
        </w:rPr>
        <w:t>)</w:t>
      </w:r>
      <w:r w:rsidRPr="00042690">
        <w:rPr>
          <w:rFonts w:ascii="Traditional Arabic" w:eastAsia="Times New Roman" w:hAnsi="Traditional Arabic" w:cs="Traditional Arabic"/>
          <w:color w:val="000000"/>
          <w:sz w:val="32"/>
          <w:szCs w:val="32"/>
          <w:rtl/>
        </w:rPr>
        <w:t>28:314</w:t>
      </w:r>
      <w:proofErr w:type="gramEnd"/>
      <w:r w:rsidRPr="00042690">
        <w:rPr>
          <w:rFonts w:ascii="Traditional Arabic" w:eastAsia="Times New Roman" w:hAnsi="Traditional Arabic" w:cs="Traditional Arabic"/>
          <w:color w:val="000000"/>
          <w:sz w:val="32"/>
          <w:szCs w:val="32"/>
        </w:rPr>
        <w:t>).</w:t>
      </w:r>
    </w:p>
  </w:footnote>
  <w:footnote w:id="62">
    <w:p w:rsidR="004C0045" w:rsidRPr="006F6127" w:rsidRDefault="004C0045" w:rsidP="0056769C">
      <w:pPr>
        <w:pStyle w:val="a6"/>
        <w:rPr>
          <w:rtl/>
          <w:lang w:bidi="ar-EG"/>
        </w:rPr>
      </w:pPr>
      <w:r>
        <w:rPr>
          <w:rStyle w:val="a7"/>
        </w:rPr>
        <w:footnoteRef/>
      </w:r>
      <w:r>
        <w:rPr>
          <w:rtl/>
        </w:rPr>
        <w:t xml:space="preserve"> </w:t>
      </w:r>
      <w:r>
        <w:t>-</w:t>
      </w:r>
      <w:r w:rsidRPr="006F612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انظر لسان العرب؛ لابن منظور، مادة حقق 1/139</w:t>
      </w:r>
      <w:r w:rsidRPr="005871D7">
        <w:rPr>
          <w:rFonts w:ascii="Traditional Arabic" w:eastAsia="Times New Roman" w:hAnsi="Traditional Arabic" w:cs="Traditional Arabic"/>
          <w:color w:val="000000"/>
          <w:sz w:val="32"/>
          <w:szCs w:val="32"/>
        </w:rPr>
        <w:t>.</w:t>
      </w:r>
    </w:p>
  </w:footnote>
  <w:footnote w:id="63">
    <w:p w:rsidR="004C0045" w:rsidRPr="005871D7" w:rsidRDefault="004C0045" w:rsidP="0056769C">
      <w:pPr>
        <w:spacing w:after="0" w:line="240" w:lineRule="auto"/>
        <w:rPr>
          <w:rFonts w:ascii="Traditional Arabic" w:eastAsia="Times New Roman" w:hAnsi="Traditional Arabic" w:cs="Traditional Arabic"/>
          <w:color w:val="000000"/>
          <w:sz w:val="32"/>
          <w:szCs w:val="32"/>
        </w:rPr>
      </w:pPr>
      <w:r>
        <w:t>-</w:t>
      </w:r>
      <w:r>
        <w:rPr>
          <w:rStyle w:val="a7"/>
        </w:rPr>
        <w:footnoteRef/>
      </w:r>
      <w:r>
        <w:rPr>
          <w:rtl/>
        </w:rPr>
        <w:t xml:space="preserve"> </w:t>
      </w:r>
      <w:r w:rsidRPr="006F6127">
        <w:rPr>
          <w:rFonts w:ascii="Traditional Arabic" w:eastAsia="Times New Roman" w:hAnsi="Traditional Arabic" w:cs="Traditional Arabic"/>
          <w:color w:val="000000"/>
          <w:sz w:val="32"/>
          <w:szCs w:val="32"/>
        </w:rPr>
        <w:t xml:space="preserve"> </w:t>
      </w:r>
      <w:r w:rsidRPr="005871D7">
        <w:rPr>
          <w:rFonts w:ascii="Traditional Arabic" w:eastAsia="Times New Roman" w:hAnsi="Traditional Arabic" w:cs="Traditional Arabic"/>
          <w:color w:val="000000"/>
          <w:sz w:val="32"/>
          <w:szCs w:val="32"/>
        </w:rPr>
        <w:t>http://www.un.org/ar/documents/udhr/index.shtml#ap</w:t>
      </w:r>
    </w:p>
    <w:p w:rsidR="004C0045" w:rsidRPr="006F6127" w:rsidRDefault="004C0045" w:rsidP="0056769C">
      <w:pPr>
        <w:pStyle w:val="a6"/>
      </w:pPr>
    </w:p>
  </w:footnote>
  <w:footnote w:id="64">
    <w:p w:rsidR="004C0045" w:rsidRPr="005871D7" w:rsidRDefault="004C0045" w:rsidP="0056769C">
      <w:pPr>
        <w:spacing w:after="0" w:line="240" w:lineRule="auto"/>
        <w:rPr>
          <w:rFonts w:ascii="Traditional Arabic" w:eastAsia="Times New Roman" w:hAnsi="Traditional Arabic" w:cs="Traditional Arabic"/>
          <w:color w:val="000000"/>
          <w:sz w:val="32"/>
          <w:szCs w:val="32"/>
        </w:rPr>
      </w:pPr>
      <w:r>
        <w:rPr>
          <w:rFonts w:ascii="Traditional Arabic" w:eastAsia="Times New Roman" w:hAnsi="Traditional Arabic" w:cs="Traditional Arabic"/>
          <w:color w:val="000000"/>
          <w:sz w:val="32"/>
          <w:szCs w:val="32"/>
        </w:rPr>
        <w:t>-</w:t>
      </w:r>
      <w:r>
        <w:rPr>
          <w:rStyle w:val="a7"/>
        </w:rPr>
        <w:footnoteRef/>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تيسير الكريم الرحمن في تفسير كلام المنان؛ لعبدالرحمن بن ناصر السعدي - الناشر: مؤسسة الرسالة 1/ 643</w:t>
      </w:r>
      <w:r w:rsidRPr="005871D7">
        <w:rPr>
          <w:rFonts w:ascii="Traditional Arabic" w:eastAsia="Times New Roman" w:hAnsi="Traditional Arabic" w:cs="Traditional Arabic"/>
          <w:color w:val="000000"/>
          <w:sz w:val="32"/>
          <w:szCs w:val="32"/>
        </w:rPr>
        <w:t>.</w:t>
      </w:r>
    </w:p>
    <w:p w:rsidR="004C0045" w:rsidRDefault="004C0045" w:rsidP="0056769C">
      <w:pPr>
        <w:pStyle w:val="a6"/>
      </w:pPr>
      <w:r w:rsidRPr="005871D7">
        <w:rPr>
          <w:rFonts w:ascii="Traditional Arabic" w:eastAsia="Times New Roman" w:hAnsi="Traditional Arabic" w:cs="Traditional Arabic"/>
          <w:color w:val="000000"/>
          <w:sz w:val="32"/>
          <w:szCs w:val="32"/>
        </w:rPr>
        <w:br/>
      </w:r>
      <w:r w:rsidRPr="005871D7">
        <w:rPr>
          <w:rFonts w:ascii="Traditional Arabic" w:eastAsia="Times New Roman" w:hAnsi="Traditional Arabic" w:cs="Traditional Arabic"/>
          <w:color w:val="000000"/>
          <w:sz w:val="32"/>
          <w:szCs w:val="32"/>
        </w:rPr>
        <w:br/>
      </w:r>
    </w:p>
  </w:footnote>
  <w:footnote w:id="65">
    <w:p w:rsidR="004C0045" w:rsidRPr="00B26589" w:rsidRDefault="004C0045" w:rsidP="0056769C">
      <w:pPr>
        <w:spacing w:after="0" w:line="240" w:lineRule="auto"/>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6F612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البخاري برقم/ 2489، من حديث النعمان بن بشير رضي الله عنهما - باب القرعة في المشكلات</w:t>
      </w:r>
      <w:r w:rsidRPr="005871D7">
        <w:rPr>
          <w:rFonts w:ascii="Traditional Arabic" w:eastAsia="Times New Roman" w:hAnsi="Traditional Arabic" w:cs="Traditional Arabic"/>
          <w:color w:val="000000"/>
          <w:sz w:val="32"/>
          <w:szCs w:val="32"/>
        </w:rPr>
        <w:t>.</w:t>
      </w:r>
    </w:p>
  </w:footnote>
  <w:footnote w:id="66">
    <w:p w:rsidR="004C0045" w:rsidRPr="005871D7"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6F612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تيسير الكريم الرحمن في تفسير كلام المنان؛ لعبدالرحمن بن ناصر السعدي، الناشر: مؤسسة الرسالة 1/ 183</w:t>
      </w:r>
    </w:p>
    <w:p w:rsidR="004C0045" w:rsidRDefault="004C0045" w:rsidP="0056769C">
      <w:pPr>
        <w:pStyle w:val="a6"/>
      </w:pPr>
      <w:r w:rsidRPr="005871D7">
        <w:rPr>
          <w:rFonts w:ascii="Traditional Arabic" w:eastAsia="Times New Roman" w:hAnsi="Traditional Arabic" w:cs="Traditional Arabic"/>
          <w:color w:val="000000"/>
          <w:sz w:val="32"/>
          <w:szCs w:val="32"/>
        </w:rPr>
        <w:br/>
      </w:r>
      <w:r w:rsidRPr="005871D7">
        <w:rPr>
          <w:rFonts w:ascii="Traditional Arabic" w:eastAsia="Times New Roman" w:hAnsi="Traditional Arabic" w:cs="Traditional Arabic"/>
          <w:color w:val="000000"/>
          <w:sz w:val="32"/>
          <w:szCs w:val="32"/>
        </w:rPr>
        <w:br/>
      </w:r>
    </w:p>
  </w:footnote>
  <w:footnote w:id="67">
    <w:p w:rsidR="004C0045" w:rsidRPr="00B8362F" w:rsidRDefault="004C0045" w:rsidP="0056769C">
      <w:pPr>
        <w:spacing w:after="0" w:line="240" w:lineRule="auto"/>
        <w:rPr>
          <w:rFonts w:ascii="Traditional Arabic" w:eastAsia="Times New Roman" w:hAnsi="Traditional Arabic" w:cs="Traditional Arabic"/>
          <w:color w:val="000000"/>
          <w:sz w:val="32"/>
          <w:szCs w:val="32"/>
          <w:rtl/>
          <w:lang w:bidi="ar-EG"/>
        </w:rPr>
      </w:pPr>
      <w:r>
        <w:rPr>
          <w:rStyle w:val="a7"/>
        </w:rPr>
        <w:footnoteRef/>
      </w:r>
      <w:r>
        <w:rPr>
          <w:rtl/>
        </w:rPr>
        <w:t xml:space="preserve"> </w:t>
      </w:r>
      <w:r>
        <w:t>-</w:t>
      </w:r>
      <w:r w:rsidRPr="006F612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البخاري برقم/ 1623- باب الخطبة أيام منى</w:t>
      </w:r>
      <w:r w:rsidRPr="005871D7">
        <w:rPr>
          <w:rFonts w:ascii="Traditional Arabic" w:eastAsia="Times New Roman" w:hAnsi="Traditional Arabic" w:cs="Traditional Arabic"/>
          <w:color w:val="000000"/>
          <w:sz w:val="32"/>
          <w:szCs w:val="32"/>
        </w:rPr>
        <w:t>.</w:t>
      </w:r>
    </w:p>
  </w:footnote>
  <w:footnote w:id="68">
    <w:p w:rsidR="004C0045" w:rsidRPr="00B8362F"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B8362F">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 xml:space="preserve">ضروريات الدين المشهورة خمس، وهي: حفظ الدين، والنفس، والعقل، والنسل، والمال، وجعل بعض أهل العلم حفظَ العِرْض بدلاً من النسل، وجعلها بعضُهم ستة، فأضاف العِرْض مع </w:t>
      </w:r>
      <w:proofErr w:type="spellStart"/>
      <w:r w:rsidRPr="005871D7">
        <w:rPr>
          <w:rFonts w:ascii="Traditional Arabic" w:eastAsia="Times New Roman" w:hAnsi="Traditional Arabic" w:cs="Traditional Arabic"/>
          <w:color w:val="000000"/>
          <w:sz w:val="32"/>
          <w:szCs w:val="32"/>
          <w:rtl/>
        </w:rPr>
        <w:t>ماسبق</w:t>
      </w:r>
      <w:proofErr w:type="spellEnd"/>
      <w:r w:rsidRPr="005871D7">
        <w:rPr>
          <w:rFonts w:ascii="Traditional Arabic" w:eastAsia="Times New Roman" w:hAnsi="Traditional Arabic" w:cs="Traditional Arabic"/>
          <w:color w:val="000000"/>
          <w:sz w:val="32"/>
          <w:szCs w:val="32"/>
          <w:rtl/>
        </w:rPr>
        <w:t xml:space="preserve"> آنفًا</w:t>
      </w:r>
      <w:r w:rsidRPr="005871D7">
        <w:rPr>
          <w:rFonts w:ascii="Traditional Arabic" w:eastAsia="Times New Roman" w:hAnsi="Traditional Arabic" w:cs="Traditional Arabic"/>
          <w:color w:val="000000"/>
          <w:sz w:val="32"/>
          <w:szCs w:val="32"/>
        </w:rPr>
        <w:t>.</w:t>
      </w:r>
    </w:p>
  </w:footnote>
  <w:footnote w:id="69">
    <w:p w:rsidR="004C0045" w:rsidRPr="00B26589" w:rsidRDefault="004C0045" w:rsidP="0056769C">
      <w:pPr>
        <w:spacing w:after="0" w:line="240" w:lineRule="auto"/>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5871D7">
        <w:rPr>
          <w:rFonts w:ascii="Traditional Arabic" w:eastAsia="Times New Roman" w:hAnsi="Traditional Arabic" w:cs="Traditional Arabic"/>
          <w:color w:val="000000"/>
          <w:sz w:val="32"/>
          <w:szCs w:val="32"/>
        </w:rPr>
        <w:t> </w:t>
      </w:r>
      <w:r w:rsidRPr="005871D7">
        <w:rPr>
          <w:rFonts w:ascii="Traditional Arabic" w:eastAsia="Times New Roman" w:hAnsi="Traditional Arabic" w:cs="Traditional Arabic"/>
          <w:color w:val="000000"/>
          <w:sz w:val="32"/>
          <w:szCs w:val="32"/>
          <w:rtl/>
        </w:rPr>
        <w:t>تفسير القرآن العظيم؛ لابن كثير، الناشر: دار طيبة للنشر والتوزيع 3/92</w:t>
      </w:r>
      <w:r>
        <w:rPr>
          <w:rFonts w:ascii="Traditional Arabic" w:eastAsia="Times New Roman" w:hAnsi="Traditional Arabic" w:cs="Traditional Arabic"/>
          <w:color w:val="000000"/>
          <w:sz w:val="32"/>
          <w:szCs w:val="32"/>
        </w:rPr>
        <w:t>.</w:t>
      </w:r>
    </w:p>
  </w:footnote>
  <w:footnote w:id="70">
    <w:p w:rsidR="004C0045" w:rsidRPr="00B8362F" w:rsidRDefault="004C0045" w:rsidP="0056769C">
      <w:pPr>
        <w:spacing w:after="0" w:line="240" w:lineRule="auto"/>
        <w:rPr>
          <w:rFonts w:ascii="Traditional Arabic" w:eastAsia="Times New Roman" w:hAnsi="Traditional Arabic" w:cs="Traditional Arabic"/>
          <w:color w:val="000000"/>
          <w:sz w:val="32"/>
          <w:szCs w:val="32"/>
          <w:rtl/>
          <w:lang w:bidi="ar-EG"/>
        </w:rPr>
      </w:pPr>
      <w:r>
        <w:rPr>
          <w:rStyle w:val="a7"/>
        </w:rPr>
        <w:footnoteRef/>
      </w:r>
      <w:r>
        <w:rPr>
          <w:rtl/>
        </w:rPr>
        <w:t xml:space="preserve"> </w:t>
      </w:r>
      <w:r>
        <w:t>-</w:t>
      </w:r>
      <w:r w:rsidRPr="00B8362F">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انظر: حديث رقم 144 في صحيح الجامع</w:t>
      </w:r>
      <w:r w:rsidRPr="005871D7">
        <w:rPr>
          <w:rFonts w:ascii="Traditional Arabic" w:eastAsia="Times New Roman" w:hAnsi="Traditional Arabic" w:cs="Traditional Arabic"/>
          <w:color w:val="000000"/>
          <w:sz w:val="32"/>
          <w:szCs w:val="32"/>
        </w:rPr>
        <w:t>.</w:t>
      </w:r>
    </w:p>
  </w:footnote>
  <w:footnote w:id="71">
    <w:p w:rsidR="004C0045" w:rsidRPr="00B26589" w:rsidRDefault="004C0045" w:rsidP="0056769C">
      <w:pPr>
        <w:spacing w:after="0" w:line="240" w:lineRule="auto"/>
        <w:rPr>
          <w:rFonts w:ascii="Traditional Arabic" w:eastAsia="Times New Roman" w:hAnsi="Traditional Arabic" w:cs="Traditional Arabic"/>
          <w:color w:val="000000"/>
          <w:sz w:val="32"/>
          <w:szCs w:val="32"/>
          <w:rtl/>
          <w:lang w:bidi="ar-EG"/>
        </w:rPr>
      </w:pPr>
      <w:r>
        <w:rPr>
          <w:rStyle w:val="a7"/>
        </w:rPr>
        <w:footnoteRef/>
      </w:r>
      <w:r>
        <w:rPr>
          <w:rtl/>
        </w:rPr>
        <w:t xml:space="preserve"> </w:t>
      </w:r>
      <w:r>
        <w:t>-</w:t>
      </w:r>
      <w:r w:rsidRPr="005871D7">
        <w:rPr>
          <w:rFonts w:ascii="Traditional Arabic" w:eastAsia="Times New Roman" w:hAnsi="Traditional Arabic" w:cs="Traditional Arabic"/>
          <w:color w:val="000000"/>
          <w:sz w:val="32"/>
          <w:szCs w:val="32"/>
          <w:rtl/>
        </w:rPr>
        <w:t xml:space="preserve"> تيسير الكريم الرحمن في تفسير كلام المنان؛ لعبدالرحمن بن ناصر السعدي، الناشر: مؤسسة الرسالة 1/175</w:t>
      </w:r>
    </w:p>
  </w:footnote>
  <w:footnote w:id="72">
    <w:p w:rsidR="004C0045" w:rsidRDefault="004C0045" w:rsidP="0056769C">
      <w:pPr>
        <w:spacing w:after="0" w:line="240" w:lineRule="auto"/>
        <w:rPr>
          <w:lang w:bidi="ar-EG"/>
        </w:rPr>
      </w:pPr>
      <w:r>
        <w:rPr>
          <w:rStyle w:val="a7"/>
        </w:rPr>
        <w:footnoteRef/>
      </w:r>
      <w:r>
        <w:rPr>
          <w:rtl/>
        </w:rPr>
        <w:t xml:space="preserve"> </w:t>
      </w:r>
      <w:r>
        <w:t>-</w:t>
      </w:r>
      <w:r w:rsidRPr="0039073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مسلم من حديث أبي هريرة برقم: 158 - باب غلظ تحريم قتل الإنسان نفسه</w:t>
      </w:r>
      <w:r w:rsidRPr="005871D7">
        <w:rPr>
          <w:rFonts w:ascii="Traditional Arabic" w:eastAsia="Times New Roman" w:hAnsi="Traditional Arabic" w:cs="Traditional Arabic"/>
          <w:color w:val="000000"/>
          <w:sz w:val="32"/>
          <w:szCs w:val="32"/>
        </w:rPr>
        <w:t>.</w:t>
      </w:r>
    </w:p>
  </w:footnote>
  <w:footnote w:id="73">
    <w:p w:rsidR="004C0045" w:rsidRPr="00B26589"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39073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من فتاوى نور على الدرب</w:t>
      </w:r>
      <w:r w:rsidRPr="005871D7">
        <w:rPr>
          <w:rFonts w:ascii="Traditional Arabic" w:eastAsia="Times New Roman" w:hAnsi="Traditional Arabic" w:cs="Traditional Arabic"/>
          <w:color w:val="000000"/>
          <w:sz w:val="32"/>
          <w:szCs w:val="32"/>
        </w:rPr>
        <w:t>.</w:t>
      </w:r>
      <w:r w:rsidRPr="005871D7">
        <w:rPr>
          <w:rFonts w:ascii="Traditional Arabic" w:eastAsia="Times New Roman" w:hAnsi="Traditional Arabic" w:cs="Traditional Arabic"/>
          <w:color w:val="000000"/>
          <w:sz w:val="32"/>
          <w:szCs w:val="32"/>
        </w:rPr>
        <w:br/>
      </w:r>
    </w:p>
  </w:footnote>
  <w:footnote w:id="74">
    <w:p w:rsidR="004C0045" w:rsidRPr="00B26589"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rPr>
          <w:rFonts w:ascii="Traditional Arabic" w:eastAsia="Times New Roman" w:hAnsi="Traditional Arabic" w:cs="Traditional Arabic" w:hint="cs"/>
          <w:color w:val="000000"/>
          <w:sz w:val="32"/>
          <w:szCs w:val="32"/>
          <w:rtl/>
        </w:rPr>
        <w:t>-</w:t>
      </w:r>
      <w:r w:rsidRPr="0039073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 xml:space="preserve">تيسير الكريم الرحمن في تفسير كلام المنان؛ </w:t>
      </w:r>
      <w:proofErr w:type="gramStart"/>
      <w:r w:rsidRPr="005871D7">
        <w:rPr>
          <w:rFonts w:ascii="Traditional Arabic" w:eastAsia="Times New Roman" w:hAnsi="Traditional Arabic" w:cs="Traditional Arabic"/>
          <w:color w:val="000000"/>
          <w:sz w:val="32"/>
          <w:szCs w:val="32"/>
          <w:rtl/>
        </w:rPr>
        <w:t>لعبدالرحمن</w:t>
      </w:r>
      <w:proofErr w:type="gramEnd"/>
      <w:r w:rsidRPr="005871D7">
        <w:rPr>
          <w:rFonts w:ascii="Traditional Arabic" w:eastAsia="Times New Roman" w:hAnsi="Traditional Arabic" w:cs="Traditional Arabic"/>
          <w:color w:val="000000"/>
          <w:sz w:val="32"/>
          <w:szCs w:val="32"/>
          <w:rtl/>
        </w:rPr>
        <w:t xml:space="preserve"> بن ناصر السعدي، الناشر: مؤسسة الرسالة 1/277</w:t>
      </w:r>
      <w:r w:rsidRPr="005871D7">
        <w:rPr>
          <w:rFonts w:ascii="Traditional Arabic" w:eastAsia="Times New Roman" w:hAnsi="Traditional Arabic" w:cs="Traditional Arabic"/>
          <w:color w:val="000000"/>
          <w:sz w:val="32"/>
          <w:szCs w:val="32"/>
        </w:rPr>
        <w:t>.</w:t>
      </w:r>
    </w:p>
  </w:footnote>
  <w:footnote w:id="75">
    <w:p w:rsidR="004C0045" w:rsidRPr="00B26589"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390737">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أخرجاه في الصحيحين من حديث أبي هريرة؛ البخاري برقم/2617 - باب الشهادة سبع سوى القتل، ومسلم برقم/ 3538، باب بيان الشهداء</w:t>
      </w:r>
      <w:r w:rsidRPr="005871D7">
        <w:rPr>
          <w:rFonts w:ascii="Traditional Arabic" w:eastAsia="Times New Roman" w:hAnsi="Traditional Arabic" w:cs="Traditional Arabic"/>
          <w:color w:val="000000"/>
          <w:sz w:val="32"/>
          <w:szCs w:val="32"/>
        </w:rPr>
        <w:t>.</w:t>
      </w:r>
    </w:p>
  </w:footnote>
  <w:footnote w:id="76">
    <w:p w:rsidR="004C0045" w:rsidRPr="005871D7"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6E41B0">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صحح الألباني إسناده في أحكام الجنائز ص39</w:t>
      </w:r>
      <w:r w:rsidRPr="005871D7">
        <w:rPr>
          <w:rFonts w:ascii="Traditional Arabic" w:eastAsia="Times New Roman" w:hAnsi="Traditional Arabic" w:cs="Traditional Arabic"/>
          <w:color w:val="000000"/>
          <w:sz w:val="32"/>
          <w:szCs w:val="32"/>
        </w:rPr>
        <w:t>.</w:t>
      </w:r>
    </w:p>
    <w:p w:rsidR="004C0045" w:rsidRPr="006E41B0" w:rsidRDefault="004C0045" w:rsidP="0056769C">
      <w:pPr>
        <w:spacing w:after="0" w:line="240" w:lineRule="auto"/>
        <w:rPr>
          <w:rFonts w:ascii="Traditional Arabic" w:eastAsia="Times New Roman" w:hAnsi="Traditional Arabic" w:cs="Traditional Arabic"/>
          <w:color w:val="000000"/>
          <w:sz w:val="32"/>
          <w:szCs w:val="32"/>
          <w:rtl/>
          <w:lang w:bidi="ar-EG"/>
        </w:rPr>
      </w:pPr>
    </w:p>
    <w:p w:rsidR="004C0045" w:rsidRDefault="004C0045" w:rsidP="0056769C">
      <w:pPr>
        <w:pStyle w:val="a6"/>
      </w:pPr>
      <w:r w:rsidRPr="005871D7">
        <w:rPr>
          <w:rFonts w:ascii="Traditional Arabic" w:eastAsia="Times New Roman" w:hAnsi="Traditional Arabic" w:cs="Traditional Arabic"/>
          <w:color w:val="000000"/>
          <w:sz w:val="32"/>
          <w:szCs w:val="32"/>
        </w:rPr>
        <w:br/>
      </w:r>
      <w:r w:rsidRPr="005871D7">
        <w:rPr>
          <w:rFonts w:ascii="Traditional Arabic" w:eastAsia="Times New Roman" w:hAnsi="Traditional Arabic" w:cs="Traditional Arabic"/>
          <w:color w:val="000000"/>
          <w:sz w:val="32"/>
          <w:szCs w:val="32"/>
        </w:rPr>
        <w:br/>
      </w:r>
    </w:p>
  </w:footnote>
  <w:footnote w:id="77">
    <w:p w:rsidR="004C0045" w:rsidRPr="005871D7" w:rsidRDefault="004C0045" w:rsidP="0056769C">
      <w:pPr>
        <w:spacing w:after="0" w:line="240" w:lineRule="auto"/>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6E41B0">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انظر: فتح الباري شرح صحيح البخاري؛ لابن حجر العسقلاني - باب الشهادة سبع سوى القتل، 8/438</w:t>
      </w:r>
    </w:p>
    <w:p w:rsidR="004C0045" w:rsidRDefault="004C0045" w:rsidP="0056769C">
      <w:pPr>
        <w:pStyle w:val="a6"/>
      </w:pPr>
      <w:r w:rsidRPr="005871D7">
        <w:rPr>
          <w:rFonts w:ascii="Traditional Arabic" w:eastAsia="Times New Roman" w:hAnsi="Traditional Arabic" w:cs="Traditional Arabic"/>
          <w:color w:val="000000"/>
          <w:sz w:val="32"/>
          <w:szCs w:val="32"/>
        </w:rPr>
        <w:br/>
      </w:r>
      <w:r w:rsidRPr="005871D7">
        <w:rPr>
          <w:rFonts w:ascii="Traditional Arabic" w:eastAsia="Times New Roman" w:hAnsi="Traditional Arabic" w:cs="Traditional Arabic"/>
          <w:color w:val="000000"/>
          <w:sz w:val="32"/>
          <w:szCs w:val="32"/>
        </w:rPr>
        <w:br/>
      </w:r>
    </w:p>
  </w:footnote>
  <w:footnote w:id="78">
    <w:p w:rsidR="004C0045" w:rsidRPr="005871D7"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rPr>
          <w:rFonts w:ascii="Traditional Arabic" w:eastAsia="Times New Roman" w:hAnsi="Traditional Arabic" w:cs="Traditional Arabic" w:hint="cs"/>
          <w:color w:val="000000"/>
          <w:sz w:val="32"/>
          <w:szCs w:val="32"/>
          <w:rtl/>
        </w:rPr>
        <w:t>-</w:t>
      </w:r>
      <w:r w:rsidRPr="006E41B0">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تفسير العلامة محمد العثيمين؛ مصدر الكتاب: موقع العلامة العثيمين 4/249</w:t>
      </w:r>
      <w:r w:rsidRPr="005871D7">
        <w:rPr>
          <w:rFonts w:ascii="Traditional Arabic" w:eastAsia="Times New Roman" w:hAnsi="Traditional Arabic" w:cs="Traditional Arabic"/>
          <w:color w:val="000000"/>
          <w:sz w:val="32"/>
          <w:szCs w:val="32"/>
        </w:rPr>
        <w:t>.</w:t>
      </w:r>
    </w:p>
    <w:p w:rsidR="004C0045" w:rsidRDefault="004C0045" w:rsidP="0056769C">
      <w:pPr>
        <w:pStyle w:val="a6"/>
      </w:pPr>
      <w:r w:rsidRPr="005871D7">
        <w:rPr>
          <w:rFonts w:ascii="Traditional Arabic" w:eastAsia="Times New Roman" w:hAnsi="Traditional Arabic" w:cs="Traditional Arabic"/>
          <w:color w:val="000000"/>
          <w:sz w:val="32"/>
          <w:szCs w:val="32"/>
        </w:rPr>
        <w:br/>
      </w:r>
      <w:r w:rsidRPr="005871D7">
        <w:rPr>
          <w:rFonts w:ascii="Traditional Arabic" w:eastAsia="Times New Roman" w:hAnsi="Traditional Arabic" w:cs="Traditional Arabic"/>
          <w:color w:val="000000"/>
          <w:sz w:val="32"/>
          <w:szCs w:val="32"/>
        </w:rPr>
        <w:br/>
      </w:r>
    </w:p>
  </w:footnote>
  <w:footnote w:id="79">
    <w:p w:rsidR="004C0045" w:rsidRPr="005871D7"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6E41B0">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البخاري من حديث أبي هريرة برقم: 35 - باب الجهاد من الإيمان</w:t>
      </w:r>
      <w:r w:rsidRPr="005871D7">
        <w:rPr>
          <w:rFonts w:ascii="Traditional Arabic" w:eastAsia="Times New Roman" w:hAnsi="Traditional Arabic" w:cs="Traditional Arabic"/>
          <w:color w:val="000000"/>
          <w:sz w:val="32"/>
          <w:szCs w:val="32"/>
        </w:rPr>
        <w:t>.</w:t>
      </w:r>
    </w:p>
    <w:p w:rsidR="004C0045" w:rsidRDefault="004C0045" w:rsidP="0056769C">
      <w:pPr>
        <w:pStyle w:val="a6"/>
      </w:pPr>
      <w:r w:rsidRPr="005871D7">
        <w:rPr>
          <w:rFonts w:ascii="Traditional Arabic" w:eastAsia="Times New Roman" w:hAnsi="Traditional Arabic" w:cs="Traditional Arabic"/>
          <w:color w:val="000000"/>
          <w:sz w:val="32"/>
          <w:szCs w:val="32"/>
        </w:rPr>
        <w:br/>
      </w:r>
      <w:r w:rsidRPr="005871D7">
        <w:rPr>
          <w:rFonts w:ascii="Traditional Arabic" w:eastAsia="Times New Roman" w:hAnsi="Traditional Arabic" w:cs="Traditional Arabic"/>
          <w:color w:val="000000"/>
          <w:sz w:val="32"/>
          <w:szCs w:val="32"/>
        </w:rPr>
        <w:br/>
      </w:r>
    </w:p>
  </w:footnote>
  <w:footnote w:id="80">
    <w:p w:rsidR="004C0045" w:rsidRPr="006E41B0" w:rsidRDefault="004C0045" w:rsidP="0056769C">
      <w:pPr>
        <w:spacing w:after="0" w:line="240" w:lineRule="auto"/>
        <w:rPr>
          <w:rFonts w:ascii="Traditional Arabic" w:eastAsia="Times New Roman" w:hAnsi="Traditional Arabic" w:cs="Traditional Arabic"/>
          <w:color w:val="000000"/>
          <w:sz w:val="28"/>
          <w:szCs w:val="28"/>
          <w:rtl/>
        </w:rPr>
      </w:pPr>
      <w:r>
        <w:rPr>
          <w:rStyle w:val="a7"/>
        </w:rPr>
        <w:footnoteRef/>
      </w:r>
      <w:r>
        <w:rPr>
          <w:rtl/>
        </w:rPr>
        <w:t xml:space="preserve"> </w:t>
      </w:r>
      <w:r>
        <w:t>-</w:t>
      </w:r>
      <w:r w:rsidRPr="006E41B0">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البخاري برقم: 6327 - باب الاعتراف بالزنا</w:t>
      </w:r>
      <w:r w:rsidRPr="005871D7">
        <w:rPr>
          <w:rFonts w:ascii="Traditional Arabic" w:eastAsia="Times New Roman" w:hAnsi="Traditional Arabic" w:cs="Traditional Arabic"/>
          <w:color w:val="000000"/>
          <w:sz w:val="32"/>
          <w:szCs w:val="32"/>
        </w:rPr>
        <w:t>.</w:t>
      </w:r>
    </w:p>
  </w:footnote>
  <w:footnote w:id="81">
    <w:p w:rsidR="004C0045" w:rsidRPr="0056769C" w:rsidRDefault="004C0045" w:rsidP="0056769C">
      <w:pPr>
        <w:spacing w:after="0" w:line="240" w:lineRule="auto"/>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انظر حديث رقم: 7641 في صحيح الجامع</w:t>
      </w:r>
      <w:r w:rsidRPr="005871D7">
        <w:rPr>
          <w:rFonts w:ascii="Traditional Arabic" w:eastAsia="Times New Roman" w:hAnsi="Traditional Arabic" w:cs="Traditional Arabic"/>
          <w:color w:val="000000"/>
          <w:sz w:val="32"/>
          <w:szCs w:val="32"/>
        </w:rPr>
        <w:t>.</w:t>
      </w:r>
    </w:p>
  </w:footnote>
  <w:footnote w:id="82">
    <w:p w:rsidR="004C0045" w:rsidRPr="0056769C"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جزء من حديث أخرجه البخاري برقم: 2794 - باب لا يعذب بعذاب الله</w:t>
      </w:r>
      <w:r w:rsidRPr="005871D7">
        <w:rPr>
          <w:rFonts w:ascii="Traditional Arabic" w:eastAsia="Times New Roman" w:hAnsi="Traditional Arabic" w:cs="Traditional Arabic"/>
          <w:color w:val="000000"/>
          <w:sz w:val="32"/>
          <w:szCs w:val="32"/>
        </w:rPr>
        <w:t>.</w:t>
      </w:r>
    </w:p>
  </w:footnote>
  <w:footnote w:id="83">
    <w:p w:rsidR="004C0045" w:rsidRPr="005871D7"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انظر: الصارم المسلول على شاتم الرسول؛ لابن تيمية 2/104</w:t>
      </w:r>
      <w:r w:rsidRPr="005871D7">
        <w:rPr>
          <w:rFonts w:ascii="Traditional Arabic" w:eastAsia="Times New Roman" w:hAnsi="Traditional Arabic" w:cs="Traditional Arabic"/>
          <w:color w:val="000000"/>
          <w:sz w:val="32"/>
          <w:szCs w:val="32"/>
        </w:rPr>
        <w:t>.</w:t>
      </w:r>
    </w:p>
    <w:p w:rsidR="004C0045" w:rsidRPr="008E357E" w:rsidRDefault="004C0045" w:rsidP="0056769C">
      <w:pPr>
        <w:spacing w:after="0" w:line="240" w:lineRule="auto"/>
        <w:rPr>
          <w:rFonts w:ascii="Traditional Arabic" w:eastAsia="Times New Roman" w:hAnsi="Traditional Arabic" w:cs="Traditional Arabic"/>
          <w:color w:val="000000"/>
          <w:sz w:val="32"/>
          <w:szCs w:val="32"/>
          <w:lang w:bidi="ar-EG"/>
        </w:rPr>
      </w:pPr>
    </w:p>
  </w:footnote>
  <w:footnote w:id="84">
    <w:p w:rsidR="004C0045" w:rsidRPr="00C618A7" w:rsidRDefault="004C0045" w:rsidP="00C618A7">
      <w:pPr>
        <w:spacing w:after="0" w:line="240" w:lineRule="auto"/>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صحح الألباني إسناده في الترغيب والترهيب برقم: 2422 - باب الترهيب من اللواط</w:t>
      </w:r>
      <w:r w:rsidRPr="005871D7">
        <w:rPr>
          <w:rFonts w:ascii="Traditional Arabic" w:eastAsia="Times New Roman" w:hAnsi="Traditional Arabic" w:cs="Traditional Arabic"/>
          <w:color w:val="000000"/>
          <w:sz w:val="32"/>
          <w:szCs w:val="32"/>
        </w:rPr>
        <w:t>.</w:t>
      </w:r>
    </w:p>
  </w:footnote>
  <w:footnote w:id="85">
    <w:p w:rsidR="004C0045" w:rsidRPr="00B26589"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مسلم برقم: 4685 - باب تراحم المؤمنين وتعاطفهم وتعاضدهم</w:t>
      </w:r>
      <w:r w:rsidRPr="005871D7">
        <w:rPr>
          <w:rFonts w:ascii="Traditional Arabic" w:eastAsia="Times New Roman" w:hAnsi="Traditional Arabic" w:cs="Traditional Arabic"/>
          <w:color w:val="000000"/>
          <w:sz w:val="32"/>
          <w:szCs w:val="32"/>
        </w:rPr>
        <w:t>.</w:t>
      </w:r>
    </w:p>
  </w:footnote>
  <w:footnote w:id="86">
    <w:p w:rsidR="004C0045" w:rsidRPr="008E357E" w:rsidRDefault="004C0045" w:rsidP="00C618A7">
      <w:pPr>
        <w:spacing w:after="0" w:line="240" w:lineRule="auto"/>
        <w:rPr>
          <w:rFonts w:ascii="Traditional Arabic" w:eastAsia="Times New Roman" w:hAnsi="Traditional Arabic" w:cs="Traditional Arabic"/>
          <w:color w:val="000000"/>
          <w:sz w:val="32"/>
          <w:szCs w:val="32"/>
          <w:rtl/>
        </w:rPr>
      </w:pPr>
      <w:r>
        <w:rPr>
          <w:rStyle w:val="a7"/>
        </w:rPr>
        <w:footnoteRef/>
      </w:r>
      <w:r>
        <w:rPr>
          <w:rFonts w:ascii="Traditional Arabic" w:eastAsia="Times New Roman" w:hAnsi="Traditional Arabic" w:cs="Traditional Arabic" w:hint="cs"/>
          <w:color w:val="000000"/>
          <w:sz w:val="32"/>
          <w:szCs w:val="32"/>
          <w:rtl/>
        </w:rP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 xml:space="preserve">أخرجاه في الصحيحين من حديث عبدالله بن عمرو رضي الله عنهما؛ البخاري برقم: 2300 </w:t>
      </w:r>
      <w:proofErr w:type="gramStart"/>
      <w:r w:rsidRPr="005871D7">
        <w:rPr>
          <w:rFonts w:ascii="Traditional Arabic" w:eastAsia="Times New Roman" w:hAnsi="Traditional Arabic" w:cs="Traditional Arabic"/>
          <w:color w:val="000000"/>
          <w:sz w:val="32"/>
          <w:szCs w:val="32"/>
          <w:rtl/>
        </w:rPr>
        <w:t>- باب</w:t>
      </w:r>
      <w:proofErr w:type="gramEnd"/>
      <w:r w:rsidRPr="005871D7">
        <w:rPr>
          <w:rFonts w:ascii="Traditional Arabic" w:eastAsia="Times New Roman" w:hAnsi="Traditional Arabic" w:cs="Traditional Arabic"/>
          <w:color w:val="000000"/>
          <w:sz w:val="32"/>
          <w:szCs w:val="32"/>
          <w:rtl/>
        </w:rPr>
        <w:t xml:space="preserve"> مَن قاتل دون ماله، ومسلم برقم: 202 - باب الدليل على أن من قصد أخذ مال غيره بغير حق كان القاصد مهدر الدم في حقه</w:t>
      </w:r>
      <w:r w:rsidRPr="005871D7">
        <w:rPr>
          <w:rFonts w:ascii="Traditional Arabic" w:eastAsia="Times New Roman" w:hAnsi="Traditional Arabic" w:cs="Traditional Arabic"/>
          <w:color w:val="000000"/>
          <w:sz w:val="32"/>
          <w:szCs w:val="32"/>
        </w:rPr>
        <w:t>.</w:t>
      </w:r>
    </w:p>
  </w:footnote>
  <w:footnote w:id="87">
    <w:p w:rsidR="004C0045" w:rsidRPr="00C618A7" w:rsidRDefault="004C0045" w:rsidP="00C618A7">
      <w:pPr>
        <w:spacing w:after="0" w:line="240" w:lineRule="auto"/>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تفسير القرآن العظيم؛ لابن كثير، الناشر: دار طيبة للنشر والتوزيع 1/ 480</w:t>
      </w:r>
      <w:r w:rsidRPr="005871D7">
        <w:rPr>
          <w:rFonts w:ascii="Traditional Arabic" w:eastAsia="Times New Roman" w:hAnsi="Traditional Arabic" w:cs="Traditional Arabic"/>
          <w:color w:val="000000"/>
          <w:sz w:val="32"/>
          <w:szCs w:val="32"/>
        </w:rPr>
        <w:t>.</w:t>
      </w:r>
    </w:p>
  </w:footnote>
  <w:footnote w:id="88">
    <w:p w:rsidR="004C0045" w:rsidRPr="00B26589" w:rsidRDefault="004C0045" w:rsidP="0056769C">
      <w:pPr>
        <w:spacing w:after="0" w:line="240" w:lineRule="auto"/>
        <w:rPr>
          <w:rFonts w:ascii="Traditional Arabic" w:eastAsia="Times New Roman" w:hAnsi="Traditional Arabic" w:cs="Traditional Arabic"/>
          <w:color w:val="000000"/>
          <w:sz w:val="32"/>
          <w:szCs w:val="32"/>
          <w:rtl/>
          <w:lang w:bidi="ar-EG"/>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جزء من حديث أخرجه مسلم برقم: 4650 - باب تحريم ظلم المسلم وخذله</w:t>
      </w:r>
    </w:p>
  </w:footnote>
  <w:footnote w:id="89">
    <w:p w:rsidR="004C0045" w:rsidRPr="00B26589"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البخاري من حديث أبي هريرة برقم: 2269 - باب من كانت له مظلمة عند الرجل</w:t>
      </w:r>
      <w:r w:rsidRPr="005871D7">
        <w:rPr>
          <w:rFonts w:ascii="Traditional Arabic" w:eastAsia="Times New Roman" w:hAnsi="Traditional Arabic" w:cs="Traditional Arabic"/>
          <w:color w:val="000000"/>
          <w:sz w:val="32"/>
          <w:szCs w:val="32"/>
        </w:rPr>
        <w:t>.</w:t>
      </w:r>
    </w:p>
  </w:footnote>
  <w:footnote w:id="90">
    <w:p w:rsidR="004C0045" w:rsidRPr="00C618A7" w:rsidRDefault="004C0045" w:rsidP="00C618A7">
      <w:pPr>
        <w:spacing w:after="0" w:line="240" w:lineRule="auto"/>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انظر شرح رياض الصالحين؛ لمحمد بن صالح بن محمد العثيمين 1/ 269 - باب تعظيم حرمات المسلمين</w:t>
      </w:r>
      <w:r w:rsidRPr="005871D7">
        <w:rPr>
          <w:rFonts w:ascii="Traditional Arabic" w:eastAsia="Times New Roman" w:hAnsi="Traditional Arabic" w:cs="Traditional Arabic"/>
          <w:color w:val="000000"/>
          <w:sz w:val="32"/>
          <w:szCs w:val="32"/>
        </w:rPr>
        <w:t>.</w:t>
      </w:r>
    </w:p>
  </w:footnote>
  <w:footnote w:id="91">
    <w:p w:rsidR="004C0045" w:rsidRPr="005871D7"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أخرجاه في الصحيحين: البخاري برقم: 6557 - باب كيف الأمر إذا لم تكن جماعة، ومسلم برقم: 3434 - باب وجوب ملازمة جماعة المسلمين عند ظهور الفتن</w:t>
      </w:r>
      <w:r w:rsidRPr="005871D7">
        <w:rPr>
          <w:rFonts w:ascii="Traditional Arabic" w:eastAsia="Times New Roman" w:hAnsi="Traditional Arabic" w:cs="Traditional Arabic"/>
          <w:color w:val="000000"/>
          <w:sz w:val="32"/>
          <w:szCs w:val="32"/>
        </w:rPr>
        <w:t>.</w:t>
      </w:r>
    </w:p>
    <w:p w:rsidR="004C0045" w:rsidRDefault="004C0045" w:rsidP="0056769C">
      <w:pPr>
        <w:pStyle w:val="a6"/>
      </w:pPr>
      <w:r w:rsidRPr="005871D7">
        <w:rPr>
          <w:rFonts w:ascii="Traditional Arabic" w:eastAsia="Times New Roman" w:hAnsi="Traditional Arabic" w:cs="Traditional Arabic"/>
          <w:color w:val="000000"/>
          <w:sz w:val="32"/>
          <w:szCs w:val="32"/>
        </w:rPr>
        <w:br/>
      </w:r>
      <w:r w:rsidRPr="005871D7">
        <w:rPr>
          <w:rFonts w:ascii="Traditional Arabic" w:eastAsia="Times New Roman" w:hAnsi="Traditional Arabic" w:cs="Traditional Arabic"/>
          <w:color w:val="000000"/>
          <w:sz w:val="32"/>
          <w:szCs w:val="32"/>
        </w:rPr>
        <w:br/>
      </w:r>
    </w:p>
  </w:footnote>
  <w:footnote w:id="92">
    <w:p w:rsidR="004C0045" w:rsidRPr="00B26589" w:rsidRDefault="004C0045" w:rsidP="0056769C">
      <w:pPr>
        <w:spacing w:after="0" w:line="240" w:lineRule="auto"/>
        <w:rPr>
          <w:rFonts w:ascii="Traditional Arabic" w:eastAsia="Times New Roman" w:hAnsi="Traditional Arabic" w:cs="Traditional Arabic"/>
          <w:color w:val="000000"/>
          <w:sz w:val="32"/>
          <w:szCs w:val="32"/>
          <w:lang w:bidi="ar-EG"/>
        </w:rPr>
      </w:pPr>
      <w:r>
        <w:rPr>
          <w:rStyle w:val="a7"/>
        </w:rPr>
        <w:footnoteRef/>
      </w:r>
      <w:r>
        <w:rPr>
          <w:rtl/>
        </w:rPr>
        <w:t xml:space="preserve"> </w:t>
      </w:r>
      <w:r>
        <w:rPr>
          <w:rFonts w:ascii="Traditional Arabic" w:eastAsia="Times New Roman" w:hAnsi="Traditional Arabic" w:cs="Traditional Arabic" w:hint="cs"/>
          <w:color w:val="000000"/>
          <w:sz w:val="32"/>
          <w:szCs w:val="32"/>
          <w:rtl/>
        </w:rP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تفسير العلامة محمد العثيمين 4/294</w:t>
      </w:r>
      <w:r w:rsidRPr="005871D7">
        <w:rPr>
          <w:rFonts w:ascii="Traditional Arabic" w:eastAsia="Times New Roman" w:hAnsi="Traditional Arabic" w:cs="Traditional Arabic"/>
          <w:color w:val="000000"/>
          <w:sz w:val="32"/>
          <w:szCs w:val="32"/>
        </w:rPr>
        <w:t>.</w:t>
      </w:r>
    </w:p>
  </w:footnote>
  <w:footnote w:id="93">
    <w:p w:rsidR="004C0045" w:rsidRPr="00B26589" w:rsidRDefault="004C0045" w:rsidP="0056769C">
      <w:pPr>
        <w:spacing w:after="0" w:line="240" w:lineRule="auto"/>
        <w:rPr>
          <w:rFonts w:ascii="Traditional Arabic" w:eastAsia="Times New Roman" w:hAnsi="Traditional Arabic" w:cs="Traditional Arabic"/>
          <w:color w:val="000000"/>
          <w:sz w:val="32"/>
          <w:szCs w:val="32"/>
          <w:lang w:bidi="ar-EG"/>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مسلم من حديث أبي هريرة برقم: 87 - باب بيان نقصان الإيمان بالمعاصي - والبخاري مثله برقم: 6312 - باب إثم الزناة</w:t>
      </w:r>
      <w:r w:rsidRPr="005871D7">
        <w:rPr>
          <w:rFonts w:ascii="Traditional Arabic" w:eastAsia="Times New Roman" w:hAnsi="Traditional Arabic" w:cs="Traditional Arabic"/>
          <w:color w:val="000000"/>
          <w:sz w:val="32"/>
          <w:szCs w:val="32"/>
        </w:rPr>
        <w:t>.</w:t>
      </w:r>
    </w:p>
  </w:footnote>
  <w:footnote w:id="94">
    <w:p w:rsidR="004C0045" w:rsidRPr="00DF7F3A" w:rsidRDefault="004C0045" w:rsidP="0056769C">
      <w:pPr>
        <w:spacing w:after="0" w:line="240" w:lineRule="auto"/>
        <w:rPr>
          <w:rFonts w:ascii="Traditional Arabic" w:eastAsia="Times New Roman" w:hAnsi="Traditional Arabic" w:cs="Traditional Arabic"/>
          <w:color w:val="000000"/>
          <w:sz w:val="32"/>
          <w:szCs w:val="32"/>
          <w:lang w:bidi="ar-EG"/>
        </w:rPr>
      </w:pPr>
      <w:r>
        <w:rPr>
          <w:rStyle w:val="a7"/>
        </w:rPr>
        <w:footnoteRef/>
      </w:r>
      <w:r>
        <w:rPr>
          <w:rtl/>
        </w:rPr>
        <w:t xml:space="preserve"> </w:t>
      </w:r>
      <w:r>
        <w:rPr>
          <w:rFonts w:ascii="Traditional Arabic" w:eastAsia="Times New Roman" w:hAnsi="Traditional Arabic" w:cs="Traditional Arabic" w:hint="cs"/>
          <w:color w:val="000000"/>
          <w:sz w:val="32"/>
          <w:szCs w:val="32"/>
          <w:rtl/>
          <w:lang w:bidi="ar-EG"/>
        </w:rP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انظر حديث رقم: 6218 في صحيح الجامع</w:t>
      </w:r>
      <w:r w:rsidRPr="005871D7">
        <w:rPr>
          <w:rFonts w:ascii="Traditional Arabic" w:eastAsia="Times New Roman" w:hAnsi="Traditional Arabic" w:cs="Traditional Arabic"/>
          <w:color w:val="000000"/>
          <w:sz w:val="32"/>
          <w:szCs w:val="32"/>
        </w:rPr>
        <w:t>.</w:t>
      </w:r>
    </w:p>
  </w:footnote>
  <w:footnote w:id="95">
    <w:p w:rsidR="004C0045" w:rsidRPr="00B26589" w:rsidRDefault="004C0045" w:rsidP="0056769C">
      <w:pPr>
        <w:spacing w:after="0" w:line="240" w:lineRule="auto"/>
        <w:rPr>
          <w:rFonts w:ascii="Traditional Arabic" w:eastAsia="Times New Roman" w:hAnsi="Traditional Arabic" w:cs="Traditional Arabic"/>
          <w:color w:val="000000"/>
          <w:sz w:val="32"/>
          <w:szCs w:val="32"/>
          <w:rtl/>
          <w:lang w:bidi="ar-EG"/>
        </w:rPr>
      </w:pPr>
      <w:r>
        <w:rPr>
          <w:rStyle w:val="a7"/>
        </w:rPr>
        <w:footnoteRef/>
      </w:r>
      <w:r>
        <w:rPr>
          <w:rtl/>
        </w:rPr>
        <w:t xml:space="preserve"> </w:t>
      </w:r>
      <w:r>
        <w:rPr>
          <w:rFonts w:ascii="Traditional Arabic" w:eastAsia="Times New Roman" w:hAnsi="Traditional Arabic" w:cs="Traditional Arabic" w:hint="cs"/>
          <w:color w:val="000000"/>
          <w:sz w:val="32"/>
          <w:szCs w:val="32"/>
          <w:rtl/>
          <w:lang w:bidi="ar-EG"/>
        </w:rP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تفسير العلامة محمد العثيمين 5/296</w:t>
      </w:r>
    </w:p>
  </w:footnote>
  <w:footnote w:id="96">
    <w:p w:rsidR="004C0045" w:rsidRPr="008E357E" w:rsidRDefault="004C0045" w:rsidP="0056769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أخرجه مسلم برقم: 4689 - باب حديث رقم: 7641 في صحيح الجامع</w:t>
      </w:r>
      <w:r>
        <w:rPr>
          <w:rFonts w:ascii="Traditional Arabic" w:eastAsia="Times New Roman" w:hAnsi="Traditional Arabic" w:cs="Traditional Arabic"/>
          <w:color w:val="000000"/>
          <w:sz w:val="32"/>
          <w:szCs w:val="32"/>
        </w:rPr>
        <w:t>.</w:t>
      </w:r>
    </w:p>
  </w:footnote>
  <w:footnote w:id="97">
    <w:p w:rsidR="004C0045" w:rsidRDefault="004C0045" w:rsidP="0056769C">
      <w:pPr>
        <w:spacing w:after="0" w:line="240" w:lineRule="auto"/>
        <w:rPr>
          <w:rtl/>
          <w:lang w:bidi="ar-EG"/>
        </w:rPr>
      </w:pPr>
      <w:r>
        <w:rPr>
          <w:rStyle w:val="a7"/>
        </w:rPr>
        <w:footnoteRef/>
      </w:r>
      <w:r>
        <w:rPr>
          <w:rtl/>
        </w:rPr>
        <w:t xml:space="preserve"> </w:t>
      </w:r>
      <w:r>
        <w:rPr>
          <w:rFonts w:ascii="Traditional Arabic" w:eastAsia="Times New Roman" w:hAnsi="Traditional Arabic" w:cs="Traditional Arabic" w:hint="cs"/>
          <w:color w:val="000000"/>
          <w:sz w:val="32"/>
          <w:szCs w:val="32"/>
          <w:rtl/>
        </w:rPr>
        <w:t>-</w:t>
      </w:r>
      <w:r w:rsidRPr="008E357E">
        <w:rPr>
          <w:rFonts w:ascii="Traditional Arabic" w:eastAsia="Times New Roman" w:hAnsi="Traditional Arabic" w:cs="Traditional Arabic"/>
          <w:color w:val="000000"/>
          <w:sz w:val="32"/>
          <w:szCs w:val="32"/>
          <w:rtl/>
        </w:rPr>
        <w:t xml:space="preserve"> </w:t>
      </w:r>
      <w:r w:rsidRPr="005871D7">
        <w:rPr>
          <w:rFonts w:ascii="Traditional Arabic" w:eastAsia="Times New Roman" w:hAnsi="Traditional Arabic" w:cs="Traditional Arabic"/>
          <w:color w:val="000000"/>
          <w:sz w:val="32"/>
          <w:szCs w:val="32"/>
          <w:rtl/>
        </w:rPr>
        <w:t xml:space="preserve">أخرجه البخاري برقم: 1321 </w:t>
      </w:r>
      <w:proofErr w:type="gramStart"/>
      <w:r w:rsidRPr="005871D7">
        <w:rPr>
          <w:rFonts w:ascii="Traditional Arabic" w:eastAsia="Times New Roman" w:hAnsi="Traditional Arabic" w:cs="Traditional Arabic"/>
          <w:color w:val="000000"/>
          <w:sz w:val="32"/>
          <w:szCs w:val="32"/>
          <w:rtl/>
        </w:rPr>
        <w:t>- باب</w:t>
      </w:r>
      <w:proofErr w:type="gramEnd"/>
      <w:r w:rsidRPr="005871D7">
        <w:rPr>
          <w:rFonts w:ascii="Traditional Arabic" w:eastAsia="Times New Roman" w:hAnsi="Traditional Arabic" w:cs="Traditional Arabic"/>
          <w:color w:val="000000"/>
          <w:sz w:val="32"/>
          <w:szCs w:val="32"/>
          <w:rtl/>
        </w:rPr>
        <w:t xml:space="preserve"> الصدقة من كسب طيب</w:t>
      </w:r>
      <w:r w:rsidRPr="005871D7">
        <w:rPr>
          <w:rFonts w:ascii="Traditional Arabic" w:eastAsia="Times New Roman" w:hAnsi="Traditional Arabic" w:cs="Traditional Arabic"/>
          <w:color w:val="000000"/>
          <w:sz w:val="32"/>
          <w:szCs w:val="32"/>
        </w:rPr>
        <w:t>.</w:t>
      </w:r>
    </w:p>
  </w:footnote>
  <w:footnote w:id="98">
    <w:p w:rsidR="004C0045" w:rsidRDefault="004C0045" w:rsidP="00627E05">
      <w:pPr>
        <w:pStyle w:val="a6"/>
      </w:pPr>
      <w:r>
        <w:rPr>
          <w:rStyle w:val="a7"/>
        </w:rPr>
        <w:footnoteRef/>
      </w:r>
      <w:r>
        <w:rPr>
          <w:rtl/>
        </w:rPr>
        <w:t xml:space="preserve"> </w:t>
      </w:r>
      <w:r>
        <w:t>-</w:t>
      </w:r>
      <w:r w:rsidRPr="00C328CE">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رواه البخاري في صحيحه، حديث رقم / 3378 - باب: فضائل أصحاب النبي صلى الله عليه وسلم، ومسلم حديث رقم/ 4601 - باب فضل الصحابة رضي الله تعالى عنهم</w:t>
      </w:r>
      <w:r w:rsidRPr="00173AA6">
        <w:rPr>
          <w:rFonts w:ascii="Traditional Arabic" w:eastAsia="Times New Roman" w:hAnsi="Traditional Arabic" w:cs="Traditional Arabic"/>
          <w:color w:val="000000"/>
          <w:sz w:val="32"/>
          <w:szCs w:val="32"/>
        </w:rPr>
        <w:t>.</w:t>
      </w:r>
    </w:p>
  </w:footnote>
  <w:footnote w:id="99">
    <w:p w:rsidR="004C0045" w:rsidRDefault="004C0045" w:rsidP="00627E05">
      <w:pPr>
        <w:pStyle w:val="a6"/>
      </w:pPr>
      <w:r>
        <w:rPr>
          <w:rStyle w:val="a7"/>
        </w:rPr>
        <w:footnoteRef/>
      </w:r>
      <w:r>
        <w:rPr>
          <w:rtl/>
        </w:rPr>
        <w:t xml:space="preserve"> </w:t>
      </w:r>
      <w:r>
        <w:t>-</w:t>
      </w:r>
      <w:r w:rsidRPr="00C328CE">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w:t>
      </w:r>
      <w:proofErr w:type="gramStart"/>
      <w:r w:rsidRPr="00173AA6">
        <w:rPr>
          <w:rFonts w:ascii="Traditional Arabic" w:eastAsia="Times New Roman" w:hAnsi="Traditional Arabic" w:cs="Traditional Arabic"/>
          <w:color w:val="000000"/>
          <w:sz w:val="32"/>
          <w:szCs w:val="32"/>
          <w:rtl/>
        </w:rPr>
        <w:t xml:space="preserve">الرسالة </w:t>
      </w:r>
      <w:r>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1</w:t>
      </w:r>
      <w:proofErr w:type="gramEnd"/>
      <w:r w:rsidRPr="00173AA6">
        <w:rPr>
          <w:rFonts w:ascii="Traditional Arabic" w:eastAsia="Times New Roman" w:hAnsi="Traditional Arabic" w:cs="Traditional Arabic"/>
          <w:color w:val="000000"/>
          <w:sz w:val="32"/>
          <w:szCs w:val="32"/>
          <w:rtl/>
        </w:rPr>
        <w:t>/ 219</w:t>
      </w:r>
      <w:r w:rsidRPr="00173AA6">
        <w:rPr>
          <w:rFonts w:ascii="Traditional Arabic" w:eastAsia="Times New Roman" w:hAnsi="Traditional Arabic" w:cs="Traditional Arabic"/>
          <w:color w:val="000000"/>
          <w:sz w:val="32"/>
          <w:szCs w:val="32"/>
        </w:rPr>
        <w:t>).</w:t>
      </w:r>
    </w:p>
  </w:footnote>
  <w:footnote w:id="100">
    <w:p w:rsidR="004C0045" w:rsidRDefault="004C0045" w:rsidP="00627E05">
      <w:pPr>
        <w:pStyle w:val="a6"/>
      </w:pPr>
      <w:r>
        <w:rPr>
          <w:rStyle w:val="a7"/>
        </w:rPr>
        <w:footnoteRef/>
      </w:r>
      <w:r>
        <w:rPr>
          <w:rtl/>
        </w:rPr>
        <w:t xml:space="preserve"> </w:t>
      </w:r>
      <w:r>
        <w:t>-</w:t>
      </w:r>
      <w:r w:rsidRPr="002D5DFD">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مسلم برقم/ 4822 - باب اتباع سَنَن اليهود والنصارى</w:t>
      </w:r>
      <w:r w:rsidRPr="00173AA6">
        <w:rPr>
          <w:rFonts w:ascii="Traditional Arabic" w:eastAsia="Times New Roman" w:hAnsi="Traditional Arabic" w:cs="Traditional Arabic"/>
          <w:color w:val="000000"/>
          <w:sz w:val="32"/>
          <w:szCs w:val="32"/>
        </w:rPr>
        <w:t>.</w:t>
      </w:r>
    </w:p>
  </w:footnote>
  <w:footnote w:id="101">
    <w:p w:rsidR="004C0045" w:rsidRDefault="004C0045" w:rsidP="00627E05">
      <w:pPr>
        <w:pStyle w:val="a6"/>
      </w:pPr>
      <w:r>
        <w:rPr>
          <w:rStyle w:val="a7"/>
        </w:rPr>
        <w:footnoteRef/>
      </w:r>
      <w:r>
        <w:rPr>
          <w:rtl/>
        </w:rPr>
        <w:t xml:space="preserve"> </w:t>
      </w:r>
      <w:r>
        <w:t>-</w:t>
      </w:r>
      <w:r w:rsidRPr="002D5DFD">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w:t>
      </w:r>
      <w:proofErr w:type="gramStart"/>
      <w:r w:rsidRPr="00173AA6">
        <w:rPr>
          <w:rFonts w:ascii="Traditional Arabic" w:eastAsia="Times New Roman" w:hAnsi="Traditional Arabic" w:cs="Traditional Arabic"/>
          <w:color w:val="000000"/>
          <w:sz w:val="32"/>
          <w:szCs w:val="32"/>
          <w:rtl/>
        </w:rPr>
        <w:t xml:space="preserve">الرسالة </w:t>
      </w:r>
      <w:r>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1</w:t>
      </w:r>
      <w:proofErr w:type="gramEnd"/>
      <w:r w:rsidRPr="00173AA6">
        <w:rPr>
          <w:rFonts w:ascii="Traditional Arabic" w:eastAsia="Times New Roman" w:hAnsi="Traditional Arabic" w:cs="Traditional Arabic"/>
          <w:color w:val="000000"/>
          <w:sz w:val="32"/>
          <w:szCs w:val="32"/>
          <w:rtl/>
        </w:rPr>
        <w:t xml:space="preserve"> /757</w:t>
      </w:r>
      <w:r w:rsidRPr="00173AA6">
        <w:rPr>
          <w:rFonts w:ascii="Traditional Arabic" w:eastAsia="Times New Roman" w:hAnsi="Traditional Arabic" w:cs="Traditional Arabic"/>
          <w:color w:val="000000"/>
          <w:sz w:val="32"/>
          <w:szCs w:val="32"/>
        </w:rPr>
        <w:t>).</w:t>
      </w:r>
    </w:p>
  </w:footnote>
  <w:footnote w:id="102">
    <w:p w:rsidR="004C0045" w:rsidRDefault="004C0045" w:rsidP="00627E05">
      <w:pPr>
        <w:pStyle w:val="a6"/>
      </w:pPr>
      <w:r>
        <w:rPr>
          <w:rStyle w:val="a7"/>
        </w:rPr>
        <w:footnoteRef/>
      </w:r>
      <w:r>
        <w:rPr>
          <w:rtl/>
        </w:rPr>
        <w:t xml:space="preserve"> </w:t>
      </w:r>
      <w:r>
        <w:t>-</w:t>
      </w:r>
      <w:r w:rsidRPr="002D5DFD">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w:t>
      </w:r>
      <w:proofErr w:type="gramStart"/>
      <w:r w:rsidRPr="00173AA6">
        <w:rPr>
          <w:rFonts w:ascii="Traditional Arabic" w:eastAsia="Times New Roman" w:hAnsi="Traditional Arabic" w:cs="Traditional Arabic"/>
          <w:color w:val="000000"/>
          <w:sz w:val="32"/>
          <w:szCs w:val="32"/>
          <w:rtl/>
        </w:rPr>
        <w:t xml:space="preserve">الرسالة </w:t>
      </w:r>
      <w:r>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1</w:t>
      </w:r>
      <w:proofErr w:type="gramEnd"/>
      <w:r w:rsidRPr="00173AA6">
        <w:rPr>
          <w:rFonts w:ascii="Traditional Arabic" w:eastAsia="Times New Roman" w:hAnsi="Traditional Arabic" w:cs="Traditional Arabic"/>
          <w:color w:val="000000"/>
          <w:sz w:val="32"/>
          <w:szCs w:val="32"/>
          <w:rtl/>
        </w:rPr>
        <w:t>/874</w:t>
      </w:r>
      <w:r w:rsidRPr="00173AA6">
        <w:rPr>
          <w:rFonts w:ascii="Traditional Arabic" w:eastAsia="Times New Roman" w:hAnsi="Traditional Arabic" w:cs="Traditional Arabic"/>
          <w:color w:val="000000"/>
          <w:sz w:val="32"/>
          <w:szCs w:val="32"/>
        </w:rPr>
        <w:t>).</w:t>
      </w:r>
    </w:p>
  </w:footnote>
  <w:footnote w:id="103">
    <w:p w:rsidR="004C0045" w:rsidRDefault="004C0045" w:rsidP="00627E05">
      <w:pPr>
        <w:pStyle w:val="a6"/>
      </w:pPr>
      <w:r>
        <w:rPr>
          <w:rStyle w:val="a7"/>
        </w:rPr>
        <w:footnoteRef/>
      </w:r>
      <w:r>
        <w:rPr>
          <w:rtl/>
        </w:rPr>
        <w:t xml:space="preserve"> </w:t>
      </w:r>
      <w:r>
        <w:t>-</w:t>
      </w:r>
      <w:r w:rsidRPr="002D5DFD">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برقم/844 - باب الجمعة في القرى والمدن، ومسلم برقم/ 3408 - باب فضيلة الإمام العادل وعقوبة الجائر</w:t>
      </w:r>
      <w:r w:rsidRPr="00173AA6">
        <w:rPr>
          <w:rFonts w:ascii="Traditional Arabic" w:eastAsia="Times New Roman" w:hAnsi="Traditional Arabic" w:cs="Traditional Arabic"/>
          <w:color w:val="000000"/>
          <w:sz w:val="32"/>
          <w:szCs w:val="32"/>
        </w:rPr>
        <w:t>.</w:t>
      </w:r>
    </w:p>
  </w:footnote>
  <w:footnote w:id="104">
    <w:p w:rsidR="004C0045" w:rsidRDefault="004C0045" w:rsidP="00566AB3">
      <w:pPr>
        <w:pStyle w:val="a6"/>
      </w:pPr>
      <w:r>
        <w:rPr>
          <w:rStyle w:val="a7"/>
        </w:rPr>
        <w:footnoteRef/>
      </w:r>
      <w:r>
        <w:rPr>
          <w:rtl/>
        </w:rPr>
        <w:t xml:space="preserve"> </w:t>
      </w:r>
      <w:r>
        <w:t>-</w:t>
      </w:r>
      <w:r w:rsidRPr="001F651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انظر: تحفة </w:t>
      </w:r>
      <w:proofErr w:type="spellStart"/>
      <w:r w:rsidRPr="00173AA6">
        <w:rPr>
          <w:rFonts w:ascii="Traditional Arabic" w:eastAsia="Times New Roman" w:hAnsi="Traditional Arabic" w:cs="Traditional Arabic"/>
          <w:color w:val="000000"/>
          <w:sz w:val="32"/>
          <w:szCs w:val="32"/>
          <w:rtl/>
        </w:rPr>
        <w:t>المودود</w:t>
      </w:r>
      <w:proofErr w:type="spellEnd"/>
      <w:r w:rsidRPr="00173AA6">
        <w:rPr>
          <w:rFonts w:ascii="Traditional Arabic" w:eastAsia="Times New Roman" w:hAnsi="Traditional Arabic" w:cs="Traditional Arabic"/>
          <w:color w:val="000000"/>
          <w:sz w:val="32"/>
          <w:szCs w:val="32"/>
          <w:rtl/>
        </w:rPr>
        <w:t xml:space="preserve"> بأحكام المولود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ص/229) - تحقيق: عبدالقادر الأرناؤوط</w:t>
      </w:r>
      <w:r w:rsidRPr="00173AA6">
        <w:rPr>
          <w:rFonts w:ascii="Traditional Arabic" w:eastAsia="Times New Roman" w:hAnsi="Traditional Arabic" w:cs="Traditional Arabic"/>
          <w:color w:val="000000"/>
          <w:sz w:val="32"/>
          <w:szCs w:val="32"/>
        </w:rPr>
        <w:t>.</w:t>
      </w:r>
    </w:p>
  </w:footnote>
  <w:footnote w:id="105">
    <w:p w:rsidR="004C0045" w:rsidRDefault="004C0045" w:rsidP="00627E05">
      <w:pPr>
        <w:pStyle w:val="a6"/>
      </w:pPr>
      <w:r>
        <w:rPr>
          <w:rStyle w:val="a7"/>
        </w:rPr>
        <w:footnoteRef/>
      </w:r>
      <w:r>
        <w:rPr>
          <w:rtl/>
        </w:rPr>
        <w:t xml:space="preserve"> </w:t>
      </w:r>
      <w:r>
        <w:t>-</w:t>
      </w:r>
      <w:r w:rsidRPr="001F651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w:t>
      </w:r>
      <w:proofErr w:type="gramStart"/>
      <w:r w:rsidRPr="00173AA6">
        <w:rPr>
          <w:rFonts w:ascii="Traditional Arabic" w:eastAsia="Times New Roman" w:hAnsi="Traditional Arabic" w:cs="Traditional Arabic"/>
          <w:color w:val="000000"/>
          <w:sz w:val="32"/>
          <w:szCs w:val="32"/>
          <w:rtl/>
        </w:rPr>
        <w:t xml:space="preserve">الرسالة </w:t>
      </w:r>
      <w:r>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1</w:t>
      </w:r>
      <w:proofErr w:type="gramEnd"/>
      <w:r w:rsidRPr="00173AA6">
        <w:rPr>
          <w:rFonts w:ascii="Traditional Arabic" w:eastAsia="Times New Roman" w:hAnsi="Traditional Arabic" w:cs="Traditional Arabic"/>
          <w:color w:val="000000"/>
          <w:sz w:val="32"/>
          <w:szCs w:val="32"/>
          <w:rtl/>
        </w:rPr>
        <w:t>/749</w:t>
      </w:r>
      <w:r w:rsidRPr="00173AA6">
        <w:rPr>
          <w:rFonts w:ascii="Traditional Arabic" w:eastAsia="Times New Roman" w:hAnsi="Traditional Arabic" w:cs="Traditional Arabic"/>
          <w:color w:val="000000"/>
          <w:sz w:val="32"/>
          <w:szCs w:val="32"/>
        </w:rPr>
        <w:t>).</w:t>
      </w:r>
    </w:p>
  </w:footnote>
  <w:footnote w:id="106">
    <w:p w:rsidR="004C0045" w:rsidRPr="00566AB3" w:rsidRDefault="004C0045" w:rsidP="00566AB3">
      <w:pPr>
        <w:spacing w:after="0" w:line="240" w:lineRule="auto"/>
        <w:jc w:val="both"/>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1F651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مسلم برقم/82 - باب بيان أن الدِّين النصيحة</w:t>
      </w:r>
      <w:r>
        <w:rPr>
          <w:rFonts w:ascii="Traditional Arabic" w:eastAsia="Times New Roman" w:hAnsi="Traditional Arabic" w:cs="Traditional Arabic"/>
          <w:color w:val="000000"/>
          <w:sz w:val="32"/>
          <w:szCs w:val="32"/>
        </w:rPr>
        <w:t>.</w:t>
      </w:r>
    </w:p>
  </w:footnote>
  <w:footnote w:id="107">
    <w:p w:rsidR="004C0045" w:rsidRDefault="004C0045" w:rsidP="00627E05">
      <w:pPr>
        <w:pStyle w:val="a6"/>
      </w:pPr>
      <w:r>
        <w:rPr>
          <w:rStyle w:val="a7"/>
        </w:rPr>
        <w:footnoteRef/>
      </w:r>
      <w:r>
        <w:rPr>
          <w:rtl/>
        </w:rPr>
        <w:t xml:space="preserve"> </w:t>
      </w:r>
      <w:r>
        <w:t>-</w:t>
      </w:r>
      <w:r w:rsidRPr="001F651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جزء من حديث أخرجه البخاري برقم/65 - باب قول النبيِّ صلى الله عليه وسلم</w:t>
      </w:r>
      <w:proofErr w:type="gramStart"/>
      <w:r w:rsidRPr="00173AA6">
        <w:rPr>
          <w:rFonts w:ascii="Traditional Arabic" w:eastAsia="Times New Roman" w:hAnsi="Traditional Arabic" w:cs="Traditional Arabic"/>
          <w:color w:val="000000"/>
          <w:sz w:val="32"/>
          <w:szCs w:val="32"/>
          <w:rtl/>
        </w:rPr>
        <w:t xml:space="preserve">: </w:t>
      </w:r>
      <w:r>
        <w:rPr>
          <w:rFonts w:ascii="Traditional Arabic" w:eastAsia="Times New Roman" w:hAnsi="Traditional Arabic" w:cs="Traditional Arabic"/>
          <w:color w:val="000000"/>
          <w:sz w:val="32"/>
          <w:szCs w:val="32"/>
          <w:rtl/>
        </w:rPr>
        <w:t>)</w:t>
      </w:r>
      <w:proofErr w:type="gramEnd"/>
      <w:r>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رُبَّ مُبلَّغ أوعى من سامع</w:t>
      </w:r>
      <w:r w:rsidRPr="00173AA6">
        <w:rPr>
          <w:rFonts w:ascii="Traditional Arabic" w:eastAsia="Times New Roman" w:hAnsi="Traditional Arabic" w:cs="Traditional Arabic"/>
          <w:color w:val="000000"/>
          <w:sz w:val="32"/>
          <w:szCs w:val="32"/>
        </w:rPr>
        <w:t>)).</w:t>
      </w:r>
    </w:p>
  </w:footnote>
  <w:footnote w:id="108">
    <w:p w:rsidR="004C0045" w:rsidRDefault="004C0045" w:rsidP="00627E05">
      <w:pPr>
        <w:pStyle w:val="a6"/>
      </w:pPr>
      <w:r>
        <w:rPr>
          <w:rStyle w:val="a7"/>
        </w:rPr>
        <w:footnoteRef/>
      </w:r>
      <w:r>
        <w:rPr>
          <w:rtl/>
        </w:rPr>
        <w:t xml:space="preserve"> </w:t>
      </w:r>
      <w:r>
        <w:t>-</w:t>
      </w:r>
      <w:r w:rsidRPr="001F651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جزء من حديث أخرجه البخاري برقم/ 3202 - باب ما ذُكِر عن بني إسرائيل</w:t>
      </w:r>
      <w:r w:rsidRPr="00173AA6">
        <w:rPr>
          <w:rFonts w:ascii="Traditional Arabic" w:eastAsia="Times New Roman" w:hAnsi="Traditional Arabic" w:cs="Traditional Arabic"/>
          <w:color w:val="000000"/>
          <w:sz w:val="32"/>
          <w:szCs w:val="32"/>
        </w:rPr>
        <w:t>.</w:t>
      </w:r>
    </w:p>
  </w:footnote>
  <w:footnote w:id="109">
    <w:p w:rsidR="004C0045" w:rsidRDefault="004C0045" w:rsidP="00627E05">
      <w:pPr>
        <w:pStyle w:val="a6"/>
      </w:pPr>
      <w:r>
        <w:rPr>
          <w:rStyle w:val="a7"/>
        </w:rPr>
        <w:footnoteRef/>
      </w:r>
      <w:r>
        <w:rPr>
          <w:rtl/>
        </w:rPr>
        <w:t xml:space="preserve"> </w:t>
      </w:r>
      <w:r>
        <w:t>-</w:t>
      </w:r>
      <w:r w:rsidRPr="001F651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جامع البيان في تأويل القرآن لأبي جعفر الطبري، تحقيق محمود محمد شاكر - الناشر: مؤسسة </w:t>
      </w:r>
      <w:proofErr w:type="gramStart"/>
      <w:r w:rsidRPr="00173AA6">
        <w:rPr>
          <w:rFonts w:ascii="Traditional Arabic" w:eastAsia="Times New Roman" w:hAnsi="Traditional Arabic" w:cs="Traditional Arabic"/>
          <w:color w:val="000000"/>
          <w:sz w:val="32"/>
          <w:szCs w:val="32"/>
          <w:rtl/>
        </w:rPr>
        <w:t xml:space="preserve">الرسالة </w:t>
      </w:r>
      <w:r>
        <w:rPr>
          <w:rFonts w:ascii="Traditional Arabic" w:eastAsia="Times New Roman" w:hAnsi="Traditional Arabic" w:cs="Traditional Arabic"/>
          <w:color w:val="000000"/>
          <w:sz w:val="32"/>
          <w:szCs w:val="32"/>
          <w:rtl/>
        </w:rPr>
        <w:t>)</w:t>
      </w:r>
      <w:r w:rsidRPr="00173AA6">
        <w:rPr>
          <w:rFonts w:ascii="Traditional Arabic" w:eastAsia="Times New Roman" w:hAnsi="Traditional Arabic" w:cs="Traditional Arabic"/>
          <w:color w:val="000000"/>
          <w:sz w:val="32"/>
          <w:szCs w:val="32"/>
          <w:rtl/>
        </w:rPr>
        <w:t>7</w:t>
      </w:r>
      <w:proofErr w:type="gramEnd"/>
      <w:r w:rsidRPr="00173AA6">
        <w:rPr>
          <w:rFonts w:ascii="Traditional Arabic" w:eastAsia="Times New Roman" w:hAnsi="Traditional Arabic" w:cs="Traditional Arabic"/>
          <w:color w:val="000000"/>
          <w:sz w:val="32"/>
          <w:szCs w:val="32"/>
          <w:rtl/>
        </w:rPr>
        <w:t>/ 91 / 7594</w:t>
      </w:r>
      <w:r w:rsidRPr="00173AA6">
        <w:rPr>
          <w:rFonts w:ascii="Traditional Arabic" w:eastAsia="Times New Roman" w:hAnsi="Traditional Arabic" w:cs="Traditional Arabic"/>
          <w:color w:val="000000"/>
          <w:sz w:val="32"/>
          <w:szCs w:val="32"/>
        </w:rPr>
        <w:t>).</w:t>
      </w:r>
    </w:p>
  </w:footnote>
  <w:footnote w:id="110">
    <w:p w:rsidR="004C0045" w:rsidRDefault="004C0045" w:rsidP="00627E05">
      <w:pPr>
        <w:pStyle w:val="a6"/>
      </w:pPr>
      <w:r>
        <w:rPr>
          <w:rStyle w:val="a7"/>
        </w:rPr>
        <w:footnoteRef/>
      </w:r>
      <w:r>
        <w:rPr>
          <w:rtl/>
        </w:rPr>
        <w:t xml:space="preserve"> </w:t>
      </w:r>
      <w:r>
        <w:t>-</w:t>
      </w:r>
      <w:r w:rsidRPr="001F651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مسلم برقم/70 - باب بيان كون النهي عن المنكَر من الإيمان</w:t>
      </w:r>
      <w:r w:rsidRPr="00173AA6">
        <w:rPr>
          <w:rFonts w:ascii="Traditional Arabic" w:eastAsia="Times New Roman" w:hAnsi="Traditional Arabic" w:cs="Traditional Arabic"/>
          <w:color w:val="000000"/>
          <w:sz w:val="32"/>
          <w:szCs w:val="32"/>
        </w:rPr>
        <w:t>.</w:t>
      </w:r>
    </w:p>
  </w:footnote>
  <w:footnote w:id="111">
    <w:p w:rsidR="004C0045" w:rsidRDefault="004C0045" w:rsidP="00627E05">
      <w:pPr>
        <w:pStyle w:val="a6"/>
      </w:pPr>
      <w:r>
        <w:rPr>
          <w:rStyle w:val="a7"/>
        </w:rPr>
        <w:footnoteRef/>
      </w:r>
      <w:r>
        <w:rPr>
          <w:rtl/>
        </w:rPr>
        <w:t xml:space="preserve"> </w:t>
      </w:r>
      <w:r>
        <w:t>-</w:t>
      </w:r>
      <w:r w:rsidRPr="001F651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انظر المنهاج في شرح مسلم للنووي</w:t>
      </w:r>
      <w:r w:rsidRPr="00173AA6">
        <w:rPr>
          <w:rFonts w:ascii="Traditional Arabic" w:eastAsia="Times New Roman" w:hAnsi="Traditional Arabic" w:cs="Traditional Arabic"/>
          <w:color w:val="000000"/>
          <w:sz w:val="32"/>
          <w:szCs w:val="32"/>
        </w:rPr>
        <w:t>.</w:t>
      </w:r>
    </w:p>
  </w:footnote>
  <w:footnote w:id="112">
    <w:p w:rsidR="004C0045" w:rsidRDefault="004C0045" w:rsidP="00627E05">
      <w:pPr>
        <w:pStyle w:val="a6"/>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 2313 - باب هل يقرع في القسمة والاستهام فيه</w:t>
      </w:r>
      <w:r w:rsidRPr="00173AA6">
        <w:rPr>
          <w:rFonts w:ascii="Traditional Arabic" w:eastAsia="Times New Roman" w:hAnsi="Traditional Arabic" w:cs="Traditional Arabic"/>
          <w:color w:val="000000"/>
          <w:sz w:val="32"/>
          <w:szCs w:val="32"/>
        </w:rPr>
        <w:t>.</w:t>
      </w:r>
    </w:p>
  </w:footnote>
  <w:footnote w:id="113">
    <w:p w:rsidR="004C0045" w:rsidRDefault="004C0045" w:rsidP="00627E05">
      <w:pPr>
        <w:pStyle w:val="a6"/>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والتكافل تفاعل من الكفالة، وهي الحِفظ والرعاية والضمان؛ انظر: لسان العرب 11/588</w:t>
      </w:r>
      <w:r w:rsidRPr="00173AA6">
        <w:rPr>
          <w:rFonts w:ascii="Traditional Arabic" w:eastAsia="Times New Roman" w:hAnsi="Traditional Arabic" w:cs="Traditional Arabic"/>
          <w:color w:val="000000"/>
          <w:sz w:val="32"/>
          <w:szCs w:val="32"/>
        </w:rPr>
        <w:t>.</w:t>
      </w:r>
    </w:p>
  </w:footnote>
  <w:footnote w:id="114">
    <w:p w:rsidR="004C0045" w:rsidRDefault="004C0045" w:rsidP="00566AB3">
      <w:pPr>
        <w:pStyle w:val="a6"/>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أخرجه البخاري برقم/7 </w:t>
      </w:r>
      <w:proofErr w:type="gramStart"/>
      <w:r>
        <w:rPr>
          <w:rFonts w:ascii="Traditional Arabic" w:eastAsia="Times New Roman" w:hAnsi="Traditional Arabic" w:cs="Traditional Arabic"/>
          <w:color w:val="000000"/>
          <w:sz w:val="32"/>
          <w:szCs w:val="32"/>
          <w:rtl/>
        </w:rPr>
        <w:t>–</w:t>
      </w:r>
      <w:r>
        <w:rPr>
          <w:rFonts w:ascii="Traditional Arabic" w:eastAsia="Times New Roman" w:hAnsi="Traditional Arabic" w:cs="Traditional Arabic" w:hint="cs"/>
          <w:color w:val="000000"/>
          <w:sz w:val="32"/>
          <w:szCs w:val="32"/>
          <w:rtl/>
        </w:rPr>
        <w:t>(</w:t>
      </w:r>
      <w:proofErr w:type="gramEnd"/>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 xml:space="preserve"> باب قول النبي صلى الله عليه وسلم: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بُنِي الإسلام على خمس))، ومسلم برقم/21 - باب بيان أركان الإسلام ودعائمه العظام</w:t>
      </w:r>
      <w:r w:rsidRPr="00173AA6">
        <w:rPr>
          <w:rFonts w:ascii="Traditional Arabic" w:eastAsia="Times New Roman" w:hAnsi="Traditional Arabic" w:cs="Traditional Arabic"/>
          <w:color w:val="000000"/>
          <w:sz w:val="32"/>
          <w:szCs w:val="32"/>
        </w:rPr>
        <w:t>.</w:t>
      </w:r>
    </w:p>
  </w:footnote>
  <w:footnote w:id="115">
    <w:p w:rsidR="004C0045" w:rsidRDefault="004C0045" w:rsidP="00627E05">
      <w:pPr>
        <w:pStyle w:val="a6"/>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مسلم برقم/ 4684 - باب تراحم المؤمنين وتعاطفهم وتعاضدهم</w:t>
      </w:r>
      <w:r w:rsidRPr="00173AA6">
        <w:rPr>
          <w:rFonts w:ascii="Traditional Arabic" w:eastAsia="Times New Roman" w:hAnsi="Traditional Arabic" w:cs="Traditional Arabic"/>
          <w:color w:val="000000"/>
          <w:sz w:val="32"/>
          <w:szCs w:val="32"/>
        </w:rPr>
        <w:t>.</w:t>
      </w:r>
    </w:p>
  </w:footnote>
  <w:footnote w:id="116">
    <w:p w:rsidR="004C0045" w:rsidRDefault="004C0045" w:rsidP="00627E05">
      <w:pPr>
        <w:pStyle w:val="a6"/>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 5546 - باب فضل من يعول يتيمًا</w:t>
      </w:r>
      <w:r w:rsidRPr="00173AA6">
        <w:rPr>
          <w:rFonts w:ascii="Traditional Arabic" w:eastAsia="Times New Roman" w:hAnsi="Traditional Arabic" w:cs="Traditional Arabic"/>
          <w:color w:val="000000"/>
          <w:sz w:val="32"/>
          <w:szCs w:val="32"/>
        </w:rPr>
        <w:t>.</w:t>
      </w:r>
    </w:p>
  </w:footnote>
  <w:footnote w:id="117">
    <w:p w:rsidR="004C0045" w:rsidRDefault="004C0045" w:rsidP="00566AB3">
      <w:pPr>
        <w:pStyle w:val="a6"/>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انظر شرح رياض الصالحين لابن العثيمين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1/311) - باب ملاطفة اليتيم والبنات</w:t>
      </w:r>
      <w:r w:rsidRPr="00173AA6">
        <w:rPr>
          <w:rFonts w:ascii="Traditional Arabic" w:eastAsia="Times New Roman" w:hAnsi="Traditional Arabic" w:cs="Traditional Arabic"/>
          <w:color w:val="000000"/>
          <w:sz w:val="32"/>
          <w:szCs w:val="32"/>
        </w:rPr>
        <w:t>.</w:t>
      </w:r>
    </w:p>
  </w:footnote>
  <w:footnote w:id="118">
    <w:p w:rsidR="004C0045" w:rsidRPr="00AB50D5" w:rsidRDefault="004C0045" w:rsidP="00627E05">
      <w:pPr>
        <w:pStyle w:val="a6"/>
        <w:rPr>
          <w:rtl/>
          <w:lang w:bidi="ar-EG"/>
        </w:rPr>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برقم/11 - باب إطعام الطعام من الإسلام، ومسلم برقم/56 - باب المسلم من سلم المسلمون من لسانه ويده</w:t>
      </w:r>
      <w:r w:rsidRPr="00173AA6">
        <w:rPr>
          <w:rFonts w:ascii="Traditional Arabic" w:eastAsia="Times New Roman" w:hAnsi="Traditional Arabic" w:cs="Traditional Arabic"/>
          <w:color w:val="000000"/>
          <w:sz w:val="32"/>
          <w:szCs w:val="32"/>
        </w:rPr>
        <w:t>.</w:t>
      </w:r>
    </w:p>
  </w:footnote>
  <w:footnote w:id="119">
    <w:p w:rsidR="004C0045" w:rsidRDefault="004C0045" w:rsidP="00627E05">
      <w:pPr>
        <w:pStyle w:val="a6"/>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برقم/10 - باب: أي الإسلام أفضل، ومسلم برقم/57 - باب بيان تفاضُل الإسلام وأي أموره أفضل</w:t>
      </w:r>
      <w:r w:rsidRPr="00173AA6">
        <w:rPr>
          <w:rFonts w:ascii="Traditional Arabic" w:eastAsia="Times New Roman" w:hAnsi="Traditional Arabic" w:cs="Traditional Arabic"/>
          <w:color w:val="000000"/>
          <w:sz w:val="32"/>
          <w:szCs w:val="32"/>
        </w:rPr>
        <w:t>.</w:t>
      </w:r>
    </w:p>
  </w:footnote>
  <w:footnote w:id="120">
    <w:p w:rsidR="004C0045" w:rsidRPr="00AB50D5" w:rsidRDefault="004C0045" w:rsidP="00DD1483">
      <w:pPr>
        <w:spacing w:after="0" w:line="240" w:lineRule="auto"/>
        <w:jc w:val="both"/>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انظر المنهاج شرح صحيح مسلم للنووي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1/118/56</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Pr>
        <w:t>.</w:t>
      </w:r>
    </w:p>
  </w:footnote>
  <w:footnote w:id="121">
    <w:p w:rsidR="004C0045" w:rsidRPr="00AB50D5" w:rsidRDefault="004C0045" w:rsidP="00627E05">
      <w:pPr>
        <w:pStyle w:val="a6"/>
        <w:rPr>
          <w:rtl/>
          <w:lang w:bidi="ar-EG"/>
        </w:rPr>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جزء من حديث أخرجه مسلم برقم/ 4675 - باب تحريم الظلم</w:t>
      </w:r>
      <w:r w:rsidRPr="00173AA6">
        <w:rPr>
          <w:rFonts w:ascii="Traditional Arabic" w:eastAsia="Times New Roman" w:hAnsi="Traditional Arabic" w:cs="Traditional Arabic"/>
          <w:color w:val="000000"/>
          <w:sz w:val="32"/>
          <w:szCs w:val="32"/>
        </w:rPr>
        <w:t>.</w:t>
      </w:r>
    </w:p>
  </w:footnote>
  <w:footnote w:id="122">
    <w:p w:rsidR="004C0045" w:rsidRDefault="004C0045" w:rsidP="00DD1483">
      <w:pPr>
        <w:pStyle w:val="a6"/>
      </w:pPr>
      <w:r>
        <w:rPr>
          <w:rStyle w:val="a7"/>
        </w:rPr>
        <w:footnoteRef/>
      </w:r>
      <w:r>
        <w:rPr>
          <w:rtl/>
        </w:rPr>
        <w:t xml:space="preserve"> </w:t>
      </w:r>
      <w:r>
        <w:t>-</w:t>
      </w:r>
      <w:r w:rsidRPr="00AB50D5">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انظر شرح رياض الصالحين لابن العثيمين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1/585) - باب النهي عن البخل والشح</w:t>
      </w:r>
      <w:r w:rsidRPr="00173AA6">
        <w:rPr>
          <w:rFonts w:ascii="Traditional Arabic" w:eastAsia="Times New Roman" w:hAnsi="Traditional Arabic" w:cs="Traditional Arabic"/>
          <w:color w:val="000000"/>
          <w:sz w:val="32"/>
          <w:szCs w:val="32"/>
        </w:rPr>
        <w:t>.</w:t>
      </w:r>
    </w:p>
  </w:footnote>
  <w:footnote w:id="123">
    <w:p w:rsidR="004C0045" w:rsidRDefault="004C0045" w:rsidP="00627E05">
      <w:pPr>
        <w:pStyle w:val="a6"/>
      </w:pPr>
      <w:r>
        <w:rPr>
          <w:rStyle w:val="a7"/>
        </w:rPr>
        <w:footnoteRef/>
      </w:r>
      <w:r>
        <w:rPr>
          <w:rtl/>
        </w:rPr>
        <w:t xml:space="preserve"> </w:t>
      </w:r>
      <w:r>
        <w:t>-</w:t>
      </w:r>
      <w:r w:rsidRPr="00F57A9F">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 4706 - باب: ما يتقى من شؤمِ المرأة</w:t>
      </w:r>
      <w:r w:rsidRPr="00173AA6">
        <w:rPr>
          <w:rFonts w:ascii="Traditional Arabic" w:eastAsia="Times New Roman" w:hAnsi="Traditional Arabic" w:cs="Traditional Arabic"/>
          <w:color w:val="000000"/>
          <w:sz w:val="32"/>
          <w:szCs w:val="32"/>
        </w:rPr>
        <w:t>.</w:t>
      </w:r>
    </w:p>
  </w:footnote>
  <w:footnote w:id="124">
    <w:p w:rsidR="004C0045" w:rsidRDefault="004C0045" w:rsidP="00627E05">
      <w:pPr>
        <w:pStyle w:val="a6"/>
      </w:pPr>
      <w:r>
        <w:rPr>
          <w:rStyle w:val="a7"/>
        </w:rPr>
        <w:footnoteRef/>
      </w:r>
      <w:r>
        <w:rPr>
          <w:rtl/>
        </w:rPr>
        <w:t xml:space="preserve"> </w:t>
      </w:r>
      <w:r>
        <w:t>-</w:t>
      </w:r>
      <w:r w:rsidRPr="00F57A9F">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 4681 - باب كثرة النساء</w:t>
      </w:r>
      <w:r w:rsidRPr="00173AA6">
        <w:rPr>
          <w:rFonts w:ascii="Traditional Arabic" w:eastAsia="Times New Roman" w:hAnsi="Traditional Arabic" w:cs="Traditional Arabic"/>
          <w:color w:val="000000"/>
          <w:sz w:val="32"/>
          <w:szCs w:val="32"/>
        </w:rPr>
        <w:t>.</w:t>
      </w:r>
    </w:p>
  </w:footnote>
  <w:footnote w:id="125">
    <w:p w:rsidR="004C0045" w:rsidRDefault="004C0045" w:rsidP="00627E05">
      <w:pPr>
        <w:pStyle w:val="a6"/>
      </w:pPr>
      <w:r>
        <w:rPr>
          <w:rStyle w:val="a7"/>
        </w:rPr>
        <w:footnoteRef/>
      </w:r>
      <w:r>
        <w:rPr>
          <w:rtl/>
        </w:rPr>
        <w:t xml:space="preserve"> </w:t>
      </w:r>
      <w:r>
        <w:t>-</w:t>
      </w:r>
      <w:r w:rsidRPr="00F57A9F">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مسلم برقم/ 2668 - باب خير متاع الدنيا المرأة الصالحة</w:t>
      </w:r>
      <w:r w:rsidRPr="00173AA6">
        <w:rPr>
          <w:rFonts w:ascii="Traditional Arabic" w:eastAsia="Times New Roman" w:hAnsi="Traditional Arabic" w:cs="Traditional Arabic"/>
          <w:color w:val="000000"/>
          <w:sz w:val="32"/>
          <w:szCs w:val="32"/>
        </w:rPr>
        <w:t>.</w:t>
      </w:r>
    </w:p>
  </w:footnote>
  <w:footnote w:id="126">
    <w:p w:rsidR="004C0045" w:rsidRPr="00173AA6" w:rsidRDefault="004C0045" w:rsidP="00E04B7C">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F57A9F">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تفسير القرآن العظيم لابن كثير - الناشر: دار طيبة للنشر والتوزيع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2/ 19</w:t>
      </w:r>
      <w:r>
        <w:rPr>
          <w:rFonts w:ascii="Traditional Arabic" w:eastAsia="Times New Roman" w:hAnsi="Traditional Arabic" w:cs="Traditional Arabic"/>
          <w:color w:val="000000"/>
          <w:sz w:val="32"/>
          <w:szCs w:val="32"/>
        </w:rPr>
        <w:t xml:space="preserve"> (</w:t>
      </w:r>
    </w:p>
    <w:p w:rsidR="004C0045" w:rsidRPr="00F57A9F" w:rsidRDefault="004C0045" w:rsidP="00627E05">
      <w:pPr>
        <w:pStyle w:val="a6"/>
        <w:rPr>
          <w:rtl/>
          <w:lang w:bidi="ar-EG"/>
        </w:rPr>
      </w:pPr>
    </w:p>
  </w:footnote>
  <w:footnote w:id="127">
    <w:p w:rsidR="004C0045" w:rsidRDefault="004C0045" w:rsidP="00DD1483">
      <w:pPr>
        <w:pStyle w:val="a6"/>
      </w:pPr>
      <w:r>
        <w:rPr>
          <w:rStyle w:val="a7"/>
        </w:rPr>
        <w:footnoteRef/>
      </w:r>
      <w:r>
        <w:rPr>
          <w:rtl/>
        </w:rPr>
        <w:t xml:space="preserve"> </w:t>
      </w:r>
      <w:r>
        <w:t>-</w:t>
      </w:r>
      <w:r w:rsidRPr="00F57A9F">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1/162</w:t>
      </w:r>
      <w:r>
        <w:rPr>
          <w:rFonts w:ascii="Traditional Arabic" w:eastAsia="Times New Roman" w:hAnsi="Traditional Arabic" w:cs="Traditional Arabic" w:hint="cs"/>
          <w:color w:val="000000"/>
          <w:sz w:val="32"/>
          <w:szCs w:val="32"/>
          <w:rtl/>
        </w:rPr>
        <w:t>)</w:t>
      </w:r>
    </w:p>
  </w:footnote>
  <w:footnote w:id="128">
    <w:p w:rsidR="004C0045" w:rsidRPr="00173AA6" w:rsidRDefault="004C0045" w:rsidP="00E04B7C">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F57A9F">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انظر </w:t>
      </w:r>
      <w:r w:rsidRPr="00173AA6">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السلسلة الصحيحة" للألباني</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1/ 7</w:t>
      </w:r>
      <w:r>
        <w:rPr>
          <w:rFonts w:ascii="Traditional Arabic" w:eastAsia="Times New Roman" w:hAnsi="Traditional Arabic" w:cs="Traditional Arabic" w:hint="cs"/>
          <w:color w:val="000000"/>
          <w:sz w:val="32"/>
          <w:szCs w:val="32"/>
          <w:rtl/>
        </w:rPr>
        <w:t>)</w:t>
      </w:r>
    </w:p>
    <w:p w:rsidR="004C0045" w:rsidRDefault="004C0045" w:rsidP="00627E05">
      <w:pPr>
        <w:pStyle w:val="a6"/>
        <w:rPr>
          <w:rtl/>
          <w:lang w:bidi="ar-EG"/>
        </w:rPr>
      </w:pPr>
    </w:p>
  </w:footnote>
  <w:footnote w:id="129">
    <w:p w:rsidR="004C0045" w:rsidRDefault="004C0045" w:rsidP="00627E05">
      <w:pPr>
        <w:pStyle w:val="a6"/>
      </w:pPr>
      <w:r>
        <w:rPr>
          <w:rStyle w:val="a7"/>
        </w:rPr>
        <w:footnoteRef/>
      </w:r>
      <w:r>
        <w:rPr>
          <w:rtl/>
        </w:rPr>
        <w:t xml:space="preserve"> </w:t>
      </w:r>
      <w:r>
        <w:t>-</w:t>
      </w:r>
      <w:r w:rsidRPr="0047570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مسلم برقم / 4377 - باب من فضائل موسى صلى الله عليه وسلم</w:t>
      </w:r>
      <w:r w:rsidRPr="00173AA6">
        <w:rPr>
          <w:rFonts w:ascii="Traditional Arabic" w:eastAsia="Times New Roman" w:hAnsi="Traditional Arabic" w:cs="Traditional Arabic"/>
          <w:color w:val="000000"/>
          <w:sz w:val="32"/>
          <w:szCs w:val="32"/>
        </w:rPr>
        <w:t>.</w:t>
      </w:r>
    </w:p>
  </w:footnote>
  <w:footnote w:id="130">
    <w:p w:rsidR="004C0045" w:rsidRPr="00173AA6" w:rsidRDefault="004C0045" w:rsidP="00627E05">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47570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 2917 - باب ما كان النبي صلى الله عليه وسلم يعطي المؤلَّفة قلوبهم</w:t>
      </w:r>
      <w:r w:rsidRPr="00173AA6">
        <w:rPr>
          <w:rFonts w:ascii="Traditional Arabic" w:eastAsia="Times New Roman" w:hAnsi="Traditional Arabic" w:cs="Traditional Arabic"/>
          <w:color w:val="000000"/>
          <w:sz w:val="32"/>
          <w:szCs w:val="32"/>
        </w:rPr>
        <w:t>.</w:t>
      </w:r>
    </w:p>
    <w:p w:rsidR="004C0045" w:rsidRPr="00475709" w:rsidRDefault="004C0045" w:rsidP="00627E05">
      <w:pPr>
        <w:pStyle w:val="a6"/>
        <w:rPr>
          <w:lang w:bidi="ar-EG"/>
        </w:rPr>
      </w:pPr>
    </w:p>
  </w:footnote>
  <w:footnote w:id="131">
    <w:p w:rsidR="004C0045" w:rsidRDefault="004C0045" w:rsidP="00627E05">
      <w:pPr>
        <w:pStyle w:val="a6"/>
        <w:rPr>
          <w:rtl/>
        </w:rPr>
      </w:pPr>
      <w:r>
        <w:rPr>
          <w:rStyle w:val="a7"/>
        </w:rPr>
        <w:footnoteRef/>
      </w:r>
      <w:r>
        <w:rPr>
          <w:rtl/>
        </w:rPr>
        <w:t xml:space="preserve"> </w:t>
      </w:r>
      <w:r>
        <w:t>-</w:t>
      </w:r>
      <w:r w:rsidRPr="0047570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مسلم برقم/ 4361 - باب فضائل عيسى عليه السلام</w:t>
      </w:r>
    </w:p>
  </w:footnote>
  <w:footnote w:id="132">
    <w:p w:rsidR="004C0045" w:rsidRDefault="004C0045" w:rsidP="00627E05">
      <w:pPr>
        <w:pStyle w:val="a6"/>
      </w:pPr>
      <w:r>
        <w:rPr>
          <w:rStyle w:val="a7"/>
        </w:rPr>
        <w:footnoteRef/>
      </w:r>
      <w:r>
        <w:rPr>
          <w:rtl/>
        </w:rPr>
        <w:t xml:space="preserve"> </w:t>
      </w:r>
      <w:r>
        <w:t>-</w:t>
      </w:r>
      <w:r w:rsidRPr="0047570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انظر حديث رقم: 2655 في صحيح الجامع</w:t>
      </w:r>
      <w:r w:rsidRPr="00173AA6">
        <w:rPr>
          <w:rFonts w:ascii="Traditional Arabic" w:eastAsia="Times New Roman" w:hAnsi="Traditional Arabic" w:cs="Traditional Arabic"/>
          <w:color w:val="000000"/>
          <w:sz w:val="32"/>
          <w:szCs w:val="32"/>
        </w:rPr>
        <w:t>.</w:t>
      </w:r>
    </w:p>
  </w:footnote>
  <w:footnote w:id="133">
    <w:p w:rsidR="004C0045" w:rsidRPr="00173AA6" w:rsidRDefault="004C0045" w:rsidP="00627E05">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47570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 6403 - باب إثم مَن قتل ذميًّا بغير جُرم</w:t>
      </w:r>
      <w:r w:rsidRPr="00173AA6">
        <w:rPr>
          <w:rFonts w:ascii="Traditional Arabic" w:eastAsia="Times New Roman" w:hAnsi="Traditional Arabic" w:cs="Traditional Arabic"/>
          <w:color w:val="000000"/>
          <w:sz w:val="32"/>
          <w:szCs w:val="32"/>
        </w:rPr>
        <w:t>.</w:t>
      </w:r>
    </w:p>
    <w:p w:rsidR="004C0045" w:rsidRPr="00475709" w:rsidRDefault="004C0045" w:rsidP="00627E05">
      <w:pPr>
        <w:pStyle w:val="a6"/>
      </w:pPr>
    </w:p>
  </w:footnote>
  <w:footnote w:id="134">
    <w:p w:rsidR="004C0045" w:rsidRDefault="004C0045" w:rsidP="00627E05">
      <w:pPr>
        <w:pStyle w:val="a6"/>
      </w:pPr>
      <w:r>
        <w:rPr>
          <w:rStyle w:val="a7"/>
        </w:rPr>
        <w:footnoteRef/>
      </w:r>
      <w:r>
        <w:rPr>
          <w:rtl/>
        </w:rPr>
        <w:t xml:space="preserve"> </w:t>
      </w:r>
      <w:r>
        <w:t>-</w:t>
      </w:r>
      <w:r w:rsidRPr="0047570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جزء من حديث لمسلم وغيره برقم/ 3261 - باب تأمير الإمام الأمراءَ على البعوث، ووصيته إياهم</w:t>
      </w:r>
      <w:r w:rsidRPr="00173AA6">
        <w:rPr>
          <w:rFonts w:ascii="Traditional Arabic" w:eastAsia="Times New Roman" w:hAnsi="Traditional Arabic" w:cs="Traditional Arabic"/>
          <w:color w:val="000000"/>
          <w:sz w:val="32"/>
          <w:szCs w:val="32"/>
        </w:rPr>
        <w:t>.</w:t>
      </w:r>
    </w:p>
  </w:footnote>
  <w:footnote w:id="135">
    <w:p w:rsidR="004C0045" w:rsidRDefault="004C0045" w:rsidP="00627E05">
      <w:pPr>
        <w:pStyle w:val="a6"/>
      </w:pPr>
      <w:r>
        <w:rPr>
          <w:rStyle w:val="a7"/>
        </w:rPr>
        <w:footnoteRef/>
      </w:r>
      <w:r>
        <w:rPr>
          <w:rtl/>
        </w:rPr>
        <w:t xml:space="preserve"> </w:t>
      </w:r>
      <w:r>
        <w:t>-</w:t>
      </w:r>
      <w:r w:rsidRPr="00475709">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أخرجه البخاري برقم/ 2794 - باب: لا يعذب بعذاب الله</w:t>
      </w:r>
      <w:r w:rsidRPr="00173AA6">
        <w:rPr>
          <w:rFonts w:ascii="Traditional Arabic" w:eastAsia="Times New Roman" w:hAnsi="Traditional Arabic" w:cs="Traditional Arabic"/>
          <w:color w:val="000000"/>
          <w:sz w:val="32"/>
          <w:szCs w:val="32"/>
        </w:rPr>
        <w:t>.</w:t>
      </w:r>
    </w:p>
  </w:footnote>
  <w:footnote w:id="136">
    <w:p w:rsidR="004C0045" w:rsidRDefault="004C0045" w:rsidP="00E04B7C">
      <w:pPr>
        <w:pStyle w:val="a6"/>
        <w:rPr>
          <w:rtl/>
        </w:rPr>
      </w:pPr>
      <w:r>
        <w:rPr>
          <w:rStyle w:val="a7"/>
        </w:rPr>
        <w:footnoteRef/>
      </w:r>
      <w:r>
        <w:rPr>
          <w:rtl/>
        </w:rPr>
        <w:t xml:space="preserve"> </w:t>
      </w:r>
      <w:r>
        <w:t>-</w:t>
      </w:r>
      <w:r w:rsidRPr="00BE3F9C">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تفسير القرآن العظيم لابن كثير - الناشر: دار طيبة للنشر والتوزيع</w:t>
      </w:r>
      <w:r>
        <w:rPr>
          <w:rFonts w:ascii="Traditional Arabic" w:eastAsia="Times New Roman" w:hAnsi="Traditional Arabic" w:cs="Traditional Arabic"/>
          <w:color w:val="000000"/>
          <w:sz w:val="32"/>
          <w:szCs w:val="32"/>
        </w:rPr>
        <w:t>)</w:t>
      </w:r>
      <w:r w:rsidRPr="00173AA6">
        <w:rPr>
          <w:rFonts w:ascii="Traditional Arabic" w:eastAsia="Times New Roman" w:hAnsi="Traditional Arabic" w:cs="Traditional Arabic"/>
          <w:color w:val="000000"/>
          <w:sz w:val="32"/>
          <w:szCs w:val="32"/>
          <w:rtl/>
        </w:rPr>
        <w:t>2/ 59</w:t>
      </w:r>
      <w:r>
        <w:rPr>
          <w:rFonts w:hint="cs"/>
          <w:rtl/>
        </w:rPr>
        <w:t>)</w:t>
      </w:r>
    </w:p>
  </w:footnote>
  <w:footnote w:id="137">
    <w:p w:rsidR="004C0045" w:rsidRDefault="004C0045" w:rsidP="00E04B7C">
      <w:pPr>
        <w:pStyle w:val="a6"/>
      </w:pPr>
      <w:r>
        <w:rPr>
          <w:rStyle w:val="a7"/>
        </w:rPr>
        <w:footnoteRef/>
      </w:r>
      <w:r>
        <w:rPr>
          <w:rtl/>
        </w:rPr>
        <w:t xml:space="preserve"> </w:t>
      </w:r>
      <w:r>
        <w:t>-</w:t>
      </w:r>
      <w:r w:rsidRPr="00BE3F9C">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من فتاوى: نور على الدرب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 xml:space="preserve">558) - للشيخ: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عبدالعزيز بن باز</w:t>
      </w:r>
      <w:r>
        <w:rPr>
          <w:rFonts w:ascii="Traditional Arabic" w:eastAsia="Times New Roman" w:hAnsi="Traditional Arabic" w:cs="Traditional Arabic"/>
          <w:color w:val="000000"/>
          <w:sz w:val="32"/>
          <w:szCs w:val="32"/>
        </w:rPr>
        <w:t>.</w:t>
      </w:r>
    </w:p>
  </w:footnote>
  <w:footnote w:id="138">
    <w:p w:rsidR="004C0045" w:rsidRPr="00173AA6" w:rsidRDefault="004C0045" w:rsidP="00E04B7C">
      <w:pPr>
        <w:spacing w:after="0" w:line="240" w:lineRule="auto"/>
        <w:rPr>
          <w:rFonts w:ascii="Traditional Arabic" w:eastAsia="Times New Roman" w:hAnsi="Traditional Arabic" w:cs="Traditional Arabic"/>
          <w:color w:val="000000"/>
          <w:sz w:val="32"/>
          <w:szCs w:val="32"/>
        </w:rPr>
      </w:pPr>
      <w:r>
        <w:rPr>
          <w:rStyle w:val="a7"/>
        </w:rPr>
        <w:footnoteRef/>
      </w:r>
      <w:r>
        <w:rPr>
          <w:rtl/>
        </w:rPr>
        <w:t xml:space="preserve"> </w:t>
      </w:r>
      <w:r>
        <w:t>-</w:t>
      </w:r>
      <w:r w:rsidRPr="00BE3F9C">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1/110</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Pr>
        <w:t>.</w:t>
      </w:r>
    </w:p>
    <w:p w:rsidR="004C0045" w:rsidRPr="00BE3F9C" w:rsidRDefault="004C0045" w:rsidP="00627E05">
      <w:pPr>
        <w:pStyle w:val="a6"/>
        <w:rPr>
          <w:rtl/>
          <w:lang w:bidi="ar-EG"/>
        </w:rPr>
      </w:pPr>
    </w:p>
  </w:footnote>
  <w:footnote w:id="139">
    <w:p w:rsidR="004C0045" w:rsidRPr="00BE3F9C" w:rsidRDefault="004C0045" w:rsidP="00E04B7C">
      <w:pPr>
        <w:pStyle w:val="a6"/>
        <w:rPr>
          <w:rtl/>
          <w:lang w:bidi="ar-EG"/>
        </w:rPr>
      </w:pPr>
      <w:r>
        <w:rPr>
          <w:rStyle w:val="a7"/>
        </w:rPr>
        <w:footnoteRef/>
      </w:r>
      <w:r>
        <w:rPr>
          <w:rtl/>
        </w:rPr>
        <w:t xml:space="preserve"> </w:t>
      </w:r>
      <w:r>
        <w:t>-</w:t>
      </w:r>
      <w:r w:rsidRPr="00BE3F9C">
        <w:rPr>
          <w:rFonts w:ascii="Traditional Arabic" w:eastAsia="Times New Roman" w:hAnsi="Traditional Arabic" w:cs="Traditional Arabic"/>
          <w:color w:val="000000"/>
          <w:sz w:val="32"/>
          <w:szCs w:val="32"/>
          <w:rtl/>
        </w:rPr>
        <w:t xml:space="preserve"> </w:t>
      </w:r>
      <w:r w:rsidRPr="00173AA6">
        <w:rPr>
          <w:rFonts w:ascii="Traditional Arabic" w:eastAsia="Times New Roman" w:hAnsi="Traditional Arabic" w:cs="Traditional Arabic"/>
          <w:color w:val="000000"/>
          <w:sz w:val="32"/>
          <w:szCs w:val="32"/>
          <w:rtl/>
        </w:rPr>
        <w:t xml:space="preserve">تفسير القرآن العظيم لابن كثير - الناشر: دار طيبة للنشر والتوزيع </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tl/>
        </w:rPr>
        <w:t>2 / 55</w:t>
      </w:r>
      <w:r>
        <w:rPr>
          <w:rFonts w:ascii="Traditional Arabic" w:eastAsia="Times New Roman" w:hAnsi="Traditional Arabic" w:cs="Traditional Arabic" w:hint="cs"/>
          <w:color w:val="000000"/>
          <w:sz w:val="32"/>
          <w:szCs w:val="32"/>
          <w:rtl/>
        </w:rPr>
        <w:t>)</w:t>
      </w:r>
      <w:r w:rsidRPr="00173AA6">
        <w:rPr>
          <w:rFonts w:ascii="Traditional Arabic" w:eastAsia="Times New Roman" w:hAnsi="Traditional Arabic" w:cs="Traditional Arabic"/>
          <w:color w:val="000000"/>
          <w:sz w:val="32"/>
          <w:szCs w:val="32"/>
        </w:rPr>
        <w:t>.</w:t>
      </w:r>
    </w:p>
  </w:footnote>
  <w:footnote w:id="140">
    <w:p w:rsidR="004C0045" w:rsidRDefault="004C0045" w:rsidP="00E04B7C">
      <w:pPr>
        <w:pStyle w:val="a6"/>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1/ 59</w:t>
      </w:r>
      <w:r>
        <w:rPr>
          <w:rFonts w:ascii="Traditional Arabic" w:eastAsia="Times New Roman" w:hAnsi="Traditional Arabic" w:cs="Traditional Arabic" w:hint="cs"/>
          <w:color w:val="000000"/>
          <w:sz w:val="32"/>
          <w:szCs w:val="32"/>
          <w:rtl/>
        </w:rPr>
        <w:t>)</w:t>
      </w:r>
    </w:p>
  </w:footnote>
  <w:footnote w:id="141">
    <w:p w:rsidR="004C0045" w:rsidRDefault="004C0045" w:rsidP="00E04B7C">
      <w:pPr>
        <w:pStyle w:val="a6"/>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1/ 40</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Pr>
        <w:t>.</w:t>
      </w:r>
    </w:p>
  </w:footnote>
  <w:footnote w:id="142">
    <w:p w:rsidR="004C0045" w:rsidRPr="00E724FB" w:rsidRDefault="004C0045" w:rsidP="00E04B7C">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تفسير العلامة محمد العثيمين - مصدر الكتاب: موقع العلامة العثيمين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3/ 167</w:t>
      </w:r>
      <w:r>
        <w:rPr>
          <w:rFonts w:ascii="Traditional Arabic" w:eastAsia="Times New Roman" w:hAnsi="Traditional Arabic" w:cs="Traditional Arabic" w:hint="cs"/>
          <w:color w:val="000000"/>
          <w:sz w:val="32"/>
          <w:szCs w:val="32"/>
          <w:rtl/>
        </w:rPr>
        <w:t>)</w:t>
      </w:r>
    </w:p>
    <w:p w:rsidR="004C0045" w:rsidRPr="00F41EAB" w:rsidRDefault="004C0045" w:rsidP="00627E05">
      <w:pPr>
        <w:pStyle w:val="a6"/>
        <w:rPr>
          <w:rtl/>
          <w:lang w:bidi="ar-EG"/>
        </w:rPr>
      </w:pPr>
    </w:p>
  </w:footnote>
  <w:footnote w:id="143">
    <w:p w:rsidR="004C0045" w:rsidRPr="00E724FB" w:rsidRDefault="004C0045" w:rsidP="00627E05">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انظر: الفوائد؛ لابن قيم الجوزية ص103</w:t>
      </w:r>
      <w:r w:rsidRPr="00E724FB">
        <w:rPr>
          <w:rFonts w:ascii="Traditional Arabic" w:eastAsia="Times New Roman" w:hAnsi="Traditional Arabic" w:cs="Traditional Arabic"/>
          <w:color w:val="000000"/>
          <w:sz w:val="32"/>
          <w:szCs w:val="32"/>
        </w:rPr>
        <w:t>.</w:t>
      </w:r>
    </w:p>
    <w:p w:rsidR="004C0045" w:rsidRPr="00F41EAB" w:rsidRDefault="004C0045" w:rsidP="00627E05">
      <w:pPr>
        <w:pStyle w:val="a6"/>
        <w:rPr>
          <w:rtl/>
          <w:lang w:bidi="ar-EG"/>
        </w:rPr>
      </w:pPr>
    </w:p>
  </w:footnote>
  <w:footnote w:id="144">
    <w:p w:rsidR="004C0045" w:rsidRDefault="004C0045" w:rsidP="00E04B7C">
      <w:pPr>
        <w:pStyle w:val="a6"/>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1/ 687</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Pr>
        <w:t>.</w:t>
      </w:r>
    </w:p>
  </w:footnote>
  <w:footnote w:id="145">
    <w:p w:rsidR="004C0045" w:rsidRDefault="004C0045" w:rsidP="00E04B7C">
      <w:pPr>
        <w:pStyle w:val="a6"/>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أخرجه أبو داود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4297</w:t>
      </w:r>
      <w:proofErr w:type="gramStart"/>
      <w:r w:rsidRPr="00E724FB">
        <w:rPr>
          <w:rFonts w:ascii="Traditional Arabic" w:eastAsia="Times New Roman" w:hAnsi="Traditional Arabic" w:cs="Traditional Arabic"/>
          <w:color w:val="000000"/>
          <w:sz w:val="32"/>
          <w:szCs w:val="32"/>
          <w:rtl/>
        </w:rPr>
        <w:t>)،</w:t>
      </w:r>
      <w:proofErr w:type="gramEnd"/>
      <w:r w:rsidRPr="00E724FB">
        <w:rPr>
          <w:rFonts w:ascii="Traditional Arabic" w:eastAsia="Times New Roman" w:hAnsi="Traditional Arabic" w:cs="Traditional Arabic"/>
          <w:color w:val="000000"/>
          <w:sz w:val="32"/>
          <w:szCs w:val="32"/>
          <w:rtl/>
        </w:rPr>
        <w:t xml:space="preserve"> وصحح الألباني إسناده في الصحيحة برقم 958، والمشكاة برقم 5369</w:t>
      </w:r>
      <w:r w:rsidRPr="00E724FB">
        <w:rPr>
          <w:rFonts w:ascii="Traditional Arabic" w:eastAsia="Times New Roman" w:hAnsi="Traditional Arabic" w:cs="Traditional Arabic"/>
          <w:color w:val="000000"/>
          <w:sz w:val="32"/>
          <w:szCs w:val="32"/>
        </w:rPr>
        <w:t>.</w:t>
      </w:r>
    </w:p>
  </w:footnote>
  <w:footnote w:id="146">
    <w:p w:rsidR="004C0045" w:rsidRDefault="004C0045" w:rsidP="00E04B7C">
      <w:pPr>
        <w:pStyle w:val="a6"/>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تفسير العلامة محمد العثيمين - مصدر الكتاب: موقع العلامة العثيمين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4/113</w:t>
      </w:r>
      <w:r>
        <w:rPr>
          <w:rFonts w:ascii="Traditional Arabic" w:eastAsia="Times New Roman" w:hAnsi="Traditional Arabic" w:cs="Traditional Arabic"/>
          <w:color w:val="000000"/>
          <w:sz w:val="32"/>
          <w:szCs w:val="32"/>
        </w:rPr>
        <w:t>(</w:t>
      </w:r>
    </w:p>
  </w:footnote>
  <w:footnote w:id="147">
    <w:p w:rsidR="004C0045" w:rsidRPr="00E724FB" w:rsidRDefault="004C0045" w:rsidP="00E04B7C">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انظر: مجموع فتاوى ورسائل فضيلة الشيخ محمد بن صالح العثيمين - جمع وترتيب/ فهد بن ناصر بن إبراهيم </w:t>
      </w:r>
      <w:proofErr w:type="gramStart"/>
      <w:r w:rsidRPr="00E724FB">
        <w:rPr>
          <w:rFonts w:ascii="Traditional Arabic" w:eastAsia="Times New Roman" w:hAnsi="Traditional Arabic" w:cs="Traditional Arabic"/>
          <w:color w:val="000000"/>
          <w:sz w:val="32"/>
          <w:szCs w:val="32"/>
          <w:rtl/>
        </w:rPr>
        <w:t xml:space="preserve">السليمان، </w:t>
      </w:r>
      <w:r>
        <w:rPr>
          <w:rFonts w:ascii="Traditional Arabic" w:eastAsia="Times New Roman" w:hAnsi="Traditional Arabic" w:cs="Traditional Arabic"/>
          <w:color w:val="000000"/>
          <w:sz w:val="32"/>
          <w:szCs w:val="32"/>
        </w:rPr>
        <w:t>)</w:t>
      </w:r>
      <w:r w:rsidRPr="00E724FB">
        <w:rPr>
          <w:rFonts w:ascii="Traditional Arabic" w:eastAsia="Times New Roman" w:hAnsi="Traditional Arabic" w:cs="Traditional Arabic"/>
          <w:color w:val="000000"/>
          <w:sz w:val="32"/>
          <w:szCs w:val="32"/>
          <w:rtl/>
        </w:rPr>
        <w:t>26</w:t>
      </w:r>
      <w:proofErr w:type="gramEnd"/>
      <w:r w:rsidRPr="00E724FB">
        <w:rPr>
          <w:rFonts w:ascii="Traditional Arabic" w:eastAsia="Times New Roman" w:hAnsi="Traditional Arabic" w:cs="Traditional Arabic"/>
          <w:color w:val="000000"/>
          <w:sz w:val="32"/>
          <w:szCs w:val="32"/>
          <w:rtl/>
        </w:rPr>
        <w:t>/53) سؤال رقم 17</w:t>
      </w:r>
      <w:r w:rsidRPr="00E724FB">
        <w:rPr>
          <w:rFonts w:ascii="Traditional Arabic" w:eastAsia="Times New Roman" w:hAnsi="Traditional Arabic" w:cs="Traditional Arabic"/>
          <w:color w:val="000000"/>
          <w:sz w:val="32"/>
          <w:szCs w:val="32"/>
        </w:rPr>
        <w:t>.</w:t>
      </w:r>
    </w:p>
    <w:p w:rsidR="004C0045" w:rsidRPr="00F41EAB" w:rsidRDefault="004C0045" w:rsidP="00627E05">
      <w:pPr>
        <w:pStyle w:val="a6"/>
        <w:rPr>
          <w:rtl/>
          <w:lang w:bidi="ar-EG"/>
        </w:rPr>
      </w:pPr>
    </w:p>
  </w:footnote>
  <w:footnote w:id="148">
    <w:p w:rsidR="004C0045" w:rsidRPr="00E724FB" w:rsidRDefault="004C0045" w:rsidP="00627E05">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أخرجه مسلم برقم 4358 - باب وجوب امتثال ما قاله شرعًا دون ما ذكره من معايش الدنيا</w:t>
      </w:r>
      <w:r w:rsidRPr="00E724FB">
        <w:rPr>
          <w:rFonts w:ascii="Traditional Arabic" w:eastAsia="Times New Roman" w:hAnsi="Traditional Arabic" w:cs="Traditional Arabic"/>
          <w:color w:val="000000"/>
          <w:sz w:val="32"/>
          <w:szCs w:val="32"/>
        </w:rPr>
        <w:t>.</w:t>
      </w:r>
    </w:p>
    <w:p w:rsidR="004C0045" w:rsidRPr="00F41EAB" w:rsidRDefault="004C0045" w:rsidP="00627E05">
      <w:pPr>
        <w:pStyle w:val="a6"/>
        <w:rPr>
          <w:rtl/>
          <w:lang w:bidi="ar-EG"/>
        </w:rPr>
      </w:pPr>
    </w:p>
  </w:footnote>
  <w:footnote w:id="149">
    <w:p w:rsidR="004C0045" w:rsidRDefault="004C0045" w:rsidP="00E04B7C">
      <w:pPr>
        <w:pStyle w:val="a6"/>
        <w:rPr>
          <w:rtl/>
          <w:lang w:bidi="ar-EG"/>
        </w:rPr>
      </w:pPr>
      <w:r>
        <w:rPr>
          <w:rStyle w:val="a7"/>
        </w:rPr>
        <w:footnoteRef/>
      </w:r>
      <w:r>
        <w:rPr>
          <w:rtl/>
        </w:rPr>
        <w:t xml:space="preserve"> </w:t>
      </w:r>
      <w:r>
        <w:t>-</w:t>
      </w:r>
      <w:r w:rsidRPr="00F41EAB">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color w:val="000000"/>
          <w:sz w:val="32"/>
          <w:szCs w:val="32"/>
        </w:rPr>
        <w:t>)</w:t>
      </w:r>
      <w:r w:rsidRPr="00E724FB">
        <w:rPr>
          <w:rFonts w:ascii="Traditional Arabic" w:eastAsia="Times New Roman" w:hAnsi="Traditional Arabic" w:cs="Traditional Arabic"/>
          <w:color w:val="000000"/>
          <w:sz w:val="32"/>
          <w:szCs w:val="32"/>
          <w:rtl/>
        </w:rPr>
        <w:t xml:space="preserve">1/ 788 </w:t>
      </w:r>
      <w:r>
        <w:rPr>
          <w:rFonts w:ascii="Traditional Arabic" w:eastAsia="Times New Roman" w:hAnsi="Traditional Arabic" w:cs="Traditional Arabic"/>
          <w:color w:val="000000"/>
          <w:sz w:val="32"/>
          <w:szCs w:val="32"/>
          <w:rtl/>
        </w:rPr>
        <w:t>–</w:t>
      </w:r>
      <w:r w:rsidRPr="00E724FB">
        <w:rPr>
          <w:rFonts w:ascii="Traditional Arabic" w:eastAsia="Times New Roman" w:hAnsi="Traditional Arabic" w:cs="Traditional Arabic"/>
          <w:color w:val="000000"/>
          <w:sz w:val="32"/>
          <w:szCs w:val="32"/>
          <w:rtl/>
        </w:rPr>
        <w:t xml:space="preserve"> 789</w:t>
      </w:r>
      <w:r>
        <w:rPr>
          <w:rFonts w:ascii="Traditional Arabic" w:eastAsia="Times New Roman" w:hAnsi="Traditional Arabic" w:cs="Traditional Arabic"/>
          <w:color w:val="000000"/>
          <w:sz w:val="32"/>
          <w:szCs w:val="32"/>
        </w:rPr>
        <w:t>(</w:t>
      </w:r>
    </w:p>
  </w:footnote>
  <w:footnote w:id="150">
    <w:p w:rsidR="004C0045" w:rsidRDefault="004C0045" w:rsidP="00E04B7C">
      <w:pPr>
        <w:pStyle w:val="a6"/>
      </w:pPr>
      <w:r>
        <w:rPr>
          <w:rStyle w:val="a7"/>
        </w:rPr>
        <w:footnoteRef/>
      </w:r>
      <w:r>
        <w:rPr>
          <w:rtl/>
        </w:rPr>
        <w:t xml:space="preserve"> </w:t>
      </w:r>
      <w:r>
        <w:t>-</w:t>
      </w:r>
      <w:r w:rsidRPr="00BA2CC6">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انظر: تفسير معالم التنزيل؛ للإمام </w:t>
      </w:r>
      <w:proofErr w:type="spellStart"/>
      <w:r w:rsidRPr="00E724FB">
        <w:rPr>
          <w:rFonts w:ascii="Traditional Arabic" w:eastAsia="Times New Roman" w:hAnsi="Traditional Arabic" w:cs="Traditional Arabic"/>
          <w:color w:val="000000"/>
          <w:sz w:val="32"/>
          <w:szCs w:val="32"/>
          <w:rtl/>
        </w:rPr>
        <w:t>البغوي</w:t>
      </w:r>
      <w:proofErr w:type="spellEnd"/>
      <w:r w:rsidRPr="00E724FB">
        <w:rPr>
          <w:rFonts w:ascii="Traditional Arabic" w:eastAsia="Times New Roman" w:hAnsi="Traditional Arabic" w:cs="Traditional Arabic"/>
          <w:color w:val="000000"/>
          <w:sz w:val="32"/>
          <w:szCs w:val="32"/>
          <w:rtl/>
        </w:rPr>
        <w:t xml:space="preserve">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8/474</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Pr>
        <w:t>.</w:t>
      </w:r>
    </w:p>
  </w:footnote>
  <w:footnote w:id="151">
    <w:p w:rsidR="004C0045" w:rsidRDefault="004C0045" w:rsidP="00E04B7C">
      <w:pPr>
        <w:pStyle w:val="a6"/>
      </w:pPr>
      <w:r>
        <w:rPr>
          <w:rStyle w:val="a7"/>
        </w:rPr>
        <w:footnoteRef/>
      </w:r>
      <w:r>
        <w:rPr>
          <w:rtl/>
        </w:rPr>
        <w:t xml:space="preserve"> </w:t>
      </w:r>
      <w:r>
        <w:t>-</w:t>
      </w:r>
      <w:r w:rsidRPr="00BA2CC6">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شرح رياض الصالحين؛ لمحمد بن صالح بن محمد العثيمين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1/1579</w:t>
      </w:r>
      <w:proofErr w:type="gramStart"/>
      <w:r w:rsidRPr="00E724FB">
        <w:rPr>
          <w:rFonts w:ascii="Traditional Arabic" w:eastAsia="Times New Roman" w:hAnsi="Traditional Arabic" w:cs="Traditional Arabic"/>
          <w:color w:val="000000"/>
          <w:sz w:val="32"/>
          <w:szCs w:val="32"/>
          <w:rtl/>
        </w:rPr>
        <w:t>)،</w:t>
      </w:r>
      <w:proofErr w:type="gramEnd"/>
      <w:r w:rsidRPr="00E724FB">
        <w:rPr>
          <w:rFonts w:ascii="Traditional Arabic" w:eastAsia="Times New Roman" w:hAnsi="Traditional Arabic" w:cs="Traditional Arabic"/>
          <w:color w:val="000000"/>
          <w:sz w:val="32"/>
          <w:szCs w:val="32"/>
          <w:rtl/>
        </w:rPr>
        <w:t xml:space="preserve"> باب فضل السماحة في البيع</w:t>
      </w:r>
      <w:r w:rsidRPr="00E724FB">
        <w:rPr>
          <w:rFonts w:ascii="Traditional Arabic" w:eastAsia="Times New Roman" w:hAnsi="Traditional Arabic" w:cs="Traditional Arabic"/>
          <w:color w:val="000000"/>
          <w:sz w:val="32"/>
          <w:szCs w:val="32"/>
        </w:rPr>
        <w:t>.</w:t>
      </w:r>
    </w:p>
  </w:footnote>
  <w:footnote w:id="152">
    <w:p w:rsidR="004C0045" w:rsidRPr="00BA2CC6" w:rsidRDefault="004C0045" w:rsidP="00627E05">
      <w:pPr>
        <w:pStyle w:val="a6"/>
        <w:rPr>
          <w:rtl/>
          <w:lang w:bidi="ar-EG"/>
        </w:rPr>
      </w:pPr>
      <w:r>
        <w:rPr>
          <w:rStyle w:val="a7"/>
        </w:rPr>
        <w:footnoteRef/>
      </w:r>
      <w:r>
        <w:rPr>
          <w:rtl/>
        </w:rPr>
        <w:t xml:space="preserve"> </w:t>
      </w:r>
      <w:r>
        <w:t>-</w:t>
      </w:r>
      <w:r w:rsidRPr="00BA2CC6">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انظر: حديث رقم: 6297 في صحيح الجامع</w:t>
      </w:r>
      <w:r w:rsidRPr="00E724FB">
        <w:rPr>
          <w:rFonts w:ascii="Traditional Arabic" w:eastAsia="Times New Roman" w:hAnsi="Traditional Arabic" w:cs="Traditional Arabic"/>
          <w:color w:val="000000"/>
          <w:sz w:val="32"/>
          <w:szCs w:val="32"/>
        </w:rPr>
        <w:t>.</w:t>
      </w:r>
    </w:p>
  </w:footnote>
  <w:footnote w:id="153">
    <w:p w:rsidR="004C0045" w:rsidRDefault="004C0045" w:rsidP="00E04B7C">
      <w:pPr>
        <w:pStyle w:val="a6"/>
      </w:pPr>
      <w:r>
        <w:rPr>
          <w:rStyle w:val="a7"/>
        </w:rPr>
        <w:footnoteRef/>
      </w:r>
      <w:r>
        <w:rPr>
          <w:rtl/>
        </w:rPr>
        <w:t xml:space="preserve"> </w:t>
      </w:r>
      <w:r>
        <w:t>-</w:t>
      </w:r>
      <w:r w:rsidRPr="00BA2CC6">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1/160</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Pr>
        <w:t>.</w:t>
      </w:r>
    </w:p>
  </w:footnote>
  <w:footnote w:id="154">
    <w:p w:rsidR="004C0045" w:rsidRDefault="004C0045" w:rsidP="00E04B7C">
      <w:pPr>
        <w:pStyle w:val="a6"/>
        <w:rPr>
          <w:rtl/>
        </w:rPr>
      </w:pPr>
      <w:r>
        <w:rPr>
          <w:rStyle w:val="a7"/>
        </w:rPr>
        <w:footnoteRef/>
      </w:r>
      <w:r>
        <w:rPr>
          <w:rtl/>
        </w:rPr>
        <w:t xml:space="preserve"> </w:t>
      </w:r>
      <w:r>
        <w:t>-</w:t>
      </w:r>
      <w:r w:rsidRPr="00BA2CC6">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 xml:space="preserve">مجموع الفتاوى؛ لابن تيمية </w:t>
      </w:r>
      <w:r>
        <w:rPr>
          <w:rFonts w:ascii="Traditional Arabic" w:eastAsia="Times New Roman" w:hAnsi="Traditional Arabic" w:cs="Traditional Arabic" w:hint="cs"/>
          <w:color w:val="000000"/>
          <w:sz w:val="32"/>
          <w:szCs w:val="32"/>
          <w:rtl/>
        </w:rPr>
        <w:t>(</w:t>
      </w:r>
      <w:r w:rsidRPr="00E724FB">
        <w:rPr>
          <w:rFonts w:ascii="Traditional Arabic" w:eastAsia="Times New Roman" w:hAnsi="Traditional Arabic" w:cs="Traditional Arabic"/>
          <w:color w:val="000000"/>
          <w:sz w:val="32"/>
          <w:szCs w:val="32"/>
          <w:rtl/>
        </w:rPr>
        <w:t>14/ 186)، فصل: وإذا كانت شهادة الله</w:t>
      </w:r>
    </w:p>
  </w:footnote>
  <w:footnote w:id="155">
    <w:p w:rsidR="004C0045" w:rsidRPr="00A94413" w:rsidRDefault="004C0045" w:rsidP="00A94413">
      <w:pPr>
        <w:spacing w:after="0" w:line="240" w:lineRule="auto"/>
        <w:jc w:val="both"/>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BA2CC6">
        <w:rPr>
          <w:rFonts w:ascii="Traditional Arabic" w:eastAsia="Times New Roman" w:hAnsi="Traditional Arabic" w:cs="Traditional Arabic"/>
          <w:color w:val="000000"/>
          <w:sz w:val="32"/>
          <w:szCs w:val="32"/>
          <w:rtl/>
        </w:rPr>
        <w:t xml:space="preserve"> </w:t>
      </w:r>
      <w:r w:rsidRPr="00E724FB">
        <w:rPr>
          <w:rFonts w:ascii="Traditional Arabic" w:eastAsia="Times New Roman" w:hAnsi="Traditional Arabic" w:cs="Traditional Arabic"/>
          <w:color w:val="000000"/>
          <w:sz w:val="32"/>
          <w:szCs w:val="32"/>
          <w:rtl/>
        </w:rPr>
        <w:t>أخرجاه في الصحيحين؛ البخاري برقم 6763- باب ما يذكر من ذم الرأي وتكلف القياس، ومسلم برقم 4829 - باب رفع العلم وقبضه وظهور الجهل والفتن في آخر الزمان</w:t>
      </w:r>
      <w:r>
        <w:rPr>
          <w:rFonts w:ascii="Traditional Arabic" w:eastAsia="Times New Roman" w:hAnsi="Traditional Arabic" w:cs="Traditional Arabic"/>
          <w:color w:val="000000"/>
          <w:sz w:val="32"/>
          <w:szCs w:val="32"/>
        </w:rPr>
        <w:t>.</w:t>
      </w:r>
    </w:p>
  </w:footnote>
  <w:footnote w:id="156">
    <w:p w:rsidR="004C0045" w:rsidRDefault="004C0045" w:rsidP="00A94413">
      <w:pPr>
        <w:pStyle w:val="a6"/>
      </w:pPr>
      <w:r>
        <w:rPr>
          <w:rStyle w:val="a7"/>
        </w:rPr>
        <w:footnoteRef/>
      </w:r>
      <w:r>
        <w:rPr>
          <w:rtl/>
        </w:rPr>
        <w:t xml:space="preserve"> </w:t>
      </w:r>
      <w:r>
        <w:t>-</w:t>
      </w:r>
      <w:r w:rsidRPr="00B4536C">
        <w:rPr>
          <w:rFonts w:ascii="Traditional Arabic" w:eastAsia="Times New Roman" w:hAnsi="Traditional Arabic" w:cs="Traditional Arabic"/>
          <w:color w:val="000000"/>
          <w:sz w:val="32"/>
          <w:szCs w:val="32"/>
          <w:rtl/>
        </w:rPr>
        <w:t xml:space="preserve"> </w:t>
      </w:r>
      <w:r w:rsidRPr="008350B1">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Pr>
          <w:rFonts w:ascii="Traditional Arabic" w:eastAsia="Times New Roman" w:hAnsi="Traditional Arabic" w:cs="Traditional Arabic"/>
          <w:color w:val="000000"/>
          <w:sz w:val="32"/>
          <w:szCs w:val="32"/>
          <w:rtl/>
        </w:rPr>
        <w:t>1/ 56</w:t>
      </w:r>
      <w:r>
        <w:rPr>
          <w:rFonts w:ascii="Traditional Arabic" w:eastAsia="Times New Roman" w:hAnsi="Traditional Arabic" w:cs="Traditional Arabic" w:hint="cs"/>
          <w:color w:val="000000"/>
          <w:sz w:val="32"/>
          <w:szCs w:val="32"/>
          <w:rtl/>
        </w:rPr>
        <w:t>)</w:t>
      </w:r>
      <w:r w:rsidRPr="008350B1">
        <w:rPr>
          <w:rFonts w:ascii="Traditional Arabic" w:eastAsia="Times New Roman" w:hAnsi="Traditional Arabic" w:cs="Traditional Arabic"/>
          <w:color w:val="000000"/>
          <w:sz w:val="32"/>
          <w:szCs w:val="32"/>
        </w:rPr>
        <w:t>.</w:t>
      </w:r>
    </w:p>
  </w:footnote>
  <w:footnote w:id="157">
    <w:p w:rsidR="004C0045" w:rsidRDefault="004C0045" w:rsidP="00627E05">
      <w:pPr>
        <w:pStyle w:val="a6"/>
        <w:rPr>
          <w:lang w:bidi="ar-EG"/>
        </w:rPr>
      </w:pPr>
      <w:r>
        <w:rPr>
          <w:rStyle w:val="a7"/>
        </w:rPr>
        <w:footnoteRef/>
      </w:r>
      <w:r>
        <w:rPr>
          <w:rtl/>
        </w:rPr>
        <w:t xml:space="preserve"> </w:t>
      </w:r>
      <w:r>
        <w:rPr>
          <w:rFonts w:hint="cs"/>
          <w:rtl/>
          <w:lang w:bidi="ar-EG"/>
        </w:rP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تيسير الكريم الرحمن في تفسير كلام المنان؛ لعبدالرحمن بن ناصر السعدي </w:t>
      </w:r>
      <w:proofErr w:type="gramStart"/>
      <w:r w:rsidRPr="0084143A">
        <w:rPr>
          <w:rFonts w:ascii="Traditional Arabic" w:hAnsi="Traditional Arabic" w:cs="Traditional Arabic"/>
          <w:color w:val="000000"/>
          <w:sz w:val="32"/>
          <w:szCs w:val="32"/>
          <w:rtl/>
        </w:rPr>
        <w:t>- الناشر</w:t>
      </w:r>
      <w:proofErr w:type="gramEnd"/>
      <w:r w:rsidRPr="0084143A">
        <w:rPr>
          <w:rFonts w:ascii="Traditional Arabic" w:hAnsi="Traditional Arabic" w:cs="Traditional Arabic"/>
          <w:color w:val="000000"/>
          <w:sz w:val="32"/>
          <w:szCs w:val="32"/>
          <w:rtl/>
        </w:rPr>
        <w:t xml:space="preserve">: مؤسسة الرسالة </w:t>
      </w:r>
      <w:r>
        <w:rPr>
          <w:rFonts w:ascii="Traditional Arabic" w:hAnsi="Traditional Arabic" w:cs="Traditional Arabic"/>
          <w:color w:val="000000"/>
          <w:sz w:val="32"/>
          <w:szCs w:val="32"/>
          <w:rtl/>
        </w:rPr>
        <w:t>)</w:t>
      </w:r>
      <w:r w:rsidRPr="0084143A">
        <w:rPr>
          <w:rFonts w:ascii="Traditional Arabic" w:hAnsi="Traditional Arabic" w:cs="Traditional Arabic"/>
          <w:color w:val="000000"/>
          <w:sz w:val="32"/>
          <w:szCs w:val="32"/>
          <w:rtl/>
        </w:rPr>
        <w:t>1/ 466</w:t>
      </w:r>
      <w:r w:rsidRPr="0084143A">
        <w:rPr>
          <w:rFonts w:ascii="Traditional Arabic" w:hAnsi="Traditional Arabic" w:cs="Traditional Arabic"/>
          <w:color w:val="000000"/>
          <w:sz w:val="32"/>
          <w:szCs w:val="32"/>
        </w:rPr>
        <w:t>).</w:t>
      </w:r>
    </w:p>
  </w:footnote>
  <w:footnote w:id="158">
    <w:p w:rsidR="004C0045" w:rsidRDefault="004C0045" w:rsidP="00DD1483">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جاء في اللسان لابن منظور مادة: روح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2/455): والجمع: أرواح، والرُّوح: النَّفْس، يذكَّر ويؤنَّ</w:t>
      </w:r>
      <w:proofErr w:type="gramStart"/>
      <w:r w:rsidRPr="0084143A">
        <w:rPr>
          <w:rFonts w:ascii="Traditional Arabic" w:hAnsi="Traditional Arabic" w:cs="Traditional Arabic"/>
          <w:color w:val="000000"/>
          <w:sz w:val="32"/>
          <w:szCs w:val="32"/>
          <w:rtl/>
        </w:rPr>
        <w:t>ث ..</w:t>
      </w:r>
      <w:proofErr w:type="gramEnd"/>
      <w:r w:rsidRPr="0084143A">
        <w:rPr>
          <w:rFonts w:ascii="Traditional Arabic" w:hAnsi="Traditional Arabic" w:cs="Traditional Arabic"/>
          <w:color w:val="000000"/>
          <w:sz w:val="32"/>
          <w:szCs w:val="32"/>
          <w:rtl/>
        </w:rPr>
        <w:t xml:space="preserve"> قال أبو بكر بن الأنباري: الروح والنَّفس واحد، غير أن الروح مذكَّر، والنفس مؤنثة عند العرب، وفي التنزيل</w:t>
      </w:r>
      <w:proofErr w:type="gramStart"/>
      <w:r w:rsidRPr="0084143A">
        <w:rPr>
          <w:rFonts w:ascii="Traditional Arabic" w:hAnsi="Traditional Arabic" w:cs="Traditional Arabic"/>
          <w:color w:val="000000"/>
          <w:sz w:val="32"/>
          <w:szCs w:val="32"/>
        </w:rPr>
        <w:t xml:space="preserve">: </w:t>
      </w:r>
      <w:r w:rsidRPr="0084143A">
        <w:rPr>
          <w:rFonts w:ascii="Traditional Arabic" w:hAnsi="Traditional Arabic" w:cs="Traditional Arabic"/>
          <w:color w:val="000000"/>
          <w:sz w:val="32"/>
          <w:szCs w:val="32"/>
          <w:rtl/>
        </w:rPr>
        <w:t>﴿</w:t>
      </w:r>
      <w:proofErr w:type="gramEnd"/>
      <w:r w:rsidRPr="0084143A">
        <w:rPr>
          <w:rStyle w:val="apple-converted-space"/>
          <w:rFonts w:ascii="Traditional Arabic" w:hAnsi="Traditional Arabic" w:cs="Traditional Arabic"/>
          <w:color w:val="000000"/>
          <w:sz w:val="32"/>
          <w:szCs w:val="32"/>
          <w:rtl/>
        </w:rPr>
        <w:t> </w:t>
      </w:r>
      <w:r w:rsidRPr="0084143A">
        <w:rPr>
          <w:rFonts w:ascii="Traditional Arabic" w:hAnsi="Traditional Arabic" w:cs="Traditional Arabic"/>
          <w:color w:val="008000"/>
          <w:sz w:val="32"/>
          <w:szCs w:val="32"/>
          <w:rtl/>
        </w:rPr>
        <w:t>وَيَسْأَلُونَكَ عَنِ الرُّوحِ قُلِ الرُّوحُ مِنْ أَمْرِ رَبِّي</w:t>
      </w:r>
      <w:r w:rsidRPr="0084143A">
        <w:rPr>
          <w:rStyle w:val="apple-converted-space"/>
          <w:rFonts w:ascii="Traditional Arabic" w:hAnsi="Traditional Arabic" w:cs="Traditional Arabic"/>
          <w:color w:val="000000"/>
          <w:sz w:val="32"/>
          <w:szCs w:val="32"/>
          <w:rtl/>
        </w:rPr>
        <w:t> </w:t>
      </w:r>
      <w:r w:rsidRPr="0084143A">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Pr>
        <w:t>[</w:t>
      </w:r>
      <w:r w:rsidRPr="0084143A">
        <w:rPr>
          <w:rFonts w:ascii="Traditional Arabic" w:hAnsi="Traditional Arabic" w:cs="Traditional Arabic"/>
          <w:color w:val="000000"/>
          <w:sz w:val="32"/>
          <w:szCs w:val="32"/>
          <w:rtl/>
        </w:rPr>
        <w:t>الإسراء: 85]، وتأويل الروح أنه ما به حياة النَّفس؛ اهـ</w:t>
      </w:r>
      <w:r w:rsidRPr="0084143A">
        <w:rPr>
          <w:rFonts w:ascii="Traditional Arabic" w:hAnsi="Traditional Arabic" w:cs="Traditional Arabic"/>
          <w:color w:val="000000"/>
          <w:sz w:val="32"/>
          <w:szCs w:val="32"/>
        </w:rPr>
        <w:t>.</w:t>
      </w:r>
    </w:p>
  </w:footnote>
  <w:footnote w:id="159">
    <w:p w:rsidR="004C0045" w:rsidRDefault="004C0045" w:rsidP="00627E05">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أخرجه البخاري برقم/ 1296 - باب ما قيل في أولاد المشركين، ومسلم برقم / 4803 - باب معنى كل مولود يولد على الفطرة</w:t>
      </w:r>
      <w:r w:rsidRPr="0084143A">
        <w:rPr>
          <w:rFonts w:ascii="Traditional Arabic" w:hAnsi="Traditional Arabic" w:cs="Traditional Arabic"/>
          <w:color w:val="000000"/>
          <w:sz w:val="32"/>
          <w:szCs w:val="32"/>
        </w:rPr>
        <w:t>.</w:t>
      </w:r>
    </w:p>
  </w:footnote>
  <w:footnote w:id="160">
    <w:p w:rsidR="004C0045" w:rsidRDefault="004C0045" w:rsidP="00DD1483">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تفسير القرآن العظيم؛ لابن كثير - الناشر: دار طيبة للنشر والتوزيع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8/411</w:t>
      </w:r>
      <w:r>
        <w:rPr>
          <w:rFonts w:ascii="Traditional Arabic" w:hAnsi="Traditional Arabic" w:cs="Traditional Arabic"/>
          <w:color w:val="000000"/>
          <w:sz w:val="32"/>
          <w:szCs w:val="32"/>
        </w:rPr>
        <w:t>(</w:t>
      </w:r>
    </w:p>
  </w:footnote>
  <w:footnote w:id="161">
    <w:p w:rsidR="004C0045" w:rsidRDefault="004C0045" w:rsidP="00627E05">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انظر صحيح أبي داود للألباني برقم/ 466 - باب من نام عن الصلاة أو نسيها</w:t>
      </w:r>
      <w:r w:rsidRPr="0084143A">
        <w:rPr>
          <w:rFonts w:ascii="Traditional Arabic" w:hAnsi="Traditional Arabic" w:cs="Traditional Arabic"/>
          <w:color w:val="000000"/>
          <w:sz w:val="32"/>
          <w:szCs w:val="32"/>
        </w:rPr>
        <w:t>.</w:t>
      </w:r>
    </w:p>
  </w:footnote>
  <w:footnote w:id="162">
    <w:p w:rsidR="004C0045" w:rsidRDefault="004C0045" w:rsidP="00DD1483">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انظر صحيح أبي داود للألباني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461 - 463</w:t>
      </w:r>
      <w:proofErr w:type="gramStart"/>
      <w:r w:rsidRPr="0084143A">
        <w:rPr>
          <w:rFonts w:ascii="Traditional Arabic" w:hAnsi="Traditional Arabic" w:cs="Traditional Arabic"/>
          <w:color w:val="000000"/>
          <w:sz w:val="32"/>
          <w:szCs w:val="32"/>
          <w:rtl/>
        </w:rPr>
        <w:t>)،</w:t>
      </w:r>
      <w:proofErr w:type="gramEnd"/>
      <w:r w:rsidRPr="0084143A">
        <w:rPr>
          <w:rFonts w:ascii="Traditional Arabic" w:hAnsi="Traditional Arabic" w:cs="Traditional Arabic"/>
          <w:color w:val="000000"/>
          <w:sz w:val="32"/>
          <w:szCs w:val="32"/>
          <w:rtl/>
        </w:rPr>
        <w:t xml:space="preserve"> وهو في الإرواء برقم/236</w:t>
      </w:r>
      <w:r w:rsidRPr="0084143A">
        <w:rPr>
          <w:rFonts w:ascii="Traditional Arabic" w:hAnsi="Traditional Arabic" w:cs="Traditional Arabic"/>
          <w:color w:val="000000"/>
          <w:sz w:val="32"/>
          <w:szCs w:val="32"/>
        </w:rPr>
        <w:t>.</w:t>
      </w:r>
    </w:p>
  </w:footnote>
  <w:footnote w:id="163">
    <w:p w:rsidR="004C0045" w:rsidRDefault="004C0045" w:rsidP="00627E05">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أحرجه البخاري برقم/5845 - باب التعوذ والقراءة عند المنام، ومسلم برقم/4889 - باب ما يقول عند النوم</w:t>
      </w:r>
      <w:r w:rsidRPr="0084143A">
        <w:rPr>
          <w:rFonts w:ascii="Traditional Arabic" w:hAnsi="Traditional Arabic" w:cs="Traditional Arabic"/>
          <w:color w:val="000000"/>
          <w:sz w:val="32"/>
          <w:szCs w:val="32"/>
        </w:rPr>
        <w:t>.</w:t>
      </w:r>
    </w:p>
  </w:footnote>
  <w:footnote w:id="164">
    <w:p w:rsidR="004C0045" w:rsidRDefault="004C0045" w:rsidP="00627E05">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أخرجه مسلم برقم/1523 - باب في إغماض الميت والدعاء له</w:t>
      </w:r>
      <w:r w:rsidRPr="0084143A">
        <w:rPr>
          <w:rFonts w:ascii="Traditional Arabic" w:hAnsi="Traditional Arabic" w:cs="Traditional Arabic"/>
          <w:color w:val="000000"/>
          <w:sz w:val="32"/>
          <w:szCs w:val="32"/>
        </w:rPr>
        <w:t>.</w:t>
      </w:r>
    </w:p>
  </w:footnote>
  <w:footnote w:id="165">
    <w:p w:rsidR="004C0045" w:rsidRDefault="004C0045" w:rsidP="00DD1483">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انظر مجموع الفتاوى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9/289) - فصل الرُّوح المدبرة</w:t>
      </w:r>
      <w:r w:rsidRPr="0084143A">
        <w:rPr>
          <w:rFonts w:ascii="Traditional Arabic" w:hAnsi="Traditional Arabic" w:cs="Traditional Arabic"/>
          <w:color w:val="000000"/>
          <w:sz w:val="32"/>
          <w:szCs w:val="32"/>
        </w:rPr>
        <w:t>.</w:t>
      </w:r>
    </w:p>
  </w:footnote>
  <w:footnote w:id="166">
    <w:p w:rsidR="004C0045" w:rsidRDefault="004C0045" w:rsidP="00D4688D">
      <w:pPr>
        <w:pStyle w:val="a6"/>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1/ 924</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Pr>
        <w:t>.</w:t>
      </w:r>
    </w:p>
  </w:footnote>
  <w:footnote w:id="167">
    <w:p w:rsidR="004C0045" w:rsidRPr="0084143A" w:rsidRDefault="004C0045" w:rsidP="00627E05">
      <w:pPr>
        <w:pStyle w:val="a4"/>
        <w:bidi/>
        <w:spacing w:before="0" w:beforeAutospacing="0" w:after="0" w:afterAutospacing="0"/>
        <w:jc w:val="both"/>
        <w:rPr>
          <w:rFonts w:ascii="Traditional Arabic" w:hAnsi="Traditional Arabic" w:cs="Traditional Arabic"/>
          <w:color w:val="000000"/>
          <w:sz w:val="32"/>
          <w:szCs w:val="32"/>
        </w:rPr>
      </w:pPr>
      <w:r>
        <w:rPr>
          <w:rStyle w:val="a7"/>
        </w:rPr>
        <w:footnoteRef/>
      </w:r>
      <w:r>
        <w:rPr>
          <w:rtl/>
        </w:rPr>
        <w:t xml:space="preserve"> </w:t>
      </w:r>
      <w:r>
        <w:t>-</w:t>
      </w:r>
      <w:r w:rsidRPr="002C7507">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تفسير القرآن العظيم؛ لابن كثير - الناشر: دار طيبة للنشر </w:t>
      </w:r>
      <w:proofErr w:type="gramStart"/>
      <w:r w:rsidRPr="0084143A">
        <w:rPr>
          <w:rFonts w:ascii="Traditional Arabic" w:hAnsi="Traditional Arabic" w:cs="Traditional Arabic"/>
          <w:color w:val="000000"/>
          <w:sz w:val="32"/>
          <w:szCs w:val="32"/>
          <w:rtl/>
        </w:rPr>
        <w:t xml:space="preserve">والتوزيع </w:t>
      </w:r>
      <w:r>
        <w:rPr>
          <w:rFonts w:ascii="Traditional Arabic" w:hAnsi="Traditional Arabic" w:cs="Traditional Arabic"/>
          <w:color w:val="000000"/>
          <w:sz w:val="32"/>
          <w:szCs w:val="32"/>
          <w:rtl/>
        </w:rPr>
        <w:t>)</w:t>
      </w:r>
      <w:r w:rsidRPr="0084143A">
        <w:rPr>
          <w:rFonts w:ascii="Traditional Arabic" w:hAnsi="Traditional Arabic" w:cs="Traditional Arabic"/>
          <w:color w:val="000000"/>
          <w:sz w:val="32"/>
          <w:szCs w:val="32"/>
          <w:rtl/>
        </w:rPr>
        <w:t>6</w:t>
      </w:r>
      <w:proofErr w:type="gramEnd"/>
      <w:r w:rsidRPr="0084143A">
        <w:rPr>
          <w:rFonts w:ascii="Traditional Arabic" w:hAnsi="Traditional Arabic" w:cs="Traditional Arabic"/>
          <w:color w:val="000000"/>
          <w:sz w:val="32"/>
          <w:szCs w:val="32"/>
          <w:rtl/>
        </w:rPr>
        <w:t xml:space="preserve"> /249</w:t>
      </w:r>
      <w:r w:rsidRPr="0084143A">
        <w:rPr>
          <w:rFonts w:ascii="Traditional Arabic" w:hAnsi="Traditional Arabic" w:cs="Traditional Arabic"/>
          <w:color w:val="000000"/>
          <w:sz w:val="32"/>
          <w:szCs w:val="32"/>
        </w:rPr>
        <w:t>).</w:t>
      </w:r>
    </w:p>
    <w:p w:rsidR="004C0045" w:rsidRPr="002C7507" w:rsidRDefault="004C0045" w:rsidP="00627E05">
      <w:pPr>
        <w:pStyle w:val="a6"/>
        <w:rPr>
          <w:rtl/>
          <w:lang w:bidi="ar-EG"/>
        </w:rPr>
      </w:pPr>
    </w:p>
  </w:footnote>
  <w:footnote w:id="168">
    <w:p w:rsidR="004C0045" w:rsidRPr="00D81FE3" w:rsidRDefault="004C0045" w:rsidP="00D4688D">
      <w:pPr>
        <w:pStyle w:val="a6"/>
        <w:rPr>
          <w:rtl/>
          <w:lang w:bidi="ar-EG"/>
        </w:rPr>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1/ 308</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Pr>
        <w:t>.</w:t>
      </w:r>
    </w:p>
  </w:footnote>
  <w:footnote w:id="169">
    <w:p w:rsidR="004C0045" w:rsidRDefault="004C0045" w:rsidP="00D4688D">
      <w:pPr>
        <w:pStyle w:val="a6"/>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انظر مجموع الفتاوى؛ لابن تيمية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8/205) - باب أنعم الله على بني آدم بأمرين</w:t>
      </w:r>
      <w:r w:rsidRPr="0084143A">
        <w:rPr>
          <w:rFonts w:ascii="Traditional Arabic" w:hAnsi="Traditional Arabic" w:cs="Traditional Arabic"/>
          <w:color w:val="000000"/>
          <w:sz w:val="32"/>
          <w:szCs w:val="32"/>
        </w:rPr>
        <w:t>.</w:t>
      </w:r>
    </w:p>
  </w:footnote>
  <w:footnote w:id="170">
    <w:p w:rsidR="004C0045" w:rsidRPr="0084143A" w:rsidRDefault="004C0045" w:rsidP="00D4688D">
      <w:pPr>
        <w:pStyle w:val="a4"/>
        <w:bidi/>
        <w:spacing w:before="0" w:beforeAutospacing="0" w:after="0" w:afterAutospacing="0"/>
        <w:jc w:val="both"/>
        <w:rPr>
          <w:rFonts w:ascii="Traditional Arabic" w:hAnsi="Traditional Arabic" w:cs="Traditional Arabic"/>
          <w:color w:val="000000"/>
          <w:sz w:val="32"/>
          <w:szCs w:val="32"/>
        </w:rPr>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1 /214</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Pr>
        <w:t>.</w:t>
      </w:r>
    </w:p>
    <w:p w:rsidR="004C0045" w:rsidRPr="00D81FE3" w:rsidRDefault="004C0045" w:rsidP="00627E05">
      <w:pPr>
        <w:pStyle w:val="a6"/>
        <w:rPr>
          <w:rtl/>
          <w:lang w:bidi="ar-EG"/>
        </w:rPr>
      </w:pPr>
    </w:p>
  </w:footnote>
  <w:footnote w:id="171">
    <w:p w:rsidR="004C0045" w:rsidRPr="00D81FE3" w:rsidRDefault="004C0045" w:rsidP="00D4688D">
      <w:pPr>
        <w:pStyle w:val="a6"/>
        <w:rPr>
          <w:rtl/>
          <w:lang w:bidi="ar-EG"/>
        </w:rPr>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انظر طريق الهجرتين؛ لابن القيم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1/319</w:t>
      </w:r>
      <w:r>
        <w:rPr>
          <w:rFonts w:ascii="Traditional Arabic" w:hAnsi="Traditional Arabic" w:cs="Traditional Arabic" w:hint="cs"/>
          <w:color w:val="000000"/>
          <w:sz w:val="32"/>
          <w:szCs w:val="32"/>
          <w:rtl/>
        </w:rPr>
        <w:t>)</w:t>
      </w:r>
    </w:p>
  </w:footnote>
  <w:footnote w:id="172">
    <w:p w:rsidR="004C0045" w:rsidRDefault="004C0045" w:rsidP="00627E05">
      <w:pPr>
        <w:pStyle w:val="a6"/>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أخرجه البخاري برقم/6021 - باب التواضع</w:t>
      </w:r>
      <w:r w:rsidRPr="0084143A">
        <w:rPr>
          <w:rFonts w:ascii="Traditional Arabic" w:hAnsi="Traditional Arabic" w:cs="Traditional Arabic"/>
          <w:color w:val="000000"/>
          <w:sz w:val="32"/>
          <w:szCs w:val="32"/>
        </w:rPr>
        <w:t>.</w:t>
      </w:r>
    </w:p>
  </w:footnote>
  <w:footnote w:id="173">
    <w:p w:rsidR="004C0045" w:rsidRDefault="004C0045" w:rsidP="00627E05">
      <w:pPr>
        <w:pStyle w:val="a6"/>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جزء من حديث أخرجه البخاري برقم/3094 - باب ذِكْر إدريس عليه السلام</w:t>
      </w:r>
      <w:r w:rsidRPr="0084143A">
        <w:rPr>
          <w:rFonts w:ascii="Traditional Arabic" w:hAnsi="Traditional Arabic" w:cs="Traditional Arabic"/>
          <w:color w:val="000000"/>
          <w:sz w:val="32"/>
          <w:szCs w:val="32"/>
        </w:rPr>
        <w:t>.</w:t>
      </w:r>
    </w:p>
  </w:footnote>
  <w:footnote w:id="174">
    <w:p w:rsidR="004C0045" w:rsidRPr="00D81FE3" w:rsidRDefault="004C0045" w:rsidP="00D4688D">
      <w:pPr>
        <w:pStyle w:val="a6"/>
        <w:rPr>
          <w:rtl/>
          <w:lang w:bidi="ar-EG"/>
        </w:rPr>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1 /660</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Pr>
        <w:t>.</w:t>
      </w:r>
    </w:p>
  </w:footnote>
  <w:footnote w:id="175">
    <w:p w:rsidR="004C0045" w:rsidRDefault="004C0045" w:rsidP="00627E05">
      <w:pPr>
        <w:pStyle w:val="a6"/>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أخرجه البخاري برقم/4460 - باب: ليغفر لك ما تقدم من ذنبك</w:t>
      </w:r>
      <w:r w:rsidRPr="0084143A">
        <w:rPr>
          <w:rFonts w:ascii="Traditional Arabic" w:hAnsi="Traditional Arabic" w:cs="Traditional Arabic"/>
          <w:color w:val="000000"/>
          <w:sz w:val="32"/>
          <w:szCs w:val="32"/>
        </w:rPr>
        <w:t>.</w:t>
      </w:r>
    </w:p>
  </w:footnote>
  <w:footnote w:id="176">
    <w:p w:rsidR="004C0045" w:rsidRPr="0084143A" w:rsidRDefault="004C0045" w:rsidP="00D4688D">
      <w:pPr>
        <w:pStyle w:val="a4"/>
        <w:bidi/>
        <w:spacing w:before="0" w:beforeAutospacing="0" w:after="0" w:afterAutospacing="0"/>
        <w:jc w:val="both"/>
        <w:rPr>
          <w:rFonts w:ascii="Traditional Arabic" w:hAnsi="Traditional Arabic" w:cs="Traditional Arabic"/>
          <w:color w:val="000000"/>
          <w:sz w:val="32"/>
          <w:szCs w:val="32"/>
        </w:rPr>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انظر تفسير القرآن؛ لابن العثيمين - تفسير سورة الشرح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32/4</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Pr>
        <w:t>.</w:t>
      </w:r>
    </w:p>
    <w:p w:rsidR="004C0045" w:rsidRPr="00D81FE3" w:rsidRDefault="004C0045" w:rsidP="00627E05">
      <w:pPr>
        <w:pStyle w:val="a6"/>
        <w:rPr>
          <w:rtl/>
          <w:lang w:bidi="ar-EG"/>
        </w:rPr>
      </w:pPr>
    </w:p>
  </w:footnote>
  <w:footnote w:id="177">
    <w:p w:rsidR="004C0045" w:rsidRDefault="004C0045" w:rsidP="00D4688D">
      <w:pPr>
        <w:pStyle w:val="a6"/>
      </w:pPr>
      <w:r>
        <w:rPr>
          <w:rStyle w:val="a7"/>
        </w:rPr>
        <w:footnoteRef/>
      </w:r>
      <w:r>
        <w:rPr>
          <w:rtl/>
        </w:rPr>
        <w:t xml:space="preserve"> </w:t>
      </w:r>
      <w:r>
        <w:t>-</w:t>
      </w:r>
      <w:r w:rsidRPr="00D81FE3">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1/632</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Pr>
        <w:t>.</w:t>
      </w:r>
    </w:p>
  </w:footnote>
  <w:footnote w:id="178">
    <w:p w:rsidR="004C0045" w:rsidRDefault="004C0045" w:rsidP="00627E05">
      <w:pPr>
        <w:pStyle w:val="a6"/>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انظر حديث رقم/2937 في صحيح الجامع للألباني</w:t>
      </w:r>
      <w:r w:rsidRPr="0084143A">
        <w:rPr>
          <w:rFonts w:ascii="Traditional Arabic" w:hAnsi="Traditional Arabic" w:cs="Traditional Arabic"/>
          <w:color w:val="000000"/>
          <w:sz w:val="32"/>
          <w:szCs w:val="32"/>
        </w:rPr>
        <w:t>.</w:t>
      </w:r>
    </w:p>
  </w:footnote>
  <w:footnote w:id="179">
    <w:p w:rsidR="004C0045" w:rsidRDefault="004C0045" w:rsidP="00627E05">
      <w:pPr>
        <w:pStyle w:val="a6"/>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انظر حديث رقم/ 2549 في صحيح الجامع للألباني، وهو في الصحيحة برقم/2735</w:t>
      </w:r>
      <w:r w:rsidRPr="0084143A">
        <w:rPr>
          <w:rFonts w:ascii="Traditional Arabic" w:hAnsi="Traditional Arabic" w:cs="Traditional Arabic"/>
          <w:color w:val="000000"/>
          <w:sz w:val="32"/>
          <w:szCs w:val="32"/>
        </w:rPr>
        <w:t>.</w:t>
      </w:r>
    </w:p>
  </w:footnote>
  <w:footnote w:id="180">
    <w:p w:rsidR="004C0045" w:rsidRDefault="004C0045" w:rsidP="00627E05">
      <w:pPr>
        <w:pStyle w:val="a6"/>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أخرجه مسلم برقم/4823 - باب هلك </w:t>
      </w:r>
      <w:proofErr w:type="spellStart"/>
      <w:r w:rsidRPr="0084143A">
        <w:rPr>
          <w:rFonts w:ascii="Traditional Arabic" w:hAnsi="Traditional Arabic" w:cs="Traditional Arabic"/>
          <w:color w:val="000000"/>
          <w:sz w:val="32"/>
          <w:szCs w:val="32"/>
          <w:rtl/>
        </w:rPr>
        <w:t>المتنطعون</w:t>
      </w:r>
      <w:proofErr w:type="spellEnd"/>
      <w:r w:rsidRPr="0084143A">
        <w:rPr>
          <w:rFonts w:ascii="Traditional Arabic" w:hAnsi="Traditional Arabic" w:cs="Traditional Arabic"/>
          <w:color w:val="000000"/>
          <w:sz w:val="32"/>
          <w:szCs w:val="32"/>
        </w:rPr>
        <w:t>.</w:t>
      </w:r>
    </w:p>
  </w:footnote>
  <w:footnote w:id="181">
    <w:p w:rsidR="004C0045" w:rsidRPr="0084143A" w:rsidRDefault="004C0045" w:rsidP="00D4688D">
      <w:pPr>
        <w:pStyle w:val="a4"/>
        <w:bidi/>
        <w:spacing w:before="0" w:beforeAutospacing="0" w:after="0" w:afterAutospacing="0"/>
        <w:jc w:val="both"/>
        <w:rPr>
          <w:rFonts w:ascii="Traditional Arabic" w:hAnsi="Traditional Arabic" w:cs="Traditional Arabic"/>
          <w:color w:val="000000"/>
          <w:sz w:val="32"/>
          <w:szCs w:val="32"/>
        </w:rPr>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انظر: المنهاج في شرح صحيح مسلم؛ للنووي </w:t>
      </w:r>
      <w:r>
        <w:rPr>
          <w:rFonts w:ascii="Traditional Arabic" w:hAnsi="Traditional Arabic" w:cs="Traditional Arabic"/>
          <w:color w:val="000000"/>
          <w:sz w:val="32"/>
          <w:szCs w:val="32"/>
          <w:rtl/>
        </w:rPr>
        <w:t>–</w:t>
      </w:r>
      <w:r w:rsidRPr="0084143A">
        <w:rPr>
          <w:rFonts w:ascii="Traditional Arabic" w:hAnsi="Traditional Arabic" w:cs="Traditional Arabic"/>
          <w:color w:val="000000"/>
          <w:sz w:val="32"/>
          <w:szCs w:val="32"/>
          <w:rtl/>
        </w:rPr>
        <w:t xml:space="preserve">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9/26</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Pr>
        <w:t>.</w:t>
      </w:r>
    </w:p>
    <w:p w:rsidR="004C0045" w:rsidRPr="00D4688D" w:rsidRDefault="004C0045" w:rsidP="00627E05">
      <w:pPr>
        <w:pStyle w:val="a6"/>
        <w:rPr>
          <w:rtl/>
          <w:lang w:bidi="ar-EG"/>
        </w:rPr>
      </w:pPr>
    </w:p>
  </w:footnote>
  <w:footnote w:id="182">
    <w:p w:rsidR="004C0045" w:rsidRPr="0084143A" w:rsidRDefault="004C0045" w:rsidP="00D4688D">
      <w:pPr>
        <w:pStyle w:val="a4"/>
        <w:bidi/>
        <w:spacing w:before="0" w:beforeAutospacing="0" w:after="0" w:afterAutospacing="0"/>
        <w:jc w:val="both"/>
        <w:rPr>
          <w:rFonts w:ascii="Traditional Arabic" w:hAnsi="Traditional Arabic" w:cs="Traditional Arabic"/>
          <w:color w:val="000000"/>
          <w:sz w:val="32"/>
          <w:szCs w:val="32"/>
        </w:rPr>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انظر: إغاثة اللهفان من مصايد الشيطان؛ لابن القيم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1/159</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Pr>
        <w:t>.</w:t>
      </w:r>
    </w:p>
    <w:p w:rsidR="004C0045" w:rsidRPr="00B83AD0" w:rsidRDefault="004C0045" w:rsidP="00627E05">
      <w:pPr>
        <w:pStyle w:val="a6"/>
      </w:pPr>
    </w:p>
  </w:footnote>
  <w:footnote w:id="183">
    <w:p w:rsidR="004C0045" w:rsidRPr="00D4688D" w:rsidRDefault="004C0045" w:rsidP="00D4688D">
      <w:pPr>
        <w:pStyle w:val="a4"/>
        <w:bidi/>
        <w:spacing w:before="0" w:beforeAutospacing="0" w:after="0" w:afterAutospacing="0"/>
        <w:jc w:val="both"/>
        <w:rPr>
          <w:rFonts w:ascii="Traditional Arabic" w:hAnsi="Traditional Arabic" w:cs="Traditional Arabic"/>
          <w:color w:val="000000"/>
          <w:sz w:val="32"/>
          <w:szCs w:val="32"/>
          <w:rtl/>
        </w:rPr>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hAnsi="Traditional Arabic" w:cs="Traditional Arabic" w:hint="cs"/>
          <w:color w:val="000000"/>
          <w:sz w:val="32"/>
          <w:szCs w:val="32"/>
          <w:rtl/>
        </w:rPr>
        <w:t>(</w:t>
      </w:r>
      <w:r w:rsidRPr="0084143A">
        <w:rPr>
          <w:rFonts w:ascii="Traditional Arabic" w:hAnsi="Traditional Arabic" w:cs="Traditional Arabic"/>
          <w:color w:val="000000"/>
          <w:sz w:val="32"/>
          <w:szCs w:val="32"/>
          <w:rtl/>
        </w:rPr>
        <w:t>1/478</w:t>
      </w:r>
      <w:r>
        <w:rPr>
          <w:rFonts w:ascii="Traditional Arabic" w:hAnsi="Traditional Arabic" w:cs="Traditional Arabic"/>
          <w:color w:val="000000"/>
          <w:sz w:val="32"/>
          <w:szCs w:val="32"/>
        </w:rPr>
        <w:t>(.</w:t>
      </w:r>
    </w:p>
  </w:footnote>
  <w:footnote w:id="184">
    <w:p w:rsidR="004C0045" w:rsidRDefault="004C0045" w:rsidP="00627E05">
      <w:pPr>
        <w:pStyle w:val="a6"/>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أخرجه مسلم برقم/3996 - باب أخذ الحلال وترك الشبهات، والبخاري برقم/50 - باب فضل من استبرأ لدِينه</w:t>
      </w:r>
      <w:r w:rsidRPr="0084143A">
        <w:rPr>
          <w:rFonts w:ascii="Traditional Arabic" w:hAnsi="Traditional Arabic" w:cs="Traditional Arabic"/>
          <w:color w:val="000000"/>
          <w:sz w:val="32"/>
          <w:szCs w:val="32"/>
        </w:rPr>
        <w:t>.</w:t>
      </w:r>
    </w:p>
  </w:footnote>
  <w:footnote w:id="185">
    <w:p w:rsidR="004C0045" w:rsidRDefault="004C0045" w:rsidP="00D4688D">
      <w:pPr>
        <w:pStyle w:val="a6"/>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 xml:space="preserve">انظر طريق الهجرتين وباب السعادتين؛ لابن القيم </w:t>
      </w:r>
      <w:r>
        <w:rPr>
          <w:rFonts w:ascii="Traditional Arabic" w:hAnsi="Traditional Arabic" w:cs="Traditional Arabic"/>
          <w:color w:val="000000"/>
          <w:sz w:val="32"/>
          <w:szCs w:val="32"/>
        </w:rPr>
        <w:t>)</w:t>
      </w:r>
      <w:r w:rsidRPr="0084143A">
        <w:rPr>
          <w:rFonts w:ascii="Traditional Arabic" w:hAnsi="Traditional Arabic" w:cs="Traditional Arabic"/>
          <w:color w:val="000000"/>
          <w:sz w:val="32"/>
          <w:szCs w:val="32"/>
          <w:rtl/>
        </w:rPr>
        <w:t>1/34</w:t>
      </w:r>
      <w:r>
        <w:rPr>
          <w:rFonts w:ascii="Traditional Arabic" w:hAnsi="Traditional Arabic" w:cs="Traditional Arabic"/>
          <w:color w:val="000000"/>
          <w:sz w:val="32"/>
          <w:szCs w:val="32"/>
        </w:rPr>
        <w:t>(</w:t>
      </w:r>
    </w:p>
  </w:footnote>
  <w:footnote w:id="186">
    <w:p w:rsidR="004C0045" w:rsidRDefault="004C0045" w:rsidP="00627E05">
      <w:pPr>
        <w:pStyle w:val="a6"/>
      </w:pPr>
      <w:r>
        <w:rPr>
          <w:rStyle w:val="a7"/>
        </w:rPr>
        <w:footnoteRef/>
      </w:r>
      <w:r>
        <w:rPr>
          <w:rtl/>
        </w:rPr>
        <w:t xml:space="preserve"> </w:t>
      </w:r>
      <w:r>
        <w:t>-</w:t>
      </w:r>
      <w:r w:rsidRPr="00B83AD0">
        <w:rPr>
          <w:rFonts w:ascii="Traditional Arabic" w:hAnsi="Traditional Arabic" w:cs="Traditional Arabic"/>
          <w:color w:val="000000"/>
          <w:sz w:val="32"/>
          <w:szCs w:val="32"/>
          <w:rtl/>
        </w:rPr>
        <w:t xml:space="preserve"> </w:t>
      </w:r>
      <w:r w:rsidRPr="0084143A">
        <w:rPr>
          <w:rFonts w:ascii="Traditional Arabic" w:hAnsi="Traditional Arabic" w:cs="Traditional Arabic"/>
          <w:color w:val="000000"/>
          <w:sz w:val="32"/>
          <w:szCs w:val="32"/>
          <w:rtl/>
        </w:rPr>
        <w:t>أخرجه البخاري برقم/5965 - باب الغنى غنى النفس، ومسلم برقم/1741 - باب ليس الغنى عن كثرة العرض</w:t>
      </w:r>
      <w:r w:rsidRPr="0084143A">
        <w:rPr>
          <w:rFonts w:ascii="Traditional Arabic" w:hAnsi="Traditional Arabic" w:cs="Traditional Arabic"/>
          <w:color w:val="000000"/>
          <w:sz w:val="32"/>
          <w:szCs w:val="32"/>
        </w:rPr>
        <w:t>.</w:t>
      </w:r>
    </w:p>
  </w:footnote>
  <w:footnote w:id="187">
    <w:p w:rsidR="004C0045" w:rsidRDefault="004C0045" w:rsidP="00D4688D">
      <w:pPr>
        <w:pStyle w:val="a6"/>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جامع البيان في تأويل القرآن؛ لأبي جعفر الطبري، تحقيق محمود محمد شاكر - الناشر: مؤسسة الرسالة </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17 / 402 /283</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Pr>
        <w:t>.</w:t>
      </w:r>
    </w:p>
  </w:footnote>
  <w:footnote w:id="188">
    <w:p w:rsidR="004C0045" w:rsidRDefault="004C0045" w:rsidP="00627E05">
      <w:pPr>
        <w:pStyle w:val="a6"/>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سبق تخريجه</w:t>
      </w:r>
      <w:r w:rsidRPr="00055A83">
        <w:rPr>
          <w:rFonts w:ascii="Traditional Arabic" w:eastAsia="Times New Roman" w:hAnsi="Traditional Arabic" w:cs="Traditional Arabic"/>
          <w:color w:val="000000"/>
          <w:sz w:val="32"/>
          <w:szCs w:val="32"/>
        </w:rPr>
        <w:t>.</w:t>
      </w:r>
    </w:p>
  </w:footnote>
  <w:footnote w:id="189">
    <w:p w:rsidR="004C0045" w:rsidRPr="00055A83" w:rsidRDefault="004C0045" w:rsidP="00D4688D">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1/ 749</w:t>
      </w:r>
      <w:r>
        <w:rPr>
          <w:rFonts w:ascii="Traditional Arabic" w:eastAsia="Times New Roman" w:hAnsi="Traditional Arabic" w:cs="Traditional Arabic" w:hint="cs"/>
          <w:color w:val="000000"/>
          <w:sz w:val="32"/>
          <w:szCs w:val="32"/>
          <w:rtl/>
        </w:rPr>
        <w:t>)</w:t>
      </w:r>
    </w:p>
    <w:p w:rsidR="004C0045" w:rsidRPr="00DE76F9" w:rsidRDefault="004C0045" w:rsidP="00627E05">
      <w:pPr>
        <w:pStyle w:val="a6"/>
        <w:rPr>
          <w:rtl/>
          <w:lang w:bidi="ar-EG"/>
        </w:rPr>
      </w:pPr>
    </w:p>
  </w:footnote>
  <w:footnote w:id="190">
    <w:p w:rsidR="004C0045" w:rsidRPr="00D4688D" w:rsidRDefault="004C0045" w:rsidP="00D4688D">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تفسير القرآن العظيم؛ لابن كثير - الناشر: دار طيبة للنشر والتوزيع </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7/ 376</w:t>
      </w:r>
      <w:r>
        <w:rPr>
          <w:rFonts w:ascii="Traditional Arabic" w:eastAsia="Times New Roman" w:hAnsi="Traditional Arabic" w:cs="Traditional Arabic" w:hint="cs"/>
          <w:color w:val="000000"/>
          <w:sz w:val="32"/>
          <w:szCs w:val="32"/>
          <w:rtl/>
        </w:rPr>
        <w:t>)</w:t>
      </w:r>
      <w:r>
        <w:rPr>
          <w:rFonts w:ascii="Traditional Arabic" w:eastAsia="Times New Roman" w:hAnsi="Traditional Arabic" w:cs="Traditional Arabic"/>
          <w:color w:val="000000"/>
          <w:sz w:val="32"/>
          <w:szCs w:val="32"/>
        </w:rPr>
        <w:t>.</w:t>
      </w:r>
    </w:p>
  </w:footnote>
  <w:footnote w:id="191">
    <w:p w:rsidR="004C0045" w:rsidRDefault="004C0045" w:rsidP="00627E05">
      <w:pPr>
        <w:pStyle w:val="a6"/>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أخرجه مسلم برقم/ 81 - باب بيان أنه لا يدخل الجنة إلا المؤمنون</w:t>
      </w:r>
      <w:r w:rsidRPr="00055A83">
        <w:rPr>
          <w:rFonts w:ascii="Traditional Arabic" w:eastAsia="Times New Roman" w:hAnsi="Traditional Arabic" w:cs="Traditional Arabic"/>
          <w:color w:val="000000"/>
          <w:sz w:val="32"/>
          <w:szCs w:val="32"/>
        </w:rPr>
        <w:t>.</w:t>
      </w:r>
    </w:p>
  </w:footnote>
  <w:footnote w:id="192">
    <w:p w:rsidR="004C0045" w:rsidRDefault="004C0045" w:rsidP="00627E05">
      <w:pPr>
        <w:pStyle w:val="a6"/>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أخرجه البخاري برقم/ 1164 - باب الأمر باتباع الجنائز، ومسلم، باب الأمر باتباع الجنائز - باب من حق المسلم للمسلم رد السلام</w:t>
      </w:r>
      <w:r w:rsidRPr="00055A83">
        <w:rPr>
          <w:rFonts w:ascii="Traditional Arabic" w:eastAsia="Times New Roman" w:hAnsi="Traditional Arabic" w:cs="Traditional Arabic"/>
          <w:color w:val="000000"/>
          <w:sz w:val="32"/>
          <w:szCs w:val="32"/>
        </w:rPr>
        <w:t>.</w:t>
      </w:r>
    </w:p>
  </w:footnote>
  <w:footnote w:id="193">
    <w:p w:rsidR="004C0045" w:rsidRPr="00055A83" w:rsidRDefault="004C0045" w:rsidP="00627E05">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انظر صحيح الترمذي برقم/ 2010, وأبو داود برقم/ 4882 للألباني</w:t>
      </w:r>
      <w:r w:rsidRPr="00055A83">
        <w:rPr>
          <w:rFonts w:ascii="Traditional Arabic" w:eastAsia="Times New Roman" w:hAnsi="Traditional Arabic" w:cs="Traditional Arabic"/>
          <w:color w:val="000000"/>
          <w:sz w:val="32"/>
          <w:szCs w:val="32"/>
        </w:rPr>
        <w:t>.</w:t>
      </w:r>
    </w:p>
    <w:p w:rsidR="004C0045" w:rsidRPr="00DE76F9" w:rsidRDefault="004C0045" w:rsidP="00627E05">
      <w:pPr>
        <w:pStyle w:val="a6"/>
        <w:rPr>
          <w:rtl/>
          <w:lang w:bidi="ar-EG"/>
        </w:rPr>
      </w:pPr>
    </w:p>
  </w:footnote>
  <w:footnote w:id="194">
    <w:p w:rsidR="004C0045" w:rsidRDefault="004C0045" w:rsidP="00627E05">
      <w:pPr>
        <w:pStyle w:val="a6"/>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أخرجه البخاري برقم/ 2262 - باب لا يظلم المسلمُ </w:t>
      </w:r>
      <w:proofErr w:type="spellStart"/>
      <w:r w:rsidRPr="00055A83">
        <w:rPr>
          <w:rFonts w:ascii="Traditional Arabic" w:eastAsia="Times New Roman" w:hAnsi="Traditional Arabic" w:cs="Traditional Arabic"/>
          <w:color w:val="000000"/>
          <w:sz w:val="32"/>
          <w:szCs w:val="32"/>
          <w:rtl/>
        </w:rPr>
        <w:t>المسلمَ</w:t>
      </w:r>
      <w:proofErr w:type="spellEnd"/>
      <w:r w:rsidRPr="00055A83">
        <w:rPr>
          <w:rFonts w:ascii="Traditional Arabic" w:eastAsia="Times New Roman" w:hAnsi="Traditional Arabic" w:cs="Traditional Arabic"/>
          <w:color w:val="000000"/>
          <w:sz w:val="32"/>
          <w:szCs w:val="32"/>
          <w:rtl/>
        </w:rPr>
        <w:t xml:space="preserve"> ولا يسلمه</w:t>
      </w:r>
      <w:r w:rsidRPr="00055A83">
        <w:rPr>
          <w:rFonts w:ascii="Traditional Arabic" w:eastAsia="Times New Roman" w:hAnsi="Traditional Arabic" w:cs="Traditional Arabic"/>
          <w:color w:val="000000"/>
          <w:sz w:val="32"/>
          <w:szCs w:val="32"/>
        </w:rPr>
        <w:t>.</w:t>
      </w:r>
    </w:p>
  </w:footnote>
  <w:footnote w:id="195">
    <w:p w:rsidR="004C0045" w:rsidRDefault="004C0045" w:rsidP="00627E05">
      <w:pPr>
        <w:pStyle w:val="a6"/>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انظر حديث رقم: 3596 في صحيح الجامع</w:t>
      </w:r>
      <w:r w:rsidRPr="00055A83">
        <w:rPr>
          <w:rFonts w:ascii="Traditional Arabic" w:eastAsia="Times New Roman" w:hAnsi="Traditional Arabic" w:cs="Traditional Arabic"/>
          <w:color w:val="000000"/>
          <w:sz w:val="32"/>
          <w:szCs w:val="32"/>
        </w:rPr>
        <w:t>.</w:t>
      </w:r>
    </w:p>
  </w:footnote>
  <w:footnote w:id="196">
    <w:p w:rsidR="004C0045" w:rsidRPr="00055A83" w:rsidRDefault="004C0045" w:rsidP="00627E05">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DE76F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أخرجه البخاري برقم/ 12 - باب من الإيمان أن يحبَّ لأخيه ما يحب لنفسه</w:t>
      </w:r>
      <w:r w:rsidRPr="00055A83">
        <w:rPr>
          <w:rFonts w:ascii="Traditional Arabic" w:eastAsia="Times New Roman" w:hAnsi="Traditional Arabic" w:cs="Traditional Arabic"/>
          <w:color w:val="000000"/>
          <w:sz w:val="32"/>
          <w:szCs w:val="32"/>
        </w:rPr>
        <w:t>.</w:t>
      </w:r>
    </w:p>
    <w:p w:rsidR="004C0045" w:rsidRPr="00DE76F9" w:rsidRDefault="004C0045" w:rsidP="00627E05">
      <w:pPr>
        <w:pStyle w:val="a6"/>
        <w:rPr>
          <w:rtl/>
          <w:lang w:bidi="ar-EG"/>
        </w:rPr>
      </w:pPr>
    </w:p>
  </w:footnote>
  <w:footnote w:id="197">
    <w:p w:rsidR="004C0045" w:rsidRPr="00F17126" w:rsidRDefault="004C0045" w:rsidP="00D4688D">
      <w:pPr>
        <w:pStyle w:val="a6"/>
        <w:rPr>
          <w:rtl/>
          <w:lang w:bidi="ar-EG"/>
        </w:rPr>
      </w:pPr>
      <w:r>
        <w:rPr>
          <w:rStyle w:val="a7"/>
        </w:rPr>
        <w:footnoteRef/>
      </w:r>
      <w:r>
        <w:rPr>
          <w:rtl/>
        </w:rPr>
        <w:t xml:space="preserve"> </w:t>
      </w:r>
      <w:r>
        <w:t>-</w:t>
      </w:r>
      <w:r w:rsidRPr="00F17126">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تيسير الكريم الرحمن في تفسير كلام المنان؛ لعبدالرحمن بن ناصر السعدي - الناشر: مؤسسة الرسالة </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1/ 856</w:t>
      </w:r>
      <w:r>
        <w:rPr>
          <w:rFonts w:ascii="Traditional Arabic" w:eastAsia="Times New Roman" w:hAnsi="Traditional Arabic" w:cs="Traditional Arabic"/>
          <w:color w:val="000000"/>
          <w:sz w:val="32"/>
          <w:szCs w:val="32"/>
        </w:rPr>
        <w:t>(</w:t>
      </w:r>
    </w:p>
  </w:footnote>
  <w:footnote w:id="198">
    <w:p w:rsidR="004C0045" w:rsidRDefault="004C0045" w:rsidP="00627E05">
      <w:pPr>
        <w:pStyle w:val="a6"/>
      </w:pPr>
      <w:r>
        <w:rPr>
          <w:rStyle w:val="a7"/>
        </w:rPr>
        <w:footnoteRef/>
      </w:r>
      <w:r>
        <w:rPr>
          <w:rtl/>
        </w:rPr>
        <w:t xml:space="preserve"> </w:t>
      </w:r>
      <w:r>
        <w:t>-</w:t>
      </w:r>
      <w:r w:rsidRPr="00F17126">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أخرجه البخاري من حديث عبدالله بن عمرو رضي الله عنهما برقم/ 2930 - باب إثم من قتل معاهَدًا بغير جُرم</w:t>
      </w:r>
      <w:r w:rsidRPr="00055A83">
        <w:rPr>
          <w:rFonts w:ascii="Traditional Arabic" w:eastAsia="Times New Roman" w:hAnsi="Traditional Arabic" w:cs="Traditional Arabic"/>
          <w:color w:val="000000"/>
          <w:sz w:val="32"/>
          <w:szCs w:val="32"/>
        </w:rPr>
        <w:t>.</w:t>
      </w:r>
    </w:p>
  </w:footnote>
  <w:footnote w:id="199">
    <w:p w:rsidR="004C0045" w:rsidRDefault="004C0045" w:rsidP="00627E05">
      <w:pPr>
        <w:pStyle w:val="a6"/>
      </w:pPr>
      <w:r>
        <w:rPr>
          <w:rStyle w:val="a7"/>
        </w:rPr>
        <w:footnoteRef/>
      </w:r>
      <w:r>
        <w:rPr>
          <w:rtl/>
        </w:rPr>
        <w:t xml:space="preserve"> </w:t>
      </w:r>
      <w:r>
        <w:t>-</w:t>
      </w:r>
      <w:r w:rsidRPr="00B416C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أخرجه مسلم برقم/ 10 - باب بيان الإيمان والإسلام والإحسان، والبخاري نحوه برقم/48 - باب سؤال جبريل النبي صلى الله عليه وسلم</w:t>
      </w:r>
      <w:r w:rsidRPr="00055A83">
        <w:rPr>
          <w:rFonts w:ascii="Traditional Arabic" w:eastAsia="Times New Roman" w:hAnsi="Traditional Arabic" w:cs="Traditional Arabic"/>
          <w:color w:val="000000"/>
          <w:sz w:val="32"/>
          <w:szCs w:val="32"/>
        </w:rPr>
        <w:t>.</w:t>
      </w:r>
    </w:p>
  </w:footnote>
  <w:footnote w:id="200">
    <w:p w:rsidR="004C0045" w:rsidRDefault="004C0045" w:rsidP="00AF2B06">
      <w:pPr>
        <w:pStyle w:val="a6"/>
      </w:pPr>
      <w:r>
        <w:rPr>
          <w:rStyle w:val="a7"/>
        </w:rPr>
        <w:footnoteRef/>
      </w:r>
      <w:r>
        <w:rPr>
          <w:rtl/>
        </w:rPr>
        <w:t xml:space="preserve"> </w:t>
      </w:r>
      <w:r>
        <w:t>-</w:t>
      </w:r>
      <w:r w:rsidRPr="00B416C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انظر كتاب العبودية؛ لشيخ الإسلام ابن تيمية </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1/48) - باب مراتب الحب - نشر المكتب الإسلامي - بيروت</w:t>
      </w:r>
      <w:r w:rsidRPr="00055A83">
        <w:rPr>
          <w:rFonts w:ascii="Traditional Arabic" w:eastAsia="Times New Roman" w:hAnsi="Traditional Arabic" w:cs="Traditional Arabic"/>
          <w:color w:val="000000"/>
          <w:sz w:val="32"/>
          <w:szCs w:val="32"/>
        </w:rPr>
        <w:t>.</w:t>
      </w:r>
    </w:p>
  </w:footnote>
  <w:footnote w:id="201">
    <w:p w:rsidR="004C0045" w:rsidRPr="00055A83" w:rsidRDefault="004C0045" w:rsidP="00627E05">
      <w:pPr>
        <w:spacing w:after="0" w:line="240" w:lineRule="auto"/>
        <w:jc w:val="both"/>
        <w:rPr>
          <w:rFonts w:ascii="Traditional Arabic" w:eastAsia="Times New Roman" w:hAnsi="Traditional Arabic" w:cs="Traditional Arabic"/>
          <w:color w:val="000000"/>
          <w:sz w:val="32"/>
          <w:szCs w:val="32"/>
        </w:rPr>
      </w:pPr>
      <w:r>
        <w:rPr>
          <w:rStyle w:val="a7"/>
        </w:rPr>
        <w:footnoteRef/>
      </w:r>
      <w:r>
        <w:rPr>
          <w:rtl/>
        </w:rPr>
        <w:t xml:space="preserve"> </w:t>
      </w:r>
      <w:r>
        <w:t>-</w:t>
      </w:r>
      <w:r w:rsidRPr="00B416C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انظر: تفسير القرآن العظيم؛ لابن كثير - الناشر: دار طيبة للنشر </w:t>
      </w:r>
      <w:proofErr w:type="gramStart"/>
      <w:r w:rsidRPr="00055A83">
        <w:rPr>
          <w:rFonts w:ascii="Traditional Arabic" w:eastAsia="Times New Roman" w:hAnsi="Traditional Arabic" w:cs="Traditional Arabic"/>
          <w:color w:val="000000"/>
          <w:sz w:val="32"/>
          <w:szCs w:val="32"/>
          <w:rtl/>
        </w:rPr>
        <w:t xml:space="preserve">والتوزيع </w:t>
      </w:r>
      <w:r>
        <w:rPr>
          <w:rFonts w:ascii="Traditional Arabic" w:eastAsia="Times New Roman" w:hAnsi="Traditional Arabic" w:cs="Traditional Arabic"/>
          <w:color w:val="000000"/>
          <w:sz w:val="32"/>
          <w:szCs w:val="32"/>
          <w:rtl/>
        </w:rPr>
        <w:t>)</w:t>
      </w:r>
      <w:r w:rsidRPr="00055A83">
        <w:rPr>
          <w:rFonts w:ascii="Traditional Arabic" w:eastAsia="Times New Roman" w:hAnsi="Traditional Arabic" w:cs="Traditional Arabic"/>
          <w:color w:val="000000"/>
          <w:sz w:val="32"/>
          <w:szCs w:val="32"/>
          <w:rtl/>
        </w:rPr>
        <w:t>2</w:t>
      </w:r>
      <w:proofErr w:type="gramEnd"/>
      <w:r w:rsidRPr="00055A83">
        <w:rPr>
          <w:rFonts w:ascii="Traditional Arabic" w:eastAsia="Times New Roman" w:hAnsi="Traditional Arabic" w:cs="Traditional Arabic"/>
          <w:color w:val="000000"/>
          <w:sz w:val="32"/>
          <w:szCs w:val="32"/>
          <w:rtl/>
        </w:rPr>
        <w:t>/ 32</w:t>
      </w:r>
      <w:r w:rsidRPr="00055A83">
        <w:rPr>
          <w:rFonts w:ascii="Traditional Arabic" w:eastAsia="Times New Roman" w:hAnsi="Traditional Arabic" w:cs="Traditional Arabic"/>
          <w:color w:val="000000"/>
          <w:sz w:val="32"/>
          <w:szCs w:val="32"/>
        </w:rPr>
        <w:t>).</w:t>
      </w:r>
    </w:p>
    <w:p w:rsidR="004C0045" w:rsidRPr="00B416C9" w:rsidRDefault="004C0045" w:rsidP="00627E05">
      <w:pPr>
        <w:pStyle w:val="a6"/>
        <w:rPr>
          <w:rtl/>
          <w:lang w:bidi="ar-EG"/>
        </w:rPr>
      </w:pPr>
    </w:p>
  </w:footnote>
  <w:footnote w:id="202">
    <w:p w:rsidR="004C0045" w:rsidRDefault="004C0045" w:rsidP="00627E05">
      <w:pPr>
        <w:pStyle w:val="a6"/>
      </w:pPr>
      <w:r>
        <w:rPr>
          <w:rStyle w:val="a7"/>
        </w:rPr>
        <w:footnoteRef/>
      </w:r>
      <w:r>
        <w:rPr>
          <w:rtl/>
        </w:rPr>
        <w:t xml:space="preserve"> </w:t>
      </w:r>
      <w:r>
        <w:t>-</w:t>
      </w:r>
      <w:r w:rsidRPr="00B416C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أخرجه البخاري برقم/ 6142 - باب كيف كانت يمين النبيِّ صلى الله عليه وسلم</w:t>
      </w:r>
      <w:r w:rsidRPr="00055A83">
        <w:rPr>
          <w:rFonts w:ascii="Traditional Arabic" w:eastAsia="Times New Roman" w:hAnsi="Traditional Arabic" w:cs="Traditional Arabic"/>
          <w:color w:val="000000"/>
          <w:sz w:val="32"/>
          <w:szCs w:val="32"/>
        </w:rPr>
        <w:t>.</w:t>
      </w:r>
    </w:p>
  </w:footnote>
  <w:footnote w:id="203">
    <w:p w:rsidR="004C0045" w:rsidRDefault="004C0045" w:rsidP="00627E05">
      <w:pPr>
        <w:pStyle w:val="a6"/>
      </w:pPr>
      <w:r>
        <w:rPr>
          <w:rStyle w:val="a7"/>
        </w:rPr>
        <w:footnoteRef/>
      </w:r>
      <w:r>
        <w:rPr>
          <w:rtl/>
        </w:rPr>
        <w:t xml:space="preserve"> </w:t>
      </w:r>
      <w:r>
        <w:t>-</w:t>
      </w:r>
      <w:r w:rsidRPr="00B416C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انظر: شرح ابن حجر للحديث في كتابه "فتح الباري، شرح صحيح البخاري</w:t>
      </w:r>
      <w:r w:rsidRPr="00055A83">
        <w:rPr>
          <w:rFonts w:ascii="Traditional Arabic" w:eastAsia="Times New Roman" w:hAnsi="Traditional Arabic" w:cs="Traditional Arabic"/>
          <w:color w:val="000000"/>
          <w:sz w:val="32"/>
          <w:szCs w:val="32"/>
        </w:rPr>
        <w:t>".</w:t>
      </w:r>
    </w:p>
  </w:footnote>
  <w:footnote w:id="204">
    <w:p w:rsidR="004C0045" w:rsidRPr="00AF2B06" w:rsidRDefault="004C0045" w:rsidP="00AF2B06">
      <w:pPr>
        <w:spacing w:after="0" w:line="240" w:lineRule="auto"/>
        <w:jc w:val="both"/>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B416C9">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انظر كتابه طريق الهجرتين وباب </w:t>
      </w:r>
      <w:proofErr w:type="gramStart"/>
      <w:r w:rsidRPr="00055A83">
        <w:rPr>
          <w:rFonts w:ascii="Traditional Arabic" w:eastAsia="Times New Roman" w:hAnsi="Traditional Arabic" w:cs="Traditional Arabic"/>
          <w:color w:val="000000"/>
          <w:sz w:val="32"/>
          <w:szCs w:val="32"/>
          <w:rtl/>
        </w:rPr>
        <w:t>السعادتين</w:t>
      </w:r>
      <w:r>
        <w:rPr>
          <w:rFonts w:ascii="Traditional Arabic" w:eastAsia="Times New Roman" w:hAnsi="Traditional Arabic" w:cs="Traditional Arabic" w:hint="cs"/>
          <w:color w:val="000000"/>
          <w:sz w:val="32"/>
          <w:szCs w:val="32"/>
          <w:rtl/>
        </w:rPr>
        <w:t>(</w:t>
      </w:r>
      <w:proofErr w:type="gramEnd"/>
      <w:r w:rsidRPr="00055A83">
        <w:rPr>
          <w:rFonts w:ascii="Traditional Arabic" w:eastAsia="Times New Roman" w:hAnsi="Traditional Arabic" w:cs="Traditional Arabic"/>
          <w:color w:val="000000"/>
          <w:sz w:val="32"/>
          <w:szCs w:val="32"/>
          <w:rtl/>
        </w:rPr>
        <w:t>ص/41) - فصل: في تفسير غنى النفس</w:t>
      </w:r>
      <w:r>
        <w:rPr>
          <w:rFonts w:ascii="Traditional Arabic" w:eastAsia="Times New Roman" w:hAnsi="Traditional Arabic" w:cs="Traditional Arabic"/>
          <w:color w:val="000000"/>
          <w:sz w:val="32"/>
          <w:szCs w:val="32"/>
        </w:rPr>
        <w:t>.</w:t>
      </w:r>
    </w:p>
  </w:footnote>
  <w:footnote w:id="205">
    <w:p w:rsidR="004C0045" w:rsidRPr="00DE0DD4" w:rsidRDefault="004C0045" w:rsidP="00AF2B06">
      <w:pPr>
        <w:pStyle w:val="a6"/>
        <w:rPr>
          <w:rtl/>
          <w:lang w:bidi="ar-EG"/>
        </w:rPr>
      </w:pPr>
      <w:r>
        <w:rPr>
          <w:rStyle w:val="a7"/>
        </w:rPr>
        <w:footnoteRef/>
      </w:r>
      <w:r>
        <w:rPr>
          <w:rtl/>
        </w:rPr>
        <w:t xml:space="preserve"> </w:t>
      </w:r>
      <w:r>
        <w:t>-</w:t>
      </w:r>
      <w:r w:rsidRPr="00DE0DD4">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للمزيد من البيان انظر كتابي: "من أنت وماذا تريد؟"، وهو منشور في مواقع كثيرة؛ كصيد الفوائد والمشكاة، </w:t>
      </w:r>
      <w:proofErr w:type="gramStart"/>
      <w:r w:rsidRPr="00055A83">
        <w:rPr>
          <w:rFonts w:ascii="Traditional Arabic" w:eastAsia="Times New Roman" w:hAnsi="Traditional Arabic" w:cs="Traditional Arabic"/>
          <w:color w:val="000000"/>
          <w:sz w:val="32"/>
          <w:szCs w:val="32"/>
          <w:rtl/>
        </w:rPr>
        <w:t>وغيرهما</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Pr>
        <w:t>.</w:t>
      </w:r>
      <w:proofErr w:type="gramEnd"/>
    </w:p>
  </w:footnote>
  <w:footnote w:id="206">
    <w:p w:rsidR="004C0045" w:rsidRDefault="004C0045" w:rsidP="00AF2B06">
      <w:pPr>
        <w:pStyle w:val="a6"/>
      </w:pPr>
      <w:r>
        <w:rPr>
          <w:rStyle w:val="a7"/>
        </w:rPr>
        <w:footnoteRef/>
      </w:r>
      <w:r>
        <w:rPr>
          <w:rtl/>
        </w:rPr>
        <w:t xml:space="preserve"> </w:t>
      </w:r>
      <w:r>
        <w:t>-</w:t>
      </w:r>
      <w:r w:rsidRPr="00DE0DD4">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 xml:space="preserve">تفسير العلامة محمد العثيمين - مصدر الكتاب: موقع العلامة العثيمين </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tl/>
        </w:rPr>
        <w:t>11/ 25</w:t>
      </w:r>
      <w:r>
        <w:rPr>
          <w:rFonts w:ascii="Traditional Arabic" w:eastAsia="Times New Roman" w:hAnsi="Traditional Arabic" w:cs="Traditional Arabic" w:hint="cs"/>
          <w:color w:val="000000"/>
          <w:sz w:val="32"/>
          <w:szCs w:val="32"/>
          <w:rtl/>
        </w:rPr>
        <w:t>)</w:t>
      </w:r>
      <w:r w:rsidRPr="00055A83">
        <w:rPr>
          <w:rFonts w:ascii="Traditional Arabic" w:eastAsia="Times New Roman" w:hAnsi="Traditional Arabic" w:cs="Traditional Arabic"/>
          <w:color w:val="000000"/>
          <w:sz w:val="32"/>
          <w:szCs w:val="32"/>
        </w:rPr>
        <w:t>.</w:t>
      </w:r>
    </w:p>
  </w:footnote>
  <w:footnote w:id="207">
    <w:p w:rsidR="004C0045" w:rsidRPr="00DE0DD4" w:rsidRDefault="004C0045" w:rsidP="00627E05">
      <w:pPr>
        <w:pStyle w:val="a6"/>
        <w:rPr>
          <w:rtl/>
          <w:lang w:bidi="ar-EG"/>
        </w:rPr>
      </w:pPr>
      <w:r>
        <w:rPr>
          <w:rStyle w:val="a7"/>
        </w:rPr>
        <w:footnoteRef/>
      </w:r>
      <w:r>
        <w:rPr>
          <w:rtl/>
        </w:rPr>
        <w:t xml:space="preserve"> </w:t>
      </w:r>
      <w:r>
        <w:t>-</w:t>
      </w:r>
      <w:r w:rsidRPr="00DE0DD4">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أخرجه مسلم برقم / 3992 - باب استحباب تغيير الاسم القبيح إلى حسَن</w:t>
      </w:r>
      <w:r w:rsidRPr="00055A83">
        <w:rPr>
          <w:rFonts w:ascii="Traditional Arabic" w:eastAsia="Times New Roman" w:hAnsi="Traditional Arabic" w:cs="Traditional Arabic"/>
          <w:color w:val="000000"/>
          <w:sz w:val="32"/>
          <w:szCs w:val="32"/>
        </w:rPr>
        <w:t>.</w:t>
      </w:r>
    </w:p>
  </w:footnote>
  <w:footnote w:id="208">
    <w:p w:rsidR="004C0045" w:rsidRPr="00AF2B06" w:rsidRDefault="004C0045" w:rsidP="00AF2B06">
      <w:pPr>
        <w:spacing w:after="0" w:line="240" w:lineRule="auto"/>
        <w:jc w:val="both"/>
        <w:rPr>
          <w:rFonts w:ascii="Traditional Arabic" w:eastAsia="Times New Roman" w:hAnsi="Traditional Arabic" w:cs="Traditional Arabic"/>
          <w:color w:val="000000"/>
          <w:sz w:val="32"/>
          <w:szCs w:val="32"/>
          <w:rtl/>
        </w:rPr>
      </w:pPr>
      <w:r>
        <w:rPr>
          <w:rStyle w:val="a7"/>
        </w:rPr>
        <w:footnoteRef/>
      </w:r>
      <w:r>
        <w:rPr>
          <w:rtl/>
        </w:rPr>
        <w:t xml:space="preserve"> </w:t>
      </w:r>
      <w:r>
        <w:t>-</w:t>
      </w:r>
      <w:r w:rsidRPr="00DE0DD4">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أخرجه البخاري من حديث علي بن الحسين برقم/ 1897 - باب زيارة المرأة زوجها في اعتكافه</w:t>
      </w:r>
      <w:r>
        <w:rPr>
          <w:rFonts w:ascii="Traditional Arabic" w:eastAsia="Times New Roman" w:hAnsi="Traditional Arabic" w:cs="Traditional Arabic"/>
          <w:color w:val="000000"/>
          <w:sz w:val="32"/>
          <w:szCs w:val="32"/>
        </w:rPr>
        <w:t>.</w:t>
      </w:r>
    </w:p>
  </w:footnote>
  <w:footnote w:id="209">
    <w:p w:rsidR="004C0045" w:rsidRDefault="004C0045" w:rsidP="00627E05">
      <w:pPr>
        <w:pStyle w:val="a6"/>
        <w:rPr>
          <w:rtl/>
        </w:rPr>
      </w:pPr>
      <w:r>
        <w:rPr>
          <w:rStyle w:val="a7"/>
        </w:rPr>
        <w:footnoteRef/>
      </w:r>
      <w:r>
        <w:rPr>
          <w:rtl/>
        </w:rPr>
        <w:t xml:space="preserve"> </w:t>
      </w:r>
      <w:r>
        <w:t>-</w:t>
      </w:r>
      <w:r w:rsidRPr="00DE0DD4">
        <w:rPr>
          <w:rFonts w:ascii="Traditional Arabic" w:eastAsia="Times New Roman" w:hAnsi="Traditional Arabic" w:cs="Traditional Arabic"/>
          <w:color w:val="000000"/>
          <w:sz w:val="32"/>
          <w:szCs w:val="32"/>
          <w:rtl/>
        </w:rPr>
        <w:t xml:space="preserve"> </w:t>
      </w:r>
      <w:r w:rsidRPr="00055A83">
        <w:rPr>
          <w:rFonts w:ascii="Traditional Arabic" w:eastAsia="Times New Roman" w:hAnsi="Traditional Arabic" w:cs="Traditional Arabic"/>
          <w:color w:val="000000"/>
          <w:sz w:val="32"/>
          <w:szCs w:val="32"/>
          <w:rtl/>
        </w:rPr>
        <w:t>الثُّلَم: جمع ثُلْمة، كغُرْفة وغُرَف، وهي في الأصل: موضع الكسر من القدح</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3B3"/>
    <w:rsid w:val="0003468C"/>
    <w:rsid w:val="00052A06"/>
    <w:rsid w:val="00056004"/>
    <w:rsid w:val="00070C49"/>
    <w:rsid w:val="0018717D"/>
    <w:rsid w:val="001F2F45"/>
    <w:rsid w:val="00243762"/>
    <w:rsid w:val="002842B0"/>
    <w:rsid w:val="002A3E02"/>
    <w:rsid w:val="002F3E98"/>
    <w:rsid w:val="003A0FC6"/>
    <w:rsid w:val="003F3185"/>
    <w:rsid w:val="004C0045"/>
    <w:rsid w:val="004E221D"/>
    <w:rsid w:val="00516583"/>
    <w:rsid w:val="00560689"/>
    <w:rsid w:val="00566AB3"/>
    <w:rsid w:val="0056769C"/>
    <w:rsid w:val="005A0F17"/>
    <w:rsid w:val="00627E05"/>
    <w:rsid w:val="00820E3D"/>
    <w:rsid w:val="0088337B"/>
    <w:rsid w:val="00885DC8"/>
    <w:rsid w:val="00995EE6"/>
    <w:rsid w:val="009D2C7E"/>
    <w:rsid w:val="00A34FC8"/>
    <w:rsid w:val="00A94413"/>
    <w:rsid w:val="00AC4245"/>
    <w:rsid w:val="00AF2B06"/>
    <w:rsid w:val="00B46DBF"/>
    <w:rsid w:val="00BE34FD"/>
    <w:rsid w:val="00C618A7"/>
    <w:rsid w:val="00D4688D"/>
    <w:rsid w:val="00DD1483"/>
    <w:rsid w:val="00E043B3"/>
    <w:rsid w:val="00E04B7C"/>
    <w:rsid w:val="00E162E8"/>
    <w:rsid w:val="00ED6625"/>
    <w:rsid w:val="00EE2795"/>
    <w:rsid w:val="00F85CE8"/>
    <w:rsid w:val="00FD4F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2B6DD6-12CF-4BE4-A6AC-CCAB045BE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2">
    <w:name w:val="heading 2"/>
    <w:basedOn w:val="a"/>
    <w:link w:val="2Char"/>
    <w:uiPriority w:val="9"/>
    <w:qFormat/>
    <w:rsid w:val="00EE2795"/>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EE2795"/>
    <w:rPr>
      <w:rFonts w:ascii="Times New Roman" w:eastAsia="Times New Roman" w:hAnsi="Times New Roman" w:cs="Times New Roman"/>
      <w:b/>
      <w:bCs/>
      <w:sz w:val="36"/>
      <w:szCs w:val="36"/>
    </w:rPr>
  </w:style>
  <w:style w:type="character" w:styleId="a3">
    <w:name w:val="Strong"/>
    <w:basedOn w:val="a0"/>
    <w:uiPriority w:val="22"/>
    <w:qFormat/>
    <w:rsid w:val="00EE2795"/>
    <w:rPr>
      <w:b/>
      <w:bCs/>
    </w:rPr>
  </w:style>
  <w:style w:type="paragraph" w:styleId="a4">
    <w:name w:val="Normal (Web)"/>
    <w:basedOn w:val="a"/>
    <w:uiPriority w:val="99"/>
    <w:unhideWhenUsed/>
    <w:rsid w:val="00EE279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E2795"/>
  </w:style>
  <w:style w:type="character" w:styleId="Hyperlink">
    <w:name w:val="Hyperlink"/>
    <w:basedOn w:val="a0"/>
    <w:uiPriority w:val="99"/>
    <w:semiHidden/>
    <w:unhideWhenUsed/>
    <w:rsid w:val="00EE2795"/>
    <w:rPr>
      <w:color w:val="0000FF"/>
      <w:u w:val="single"/>
    </w:rPr>
  </w:style>
  <w:style w:type="paragraph" w:styleId="a5">
    <w:name w:val="Balloon Text"/>
    <w:basedOn w:val="a"/>
    <w:link w:val="Char"/>
    <w:uiPriority w:val="99"/>
    <w:semiHidden/>
    <w:unhideWhenUsed/>
    <w:rsid w:val="002A3E02"/>
    <w:pPr>
      <w:spacing w:after="0" w:line="240" w:lineRule="auto"/>
    </w:pPr>
    <w:rPr>
      <w:rFonts w:ascii="Tahoma" w:hAnsi="Tahoma" w:cs="Tahoma"/>
      <w:sz w:val="18"/>
      <w:szCs w:val="18"/>
    </w:rPr>
  </w:style>
  <w:style w:type="character" w:customStyle="1" w:styleId="Char">
    <w:name w:val="نص في بالون Char"/>
    <w:basedOn w:val="a0"/>
    <w:link w:val="a5"/>
    <w:uiPriority w:val="99"/>
    <w:semiHidden/>
    <w:rsid w:val="002A3E02"/>
    <w:rPr>
      <w:rFonts w:ascii="Tahoma" w:hAnsi="Tahoma" w:cs="Tahoma"/>
      <w:sz w:val="18"/>
      <w:szCs w:val="18"/>
    </w:rPr>
  </w:style>
  <w:style w:type="paragraph" w:styleId="a6">
    <w:name w:val="footnote text"/>
    <w:basedOn w:val="a"/>
    <w:link w:val="Char0"/>
    <w:uiPriority w:val="99"/>
    <w:semiHidden/>
    <w:unhideWhenUsed/>
    <w:rsid w:val="002A3E02"/>
    <w:pPr>
      <w:spacing w:after="0" w:line="240" w:lineRule="auto"/>
    </w:pPr>
    <w:rPr>
      <w:sz w:val="20"/>
      <w:szCs w:val="20"/>
    </w:rPr>
  </w:style>
  <w:style w:type="character" w:customStyle="1" w:styleId="Char0">
    <w:name w:val="نص حاشية سفلية Char"/>
    <w:basedOn w:val="a0"/>
    <w:link w:val="a6"/>
    <w:uiPriority w:val="99"/>
    <w:semiHidden/>
    <w:rsid w:val="002A3E02"/>
    <w:rPr>
      <w:sz w:val="20"/>
      <w:szCs w:val="20"/>
    </w:rPr>
  </w:style>
  <w:style w:type="character" w:styleId="a7">
    <w:name w:val="footnote reference"/>
    <w:basedOn w:val="a0"/>
    <w:uiPriority w:val="99"/>
    <w:semiHidden/>
    <w:unhideWhenUsed/>
    <w:rsid w:val="002A3E02"/>
    <w:rPr>
      <w:vertAlign w:val="superscript"/>
    </w:rPr>
  </w:style>
  <w:style w:type="numbering" w:customStyle="1" w:styleId="1">
    <w:name w:val="بلا قائمة1"/>
    <w:next w:val="a2"/>
    <w:uiPriority w:val="99"/>
    <w:semiHidden/>
    <w:unhideWhenUsed/>
    <w:rsid w:val="00627E05"/>
  </w:style>
  <w:style w:type="character" w:styleId="a8">
    <w:name w:val="FollowedHyperlink"/>
    <w:basedOn w:val="a0"/>
    <w:uiPriority w:val="99"/>
    <w:semiHidden/>
    <w:unhideWhenUsed/>
    <w:rsid w:val="00627E05"/>
    <w:rPr>
      <w:color w:val="800080"/>
      <w:u w:val="single"/>
    </w:rPr>
  </w:style>
  <w:style w:type="paragraph" w:styleId="a9">
    <w:name w:val="header"/>
    <w:basedOn w:val="a"/>
    <w:link w:val="Char1"/>
    <w:uiPriority w:val="99"/>
    <w:unhideWhenUsed/>
    <w:rsid w:val="00E04B7C"/>
    <w:pPr>
      <w:tabs>
        <w:tab w:val="center" w:pos="4153"/>
        <w:tab w:val="right" w:pos="8306"/>
      </w:tabs>
      <w:spacing w:after="0" w:line="240" w:lineRule="auto"/>
    </w:pPr>
  </w:style>
  <w:style w:type="character" w:customStyle="1" w:styleId="Char1">
    <w:name w:val="رأس الصفحة Char"/>
    <w:basedOn w:val="a0"/>
    <w:link w:val="a9"/>
    <w:uiPriority w:val="99"/>
    <w:rsid w:val="00E04B7C"/>
  </w:style>
  <w:style w:type="paragraph" w:styleId="aa">
    <w:name w:val="footer"/>
    <w:basedOn w:val="a"/>
    <w:link w:val="Char2"/>
    <w:uiPriority w:val="99"/>
    <w:unhideWhenUsed/>
    <w:rsid w:val="00E04B7C"/>
    <w:pPr>
      <w:tabs>
        <w:tab w:val="center" w:pos="4153"/>
        <w:tab w:val="right" w:pos="8306"/>
      </w:tabs>
      <w:spacing w:after="0" w:line="240" w:lineRule="auto"/>
    </w:pPr>
  </w:style>
  <w:style w:type="character" w:customStyle="1" w:styleId="Char2">
    <w:name w:val="تذييل الصفحة Char"/>
    <w:basedOn w:val="a0"/>
    <w:link w:val="aa"/>
    <w:uiPriority w:val="99"/>
    <w:rsid w:val="00E04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798208">
      <w:bodyDiv w:val="1"/>
      <w:marLeft w:val="0"/>
      <w:marRight w:val="0"/>
      <w:marTop w:val="0"/>
      <w:marBottom w:val="0"/>
      <w:divBdr>
        <w:top w:val="none" w:sz="0" w:space="0" w:color="auto"/>
        <w:left w:val="none" w:sz="0" w:space="0" w:color="auto"/>
        <w:bottom w:val="none" w:sz="0" w:space="0" w:color="auto"/>
        <w:right w:val="none" w:sz="0" w:space="0" w:color="auto"/>
      </w:divBdr>
    </w:div>
    <w:div w:id="165081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alukah.net/culture/0/64109/" TargetMode="External"/><Relationship Id="rId117" Type="http://schemas.openxmlformats.org/officeDocument/2006/relationships/hyperlink" Target="http://www.alukah.net/social/0/70304/" TargetMode="External"/><Relationship Id="rId21" Type="http://schemas.openxmlformats.org/officeDocument/2006/relationships/hyperlink" Target="http://www.alukah.net/culture/0/64109/" TargetMode="External"/><Relationship Id="rId42" Type="http://schemas.openxmlformats.org/officeDocument/2006/relationships/hyperlink" Target="http://www.alukah.net/culture/0/65143/" TargetMode="External"/><Relationship Id="rId47" Type="http://schemas.openxmlformats.org/officeDocument/2006/relationships/hyperlink" Target="http://www.alukah.net/culture/0/65143/" TargetMode="External"/><Relationship Id="rId63" Type="http://schemas.openxmlformats.org/officeDocument/2006/relationships/hyperlink" Target="http://www.alukah.net/culture/0/65143/" TargetMode="External"/><Relationship Id="rId68" Type="http://schemas.openxmlformats.org/officeDocument/2006/relationships/hyperlink" Target="http://www.alukah.net/culture/0/68075/" TargetMode="External"/><Relationship Id="rId84" Type="http://schemas.openxmlformats.org/officeDocument/2006/relationships/hyperlink" Target="http://www.alukah.net/culture/0/68075/" TargetMode="External"/><Relationship Id="rId89" Type="http://schemas.openxmlformats.org/officeDocument/2006/relationships/hyperlink" Target="http://www.alukah.net/culture/0/68075/" TargetMode="External"/><Relationship Id="rId112" Type="http://schemas.openxmlformats.org/officeDocument/2006/relationships/hyperlink" Target="http://www.alukah.net/social/0/70304/" TargetMode="External"/><Relationship Id="rId133" Type="http://schemas.openxmlformats.org/officeDocument/2006/relationships/hyperlink" Target="http://www.alukah.net/social/0/70304/" TargetMode="External"/><Relationship Id="rId138" Type="http://schemas.openxmlformats.org/officeDocument/2006/relationships/hyperlink" Target="http://www.alukah.net/social/0/70304/" TargetMode="External"/><Relationship Id="rId154" Type="http://schemas.openxmlformats.org/officeDocument/2006/relationships/hyperlink" Target="http://www.alukah.net/social/0/71713/" TargetMode="External"/><Relationship Id="rId159" Type="http://schemas.openxmlformats.org/officeDocument/2006/relationships/hyperlink" Target="http://www.alukah.net/social/0/71713/" TargetMode="External"/><Relationship Id="rId16" Type="http://schemas.openxmlformats.org/officeDocument/2006/relationships/hyperlink" Target="http://www.alukah.net/culture/0/64109/" TargetMode="External"/><Relationship Id="rId107" Type="http://schemas.openxmlformats.org/officeDocument/2006/relationships/hyperlink" Target="http://www.alukah.net/sharia/0/69217/" TargetMode="External"/><Relationship Id="rId11" Type="http://schemas.openxmlformats.org/officeDocument/2006/relationships/hyperlink" Target="http://www.alukah.net/culture/0/63776/" TargetMode="External"/><Relationship Id="rId32" Type="http://schemas.openxmlformats.org/officeDocument/2006/relationships/hyperlink" Target="http://www.alukah.net/culture/0/64109/" TargetMode="External"/><Relationship Id="rId37" Type="http://schemas.openxmlformats.org/officeDocument/2006/relationships/hyperlink" Target="http://www.alukah.net/culture/0/64109/" TargetMode="External"/><Relationship Id="rId53" Type="http://schemas.openxmlformats.org/officeDocument/2006/relationships/hyperlink" Target="http://www.alukah.net/culture/0/65143/" TargetMode="External"/><Relationship Id="rId58" Type="http://schemas.openxmlformats.org/officeDocument/2006/relationships/hyperlink" Target="http://www.alukah.net/culture/0/65143/" TargetMode="External"/><Relationship Id="rId74" Type="http://schemas.openxmlformats.org/officeDocument/2006/relationships/hyperlink" Target="http://www.alukah.net/culture/0/68075/" TargetMode="External"/><Relationship Id="rId79" Type="http://schemas.openxmlformats.org/officeDocument/2006/relationships/hyperlink" Target="http://www.alukah.net/culture/0/68075/" TargetMode="External"/><Relationship Id="rId102" Type="http://schemas.openxmlformats.org/officeDocument/2006/relationships/hyperlink" Target="http://www.alukah.net/sharia/0/69217/" TargetMode="External"/><Relationship Id="rId123" Type="http://schemas.openxmlformats.org/officeDocument/2006/relationships/hyperlink" Target="http://www.alukah.net/social/0/70304/" TargetMode="External"/><Relationship Id="rId128" Type="http://schemas.openxmlformats.org/officeDocument/2006/relationships/hyperlink" Target="http://www.alukah.net/social/0/70304/" TargetMode="External"/><Relationship Id="rId144" Type="http://schemas.openxmlformats.org/officeDocument/2006/relationships/hyperlink" Target="http://www.alukah.net/social/0/71713/" TargetMode="External"/><Relationship Id="rId149" Type="http://schemas.openxmlformats.org/officeDocument/2006/relationships/hyperlink" Target="http://www.alukah.net/social/0/71713/" TargetMode="External"/><Relationship Id="rId5" Type="http://schemas.openxmlformats.org/officeDocument/2006/relationships/footnotes" Target="footnotes.xml"/><Relationship Id="rId90" Type="http://schemas.openxmlformats.org/officeDocument/2006/relationships/hyperlink" Target="http://www.alukah.net/culture/0/68075/" TargetMode="External"/><Relationship Id="rId95" Type="http://schemas.openxmlformats.org/officeDocument/2006/relationships/hyperlink" Target="http://www.alukah.net/culture/0/68075/" TargetMode="External"/><Relationship Id="rId160" Type="http://schemas.openxmlformats.org/officeDocument/2006/relationships/hyperlink" Target="http://www.alukah.net/social/0/71713/" TargetMode="External"/><Relationship Id="rId165" Type="http://schemas.openxmlformats.org/officeDocument/2006/relationships/theme" Target="theme/theme1.xml"/><Relationship Id="rId22" Type="http://schemas.openxmlformats.org/officeDocument/2006/relationships/hyperlink" Target="http://www.alukah.net/culture/0/64109/" TargetMode="External"/><Relationship Id="rId27" Type="http://schemas.openxmlformats.org/officeDocument/2006/relationships/hyperlink" Target="http://www.alukah.net/culture/0/64109/" TargetMode="External"/><Relationship Id="rId43" Type="http://schemas.openxmlformats.org/officeDocument/2006/relationships/hyperlink" Target="http://www.alukah.net/culture/0/65143/" TargetMode="External"/><Relationship Id="rId48" Type="http://schemas.openxmlformats.org/officeDocument/2006/relationships/hyperlink" Target="http://www.alukah.net/culture/0/65143/" TargetMode="External"/><Relationship Id="rId64" Type="http://schemas.openxmlformats.org/officeDocument/2006/relationships/hyperlink" Target="http://www.alukah.net/culture/0/65143/" TargetMode="External"/><Relationship Id="rId69" Type="http://schemas.openxmlformats.org/officeDocument/2006/relationships/hyperlink" Target="http://www.alukah.net/culture/0/68075/" TargetMode="External"/><Relationship Id="rId113" Type="http://schemas.openxmlformats.org/officeDocument/2006/relationships/hyperlink" Target="http://www.alukah.net/social/0/70304/" TargetMode="External"/><Relationship Id="rId118" Type="http://schemas.openxmlformats.org/officeDocument/2006/relationships/hyperlink" Target="http://www.alukah.net/social/0/70304/" TargetMode="External"/><Relationship Id="rId134" Type="http://schemas.openxmlformats.org/officeDocument/2006/relationships/hyperlink" Target="http://www.alukah.net/social/0/70304/" TargetMode="External"/><Relationship Id="rId139" Type="http://schemas.openxmlformats.org/officeDocument/2006/relationships/hyperlink" Target="http://www.alukah.net/social/0/70304/" TargetMode="External"/><Relationship Id="rId80" Type="http://schemas.openxmlformats.org/officeDocument/2006/relationships/hyperlink" Target="http://www.alukah.net/culture/0/68075/" TargetMode="External"/><Relationship Id="rId85" Type="http://schemas.openxmlformats.org/officeDocument/2006/relationships/hyperlink" Target="http://www.alukah.net/culture/0/68075/" TargetMode="External"/><Relationship Id="rId150" Type="http://schemas.openxmlformats.org/officeDocument/2006/relationships/hyperlink" Target="http://www.alukah.net/social/0/71713/" TargetMode="External"/><Relationship Id="rId155" Type="http://schemas.openxmlformats.org/officeDocument/2006/relationships/hyperlink" Target="http://www.alukah.net/social/0/71713/" TargetMode="External"/><Relationship Id="rId12" Type="http://schemas.openxmlformats.org/officeDocument/2006/relationships/hyperlink" Target="http://www.alukah.net/culture/0/63776/" TargetMode="External"/><Relationship Id="rId17" Type="http://schemas.openxmlformats.org/officeDocument/2006/relationships/hyperlink" Target="http://www.alukah.net/culture/0/64109/" TargetMode="External"/><Relationship Id="rId33" Type="http://schemas.openxmlformats.org/officeDocument/2006/relationships/hyperlink" Target="http://www.alukah.net/culture/0/64109/" TargetMode="External"/><Relationship Id="rId38" Type="http://schemas.openxmlformats.org/officeDocument/2006/relationships/hyperlink" Target="http://www.alukah.net/culture/0/65143/" TargetMode="External"/><Relationship Id="rId59" Type="http://schemas.openxmlformats.org/officeDocument/2006/relationships/hyperlink" Target="http://www.alukah.net/culture/0/65143/" TargetMode="External"/><Relationship Id="rId103" Type="http://schemas.openxmlformats.org/officeDocument/2006/relationships/hyperlink" Target="http://www.alukah.net/sharia/0/69217/" TargetMode="External"/><Relationship Id="rId108" Type="http://schemas.openxmlformats.org/officeDocument/2006/relationships/hyperlink" Target="http://www.alukah.net/sharia/0/69217/" TargetMode="External"/><Relationship Id="rId124" Type="http://schemas.openxmlformats.org/officeDocument/2006/relationships/hyperlink" Target="http://www.alukah.net/social/0/70304/" TargetMode="External"/><Relationship Id="rId129" Type="http://schemas.openxmlformats.org/officeDocument/2006/relationships/hyperlink" Target="http://www.alukah.net/social/0/70304/" TargetMode="External"/><Relationship Id="rId54" Type="http://schemas.openxmlformats.org/officeDocument/2006/relationships/hyperlink" Target="http://www.alukah.net/culture/0/65143/" TargetMode="External"/><Relationship Id="rId70" Type="http://schemas.openxmlformats.org/officeDocument/2006/relationships/hyperlink" Target="http://www.alukah.net/culture/0/68075/" TargetMode="External"/><Relationship Id="rId75" Type="http://schemas.openxmlformats.org/officeDocument/2006/relationships/hyperlink" Target="http://www.alukah.net/culture/0/68075/" TargetMode="External"/><Relationship Id="rId91" Type="http://schemas.openxmlformats.org/officeDocument/2006/relationships/hyperlink" Target="http://www.alukah.net/culture/0/68075/" TargetMode="External"/><Relationship Id="rId96" Type="http://schemas.openxmlformats.org/officeDocument/2006/relationships/hyperlink" Target="http://www.alukah.net/sharia/0/69217/" TargetMode="External"/><Relationship Id="rId140" Type="http://schemas.openxmlformats.org/officeDocument/2006/relationships/hyperlink" Target="http://www.alukah.net/social/0/70304/" TargetMode="External"/><Relationship Id="rId145" Type="http://schemas.openxmlformats.org/officeDocument/2006/relationships/hyperlink" Target="http://www.alukah.net/social/0/71713/" TargetMode="External"/><Relationship Id="rId161" Type="http://schemas.openxmlformats.org/officeDocument/2006/relationships/hyperlink" Target="http://www.alukah.net/social/0/71713/"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www.alukah.net/culture/0/64109/" TargetMode="External"/><Relationship Id="rId23" Type="http://schemas.openxmlformats.org/officeDocument/2006/relationships/hyperlink" Target="http://www.alukah.net/culture/0/64109/" TargetMode="External"/><Relationship Id="rId28" Type="http://schemas.openxmlformats.org/officeDocument/2006/relationships/hyperlink" Target="http://www.alukah.net/culture/0/64109/" TargetMode="External"/><Relationship Id="rId36" Type="http://schemas.openxmlformats.org/officeDocument/2006/relationships/hyperlink" Target="http://www.alukah.net/culture/0/64109/" TargetMode="External"/><Relationship Id="rId49" Type="http://schemas.openxmlformats.org/officeDocument/2006/relationships/hyperlink" Target="http://www.alukah.net/culture/0/65143/" TargetMode="External"/><Relationship Id="rId57" Type="http://schemas.openxmlformats.org/officeDocument/2006/relationships/hyperlink" Target="http://www.alukah.net/culture/0/65143/" TargetMode="External"/><Relationship Id="rId106" Type="http://schemas.openxmlformats.org/officeDocument/2006/relationships/hyperlink" Target="http://www.alukah.net/sharia/0/69217/" TargetMode="External"/><Relationship Id="rId114" Type="http://schemas.openxmlformats.org/officeDocument/2006/relationships/hyperlink" Target="http://www.alukah.net/social/0/70304/" TargetMode="External"/><Relationship Id="rId119" Type="http://schemas.openxmlformats.org/officeDocument/2006/relationships/hyperlink" Target="http://www.alukah.net/social/0/70304/" TargetMode="External"/><Relationship Id="rId127" Type="http://schemas.openxmlformats.org/officeDocument/2006/relationships/hyperlink" Target="http://www.alukah.net/social/0/70304/" TargetMode="External"/><Relationship Id="rId10" Type="http://schemas.openxmlformats.org/officeDocument/2006/relationships/hyperlink" Target="http://www.alukah.net/culture/0/63776/" TargetMode="External"/><Relationship Id="rId31" Type="http://schemas.openxmlformats.org/officeDocument/2006/relationships/hyperlink" Target="http://www.alukah.net/culture/0/64109/" TargetMode="External"/><Relationship Id="rId44" Type="http://schemas.openxmlformats.org/officeDocument/2006/relationships/hyperlink" Target="http://www.alukah.net/culture/0/65143/" TargetMode="External"/><Relationship Id="rId52" Type="http://schemas.openxmlformats.org/officeDocument/2006/relationships/hyperlink" Target="http://www.alukah.net/culture/0/65143/" TargetMode="External"/><Relationship Id="rId60" Type="http://schemas.openxmlformats.org/officeDocument/2006/relationships/hyperlink" Target="http://www.alukah.net/culture/0/65143/" TargetMode="External"/><Relationship Id="rId65" Type="http://schemas.openxmlformats.org/officeDocument/2006/relationships/hyperlink" Target="http://www.alukah.net/culture/0/65143/" TargetMode="External"/><Relationship Id="rId73" Type="http://schemas.openxmlformats.org/officeDocument/2006/relationships/hyperlink" Target="http://www.alukah.net/culture/0/68075/" TargetMode="External"/><Relationship Id="rId78" Type="http://schemas.openxmlformats.org/officeDocument/2006/relationships/hyperlink" Target="http://www.alukah.net/culture/0/68075/" TargetMode="External"/><Relationship Id="rId81" Type="http://schemas.openxmlformats.org/officeDocument/2006/relationships/hyperlink" Target="http://www.alukah.net/culture/0/68075/" TargetMode="External"/><Relationship Id="rId86" Type="http://schemas.openxmlformats.org/officeDocument/2006/relationships/hyperlink" Target="http://www.alukah.net/culture/0/68075/" TargetMode="External"/><Relationship Id="rId94" Type="http://schemas.openxmlformats.org/officeDocument/2006/relationships/hyperlink" Target="http://www.alukah.net/culture/0/68075/" TargetMode="External"/><Relationship Id="rId99" Type="http://schemas.openxmlformats.org/officeDocument/2006/relationships/hyperlink" Target="http://www.alukah.net/sharia/0/69217/" TargetMode="External"/><Relationship Id="rId101" Type="http://schemas.openxmlformats.org/officeDocument/2006/relationships/hyperlink" Target="http://www.alukah.net/sharia/0/69217/" TargetMode="External"/><Relationship Id="rId122" Type="http://schemas.openxmlformats.org/officeDocument/2006/relationships/hyperlink" Target="http://www.alukah.net/social/0/70304/" TargetMode="External"/><Relationship Id="rId130" Type="http://schemas.openxmlformats.org/officeDocument/2006/relationships/hyperlink" Target="http://www.alukah.net/social/0/70304/" TargetMode="External"/><Relationship Id="rId135" Type="http://schemas.openxmlformats.org/officeDocument/2006/relationships/hyperlink" Target="http://www.alukah.net/social/0/70304/" TargetMode="External"/><Relationship Id="rId143" Type="http://schemas.openxmlformats.org/officeDocument/2006/relationships/hyperlink" Target="http://www.alukah.net/social/0/71713/" TargetMode="External"/><Relationship Id="rId148" Type="http://schemas.openxmlformats.org/officeDocument/2006/relationships/hyperlink" Target="http://www.alukah.net/social/0/71713/" TargetMode="External"/><Relationship Id="rId151" Type="http://schemas.openxmlformats.org/officeDocument/2006/relationships/hyperlink" Target="http://www.alukah.net/social/0/71713/" TargetMode="External"/><Relationship Id="rId156" Type="http://schemas.openxmlformats.org/officeDocument/2006/relationships/hyperlink" Target="http://www.alukah.net/social/0/71713/"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lukah.net/culture/0/63776/" TargetMode="External"/><Relationship Id="rId13" Type="http://schemas.openxmlformats.org/officeDocument/2006/relationships/hyperlink" Target="http://www.alukah.net/culture/0/63776/" TargetMode="External"/><Relationship Id="rId18" Type="http://schemas.openxmlformats.org/officeDocument/2006/relationships/hyperlink" Target="http://www.alukah.net/culture/0/64109/" TargetMode="External"/><Relationship Id="rId39" Type="http://schemas.openxmlformats.org/officeDocument/2006/relationships/hyperlink" Target="http://www.alukah.net/culture/0/65143/" TargetMode="External"/><Relationship Id="rId109" Type="http://schemas.openxmlformats.org/officeDocument/2006/relationships/hyperlink" Target="http://www.alukah.net/sharia/0/69217/" TargetMode="External"/><Relationship Id="rId34" Type="http://schemas.openxmlformats.org/officeDocument/2006/relationships/hyperlink" Target="http://www.alukah.net/culture/0/64109/" TargetMode="External"/><Relationship Id="rId50" Type="http://schemas.openxmlformats.org/officeDocument/2006/relationships/hyperlink" Target="http://www.alukah.net/culture/0/65143/" TargetMode="External"/><Relationship Id="rId55" Type="http://schemas.openxmlformats.org/officeDocument/2006/relationships/hyperlink" Target="http://www.alukah.net/culture/0/65143/" TargetMode="External"/><Relationship Id="rId76" Type="http://schemas.openxmlformats.org/officeDocument/2006/relationships/hyperlink" Target="http://www.alukah.net/culture/0/68075/" TargetMode="External"/><Relationship Id="rId97" Type="http://schemas.openxmlformats.org/officeDocument/2006/relationships/hyperlink" Target="http://www.alukah.net/sharia/0/69217/" TargetMode="External"/><Relationship Id="rId104" Type="http://schemas.openxmlformats.org/officeDocument/2006/relationships/hyperlink" Target="http://www.alukah.net/sharia/0/69217/" TargetMode="External"/><Relationship Id="rId120" Type="http://schemas.openxmlformats.org/officeDocument/2006/relationships/hyperlink" Target="http://www.alukah.net/social/0/70304/" TargetMode="External"/><Relationship Id="rId125" Type="http://schemas.openxmlformats.org/officeDocument/2006/relationships/hyperlink" Target="http://www.alukah.net/social/0/70304/" TargetMode="External"/><Relationship Id="rId141" Type="http://schemas.openxmlformats.org/officeDocument/2006/relationships/hyperlink" Target="http://www.alukah.net/social/0/70304/" TargetMode="External"/><Relationship Id="rId146" Type="http://schemas.openxmlformats.org/officeDocument/2006/relationships/hyperlink" Target="http://www.alukah.net/social/0/71713/" TargetMode="External"/><Relationship Id="rId7" Type="http://schemas.openxmlformats.org/officeDocument/2006/relationships/hyperlink" Target="http://www.alukah.net/culture/0/63776/" TargetMode="External"/><Relationship Id="rId71" Type="http://schemas.openxmlformats.org/officeDocument/2006/relationships/hyperlink" Target="http://www.alukah.net/culture/0/68075/" TargetMode="External"/><Relationship Id="rId92" Type="http://schemas.openxmlformats.org/officeDocument/2006/relationships/hyperlink" Target="http://www.alukah.net/culture/0/68075/" TargetMode="External"/><Relationship Id="rId162" Type="http://schemas.openxmlformats.org/officeDocument/2006/relationships/hyperlink" Target="http://www.alukah.net/social/0/71713/" TargetMode="External"/><Relationship Id="rId2" Type="http://schemas.openxmlformats.org/officeDocument/2006/relationships/styles" Target="styles.xml"/><Relationship Id="rId29" Type="http://schemas.openxmlformats.org/officeDocument/2006/relationships/hyperlink" Target="http://www.alukah.net/culture/0/64109/" TargetMode="External"/><Relationship Id="rId24" Type="http://schemas.openxmlformats.org/officeDocument/2006/relationships/hyperlink" Target="http://www.alukah.net/culture/0/64109/" TargetMode="External"/><Relationship Id="rId40" Type="http://schemas.openxmlformats.org/officeDocument/2006/relationships/hyperlink" Target="http://www.alukah.net/culture/0/65143/" TargetMode="External"/><Relationship Id="rId45" Type="http://schemas.openxmlformats.org/officeDocument/2006/relationships/hyperlink" Target="http://www.alukah.net/culture/0/65143/" TargetMode="External"/><Relationship Id="rId66" Type="http://schemas.openxmlformats.org/officeDocument/2006/relationships/hyperlink" Target="http://www.alukah.net/culture/0/65143/" TargetMode="External"/><Relationship Id="rId87" Type="http://schemas.openxmlformats.org/officeDocument/2006/relationships/hyperlink" Target="http://www.alukah.net/culture/0/68075/" TargetMode="External"/><Relationship Id="rId110" Type="http://schemas.openxmlformats.org/officeDocument/2006/relationships/hyperlink" Target="http://www.alukah.net/sharia/0/69217/" TargetMode="External"/><Relationship Id="rId115" Type="http://schemas.openxmlformats.org/officeDocument/2006/relationships/hyperlink" Target="http://www.alukah.net/social/0/70304/" TargetMode="External"/><Relationship Id="rId131" Type="http://schemas.openxmlformats.org/officeDocument/2006/relationships/hyperlink" Target="http://www.alukah.net/social/0/70304/" TargetMode="External"/><Relationship Id="rId136" Type="http://schemas.openxmlformats.org/officeDocument/2006/relationships/hyperlink" Target="http://www.alukah.net/Culture/0/57637" TargetMode="External"/><Relationship Id="rId157" Type="http://schemas.openxmlformats.org/officeDocument/2006/relationships/hyperlink" Target="http://www.alukah.net/social/0/71713/" TargetMode="External"/><Relationship Id="rId61" Type="http://schemas.openxmlformats.org/officeDocument/2006/relationships/hyperlink" Target="http://www.alukah.net/culture/0/65143/" TargetMode="External"/><Relationship Id="rId82" Type="http://schemas.openxmlformats.org/officeDocument/2006/relationships/hyperlink" Target="http://www.alukah.net/culture/0/68075/" TargetMode="External"/><Relationship Id="rId152" Type="http://schemas.openxmlformats.org/officeDocument/2006/relationships/hyperlink" Target="http://www.alukah.net/social/0/71713/" TargetMode="External"/><Relationship Id="rId19" Type="http://schemas.openxmlformats.org/officeDocument/2006/relationships/hyperlink" Target="http://www.alukah.net/culture/0/64109/" TargetMode="External"/><Relationship Id="rId14" Type="http://schemas.openxmlformats.org/officeDocument/2006/relationships/hyperlink" Target="http://www.alukah.net/culture/0/63776/" TargetMode="External"/><Relationship Id="rId30" Type="http://schemas.openxmlformats.org/officeDocument/2006/relationships/hyperlink" Target="http://www.alukah.net/culture/0/64109/" TargetMode="External"/><Relationship Id="rId35" Type="http://schemas.openxmlformats.org/officeDocument/2006/relationships/hyperlink" Target="http://www.alukah.net/culture/0/64109/" TargetMode="External"/><Relationship Id="rId56" Type="http://schemas.openxmlformats.org/officeDocument/2006/relationships/hyperlink" Target="http://www.alukah.net/culture/0/65143/" TargetMode="External"/><Relationship Id="rId77" Type="http://schemas.openxmlformats.org/officeDocument/2006/relationships/hyperlink" Target="http://www.alukah.net/culture/0/68075/" TargetMode="External"/><Relationship Id="rId100" Type="http://schemas.openxmlformats.org/officeDocument/2006/relationships/hyperlink" Target="http://www.alukah.net/sharia/0/69217/" TargetMode="External"/><Relationship Id="rId105" Type="http://schemas.openxmlformats.org/officeDocument/2006/relationships/hyperlink" Target="http://www.alukah.net/sharia/0/69217/" TargetMode="External"/><Relationship Id="rId126" Type="http://schemas.openxmlformats.org/officeDocument/2006/relationships/hyperlink" Target="http://www.alukah.net/social/0/70304/" TargetMode="External"/><Relationship Id="rId147" Type="http://schemas.openxmlformats.org/officeDocument/2006/relationships/hyperlink" Target="http://www.alukah.net/social/0/71713/" TargetMode="External"/><Relationship Id="rId8" Type="http://schemas.openxmlformats.org/officeDocument/2006/relationships/hyperlink" Target="http://www.alukah.net/culture/0/63776/" TargetMode="External"/><Relationship Id="rId51" Type="http://schemas.openxmlformats.org/officeDocument/2006/relationships/hyperlink" Target="http://www.alukah.net/culture/0/65143/" TargetMode="External"/><Relationship Id="rId72" Type="http://schemas.openxmlformats.org/officeDocument/2006/relationships/hyperlink" Target="http://www.alukah.net/culture/0/68075/" TargetMode="External"/><Relationship Id="rId93" Type="http://schemas.openxmlformats.org/officeDocument/2006/relationships/hyperlink" Target="http://www.alukah.net/culture/0/68075/" TargetMode="External"/><Relationship Id="rId98" Type="http://schemas.openxmlformats.org/officeDocument/2006/relationships/hyperlink" Target="http://www.alukah.net/sharia/0/69217/" TargetMode="External"/><Relationship Id="rId121" Type="http://schemas.openxmlformats.org/officeDocument/2006/relationships/hyperlink" Target="http://www.alukah.net/social/0/70304/" TargetMode="External"/><Relationship Id="rId142" Type="http://schemas.openxmlformats.org/officeDocument/2006/relationships/hyperlink" Target="http://www.alukah.net/social/0/71713/" TargetMode="External"/><Relationship Id="rId163" Type="http://schemas.openxmlformats.org/officeDocument/2006/relationships/hyperlink" Target="http://www.alukah.net/social/0/71713/" TargetMode="External"/><Relationship Id="rId3" Type="http://schemas.openxmlformats.org/officeDocument/2006/relationships/settings" Target="settings.xml"/><Relationship Id="rId25" Type="http://schemas.openxmlformats.org/officeDocument/2006/relationships/hyperlink" Target="http://www.alukah.net/culture/0/64109/" TargetMode="External"/><Relationship Id="rId46" Type="http://schemas.openxmlformats.org/officeDocument/2006/relationships/hyperlink" Target="http://www.alukah.net/culture/0/65143/" TargetMode="External"/><Relationship Id="rId67" Type="http://schemas.openxmlformats.org/officeDocument/2006/relationships/hyperlink" Target="http://www.alukah.net/culture/0/68075/" TargetMode="External"/><Relationship Id="rId116" Type="http://schemas.openxmlformats.org/officeDocument/2006/relationships/hyperlink" Target="http://www.alukah.net/social/0/70304/" TargetMode="External"/><Relationship Id="rId137" Type="http://schemas.openxmlformats.org/officeDocument/2006/relationships/hyperlink" Target="http://www.alukah.net/social/0/70304/" TargetMode="External"/><Relationship Id="rId158" Type="http://schemas.openxmlformats.org/officeDocument/2006/relationships/hyperlink" Target="http://www.alukah.net/social/0/71713/" TargetMode="External"/><Relationship Id="rId20" Type="http://schemas.openxmlformats.org/officeDocument/2006/relationships/hyperlink" Target="http://www.alukah.net/culture/0/64109/" TargetMode="External"/><Relationship Id="rId41" Type="http://schemas.openxmlformats.org/officeDocument/2006/relationships/hyperlink" Target="http://www.alukah.net/culture/0/65143/" TargetMode="External"/><Relationship Id="rId62" Type="http://schemas.openxmlformats.org/officeDocument/2006/relationships/hyperlink" Target="http://www.alukah.net/culture/0/65143/" TargetMode="External"/><Relationship Id="rId83" Type="http://schemas.openxmlformats.org/officeDocument/2006/relationships/hyperlink" Target="http://www.alukah.net/culture/0/68075/" TargetMode="External"/><Relationship Id="rId88" Type="http://schemas.openxmlformats.org/officeDocument/2006/relationships/hyperlink" Target="http://www.alukah.net/culture/0/68075/" TargetMode="External"/><Relationship Id="rId111" Type="http://schemas.openxmlformats.org/officeDocument/2006/relationships/hyperlink" Target="http://www.alukah.net/sharia/0/69217/" TargetMode="External"/><Relationship Id="rId132" Type="http://schemas.openxmlformats.org/officeDocument/2006/relationships/hyperlink" Target="http://www.alukah.net/social/0/70304/" TargetMode="External"/><Relationship Id="rId153" Type="http://schemas.openxmlformats.org/officeDocument/2006/relationships/hyperlink" Target="http://www.alukah.net/social/0/71713/"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B69AA-C298-4986-AD54-E4297586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135</Pages>
  <Words>34946</Words>
  <Characters>199197</Characters>
  <Application>Microsoft Office Word</Application>
  <DocSecurity>0</DocSecurity>
  <Lines>1659</Lines>
  <Paragraphs>467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dc:creator>
  <cp:keywords/>
  <dc:description/>
  <cp:lastModifiedBy>abuhamza alenizi</cp:lastModifiedBy>
  <cp:revision>28</cp:revision>
  <dcterms:created xsi:type="dcterms:W3CDTF">2014-08-31T01:28:00Z</dcterms:created>
  <dcterms:modified xsi:type="dcterms:W3CDTF">2014-09-03T03:02:00Z</dcterms:modified>
</cp:coreProperties>
</file>